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5E7" w:rsidRPr="00A054DF" w:rsidRDefault="008715E7" w:rsidP="008715E7">
      <w:pPr>
        <w:jc w:val="right"/>
        <w:rPr>
          <w:rFonts w:asciiTheme="minorHAnsi" w:hAnsiTheme="minorHAnsi"/>
          <w:b/>
          <w:i/>
          <w:sz w:val="18"/>
          <w:szCs w:val="18"/>
          <w:lang w:val="es-CO"/>
        </w:rPr>
      </w:pPr>
      <w:r w:rsidRPr="00A054DF">
        <w:rPr>
          <w:rFonts w:asciiTheme="minorHAnsi" w:hAnsiTheme="minorHAnsi"/>
          <w:b/>
          <w:i/>
          <w:sz w:val="18"/>
          <w:szCs w:val="18"/>
          <w:lang w:val="es-CO"/>
        </w:rPr>
        <w:t>Anexo 4</w:t>
      </w:r>
    </w:p>
    <w:p w:rsidR="008715E7" w:rsidRPr="00A054DF" w:rsidRDefault="008715E7" w:rsidP="008715E7">
      <w:pPr>
        <w:rPr>
          <w:rFonts w:asciiTheme="minorHAnsi" w:hAnsiTheme="minorHAnsi"/>
          <w:sz w:val="18"/>
          <w:szCs w:val="18"/>
          <w:lang w:val="es-CO"/>
        </w:rPr>
      </w:pPr>
    </w:p>
    <w:p w:rsidR="008715E7" w:rsidRPr="00A054DF" w:rsidRDefault="008715E7" w:rsidP="008715E7">
      <w:pPr>
        <w:pBdr>
          <w:bottom w:val="single" w:sz="4" w:space="1" w:color="auto"/>
        </w:pBdr>
        <w:jc w:val="center"/>
        <w:rPr>
          <w:rFonts w:asciiTheme="minorHAnsi" w:hAnsiTheme="minorHAnsi" w:cs="Calibri"/>
          <w:b/>
          <w:sz w:val="18"/>
          <w:szCs w:val="18"/>
          <w:lang w:val="es-CO"/>
        </w:rPr>
      </w:pPr>
      <w:r w:rsidRPr="00A054DF">
        <w:rPr>
          <w:rFonts w:asciiTheme="minorHAnsi" w:hAnsiTheme="minorHAnsi" w:cs="Calibri"/>
          <w:b/>
          <w:sz w:val="18"/>
          <w:szCs w:val="18"/>
          <w:lang w:val="es-CO"/>
        </w:rPr>
        <w:t>Términos de Referencia (</w:t>
      </w:r>
      <w:proofErr w:type="spellStart"/>
      <w:r w:rsidRPr="00A054DF">
        <w:rPr>
          <w:rFonts w:asciiTheme="minorHAnsi" w:hAnsiTheme="minorHAnsi" w:cs="Calibri"/>
          <w:b/>
          <w:sz w:val="18"/>
          <w:szCs w:val="18"/>
          <w:lang w:val="es-CO"/>
        </w:rPr>
        <w:t>TdR</w:t>
      </w:r>
      <w:proofErr w:type="spellEnd"/>
      <w:r w:rsidRPr="00A054DF">
        <w:rPr>
          <w:rFonts w:asciiTheme="minorHAnsi" w:hAnsiTheme="minorHAnsi" w:cs="Calibri"/>
          <w:b/>
          <w:sz w:val="18"/>
          <w:szCs w:val="18"/>
          <w:lang w:val="es-CO"/>
        </w:rPr>
        <w:t>)</w:t>
      </w:r>
    </w:p>
    <w:p w:rsidR="008715E7" w:rsidRPr="00A054DF" w:rsidRDefault="008715E7" w:rsidP="008715E7">
      <w:pPr>
        <w:widowControl w:val="0"/>
        <w:overflowPunct w:val="0"/>
        <w:adjustRightInd w:val="0"/>
        <w:rPr>
          <w:rFonts w:asciiTheme="minorHAnsi" w:eastAsia="MS Mincho" w:hAnsiTheme="minorHAnsi" w:cs="Calibri"/>
          <w:b/>
          <w:kern w:val="28"/>
          <w:sz w:val="18"/>
          <w:szCs w:val="18"/>
          <w:lang w:val="es-CO"/>
        </w:rPr>
      </w:pPr>
    </w:p>
    <w:p w:rsidR="008715E7" w:rsidRPr="00A054DF" w:rsidRDefault="008715E7" w:rsidP="008715E7">
      <w:pPr>
        <w:widowControl w:val="0"/>
        <w:overflowPunct w:val="0"/>
        <w:adjustRightInd w:val="0"/>
        <w:jc w:val="center"/>
        <w:rPr>
          <w:rFonts w:asciiTheme="minorHAnsi" w:eastAsia="MS Mincho" w:hAnsiTheme="minorHAnsi" w:cs="Calibri"/>
          <w:b/>
          <w:color w:val="FF0000"/>
          <w:kern w:val="28"/>
          <w:sz w:val="18"/>
          <w:szCs w:val="18"/>
          <w:lang w:val="es-CO"/>
        </w:rPr>
      </w:pPr>
    </w:p>
    <w:tbl>
      <w:tblPr>
        <w:tblStyle w:val="Tablaconcuadrcula"/>
        <w:tblW w:w="0" w:type="auto"/>
        <w:jc w:val="center"/>
        <w:tblLook w:val="04A0" w:firstRow="1" w:lastRow="0" w:firstColumn="1" w:lastColumn="0" w:noHBand="0" w:noVBand="1"/>
      </w:tblPr>
      <w:tblGrid>
        <w:gridCol w:w="2346"/>
        <w:gridCol w:w="6708"/>
      </w:tblGrid>
      <w:tr w:rsidR="008715E7" w:rsidRPr="00A63B85" w:rsidTr="00014751">
        <w:trPr>
          <w:trHeight w:val="501"/>
          <w:jc w:val="center"/>
        </w:trPr>
        <w:tc>
          <w:tcPr>
            <w:tcW w:w="2346" w:type="dxa"/>
            <w:hideMark/>
          </w:tcPr>
          <w:p w:rsidR="008715E7" w:rsidRPr="00A054DF" w:rsidRDefault="008715E7" w:rsidP="00014751">
            <w:pPr>
              <w:rPr>
                <w:rFonts w:asciiTheme="minorHAnsi" w:hAnsiTheme="minorHAnsi"/>
                <w:b/>
                <w:bCs/>
                <w:sz w:val="18"/>
                <w:szCs w:val="18"/>
                <w:lang w:val="es-CO"/>
              </w:rPr>
            </w:pPr>
            <w:r w:rsidRPr="00A054DF">
              <w:rPr>
                <w:rFonts w:asciiTheme="minorHAnsi" w:hAnsiTheme="minorHAnsi"/>
                <w:b/>
                <w:bCs/>
                <w:sz w:val="18"/>
                <w:szCs w:val="18"/>
                <w:lang w:val="es-CO"/>
              </w:rPr>
              <w:t>PROYECTO:</w:t>
            </w:r>
          </w:p>
        </w:tc>
        <w:tc>
          <w:tcPr>
            <w:tcW w:w="6708" w:type="dxa"/>
            <w:hideMark/>
          </w:tcPr>
          <w:p w:rsidR="008715E7" w:rsidRPr="00A054DF" w:rsidRDefault="008715E7" w:rsidP="00014751">
            <w:pPr>
              <w:rPr>
                <w:rFonts w:asciiTheme="minorHAnsi" w:hAnsiTheme="minorHAnsi"/>
                <w:sz w:val="18"/>
                <w:szCs w:val="18"/>
                <w:lang w:val="es-CO"/>
              </w:rPr>
            </w:pPr>
            <w:r w:rsidRPr="00A054DF">
              <w:rPr>
                <w:rFonts w:asciiTheme="minorHAnsi" w:hAnsiTheme="minorHAnsi"/>
                <w:sz w:val="18"/>
                <w:szCs w:val="18"/>
                <w:lang w:val="es-CO"/>
              </w:rPr>
              <w:t>COL C81  PROGRAMA DE FORTALECIMIENTO NACIONAL Y LOCAL PARA LA REDUCCIÓN DEL CONSUMO DE DROGAS</w:t>
            </w:r>
          </w:p>
        </w:tc>
      </w:tr>
      <w:tr w:rsidR="008715E7" w:rsidRPr="00A63B85" w:rsidTr="00014751">
        <w:trPr>
          <w:trHeight w:val="552"/>
          <w:jc w:val="center"/>
        </w:trPr>
        <w:tc>
          <w:tcPr>
            <w:tcW w:w="2346" w:type="dxa"/>
            <w:hideMark/>
          </w:tcPr>
          <w:p w:rsidR="008715E7" w:rsidRPr="00A054DF" w:rsidRDefault="008715E7" w:rsidP="00014751">
            <w:pPr>
              <w:rPr>
                <w:rFonts w:asciiTheme="minorHAnsi" w:hAnsiTheme="minorHAnsi"/>
                <w:b/>
                <w:bCs/>
                <w:sz w:val="18"/>
                <w:szCs w:val="18"/>
                <w:lang w:val="es-CO"/>
              </w:rPr>
            </w:pPr>
            <w:r w:rsidRPr="00A054DF">
              <w:rPr>
                <w:rFonts w:asciiTheme="minorHAnsi" w:hAnsiTheme="minorHAnsi"/>
                <w:b/>
                <w:bCs/>
                <w:sz w:val="18"/>
                <w:szCs w:val="18"/>
                <w:lang w:val="es-CO"/>
              </w:rPr>
              <w:t>OBJETO:</w:t>
            </w:r>
          </w:p>
        </w:tc>
        <w:tc>
          <w:tcPr>
            <w:tcW w:w="6708" w:type="dxa"/>
            <w:hideMark/>
          </w:tcPr>
          <w:p w:rsidR="008715E7" w:rsidRPr="00A054DF" w:rsidRDefault="008715E7" w:rsidP="00014751">
            <w:pPr>
              <w:jc w:val="both"/>
              <w:rPr>
                <w:rFonts w:asciiTheme="minorHAnsi" w:hAnsiTheme="minorHAnsi"/>
                <w:sz w:val="18"/>
                <w:szCs w:val="18"/>
                <w:lang w:val="es-CO"/>
              </w:rPr>
            </w:pPr>
            <w:r w:rsidRPr="00A054DF">
              <w:rPr>
                <w:rFonts w:asciiTheme="minorHAnsi" w:hAnsiTheme="minorHAnsi" w:cs="Calibri"/>
                <w:sz w:val="18"/>
                <w:szCs w:val="18"/>
                <w:lang w:val="es-CO"/>
              </w:rPr>
              <w:t>Realización de un estudio cualitativo sobre el consumo problemático de cannabis en adolescentes y jóvenes: riesgos y prácticas de cuidado.</w:t>
            </w:r>
            <w:r w:rsidRPr="00A054DF">
              <w:rPr>
                <w:rFonts w:asciiTheme="minorHAnsi" w:hAnsiTheme="minorHAnsi"/>
                <w:sz w:val="18"/>
                <w:szCs w:val="18"/>
                <w:lang w:val="es-CO"/>
              </w:rPr>
              <w:t xml:space="preserve"> </w:t>
            </w:r>
          </w:p>
        </w:tc>
      </w:tr>
      <w:tr w:rsidR="008715E7" w:rsidRPr="00A63B85" w:rsidTr="00014751">
        <w:trPr>
          <w:trHeight w:val="390"/>
          <w:jc w:val="center"/>
        </w:trPr>
        <w:tc>
          <w:tcPr>
            <w:tcW w:w="2346" w:type="dxa"/>
            <w:hideMark/>
          </w:tcPr>
          <w:p w:rsidR="008715E7" w:rsidRPr="00A054DF" w:rsidRDefault="008715E7" w:rsidP="00014751">
            <w:pPr>
              <w:rPr>
                <w:rFonts w:asciiTheme="minorHAnsi" w:hAnsiTheme="minorHAnsi"/>
                <w:b/>
                <w:bCs/>
                <w:sz w:val="18"/>
                <w:szCs w:val="18"/>
                <w:lang w:val="es-CO"/>
              </w:rPr>
            </w:pPr>
            <w:r w:rsidRPr="00A054DF">
              <w:rPr>
                <w:rFonts w:asciiTheme="minorHAnsi" w:hAnsiTheme="minorHAnsi"/>
                <w:b/>
                <w:bCs/>
                <w:sz w:val="18"/>
                <w:szCs w:val="18"/>
                <w:lang w:val="es-CO"/>
              </w:rPr>
              <w:t>RESPONSABLE DEL PROCESO:</w:t>
            </w:r>
          </w:p>
        </w:tc>
        <w:tc>
          <w:tcPr>
            <w:tcW w:w="6708" w:type="dxa"/>
            <w:hideMark/>
          </w:tcPr>
          <w:p w:rsidR="008715E7" w:rsidRPr="00A054DF" w:rsidRDefault="008715E7" w:rsidP="00014751">
            <w:pPr>
              <w:rPr>
                <w:rFonts w:asciiTheme="minorHAnsi" w:hAnsiTheme="minorHAnsi"/>
                <w:sz w:val="18"/>
                <w:szCs w:val="18"/>
                <w:lang w:val="es-CO"/>
              </w:rPr>
            </w:pPr>
            <w:r w:rsidRPr="00A054DF">
              <w:rPr>
                <w:rFonts w:asciiTheme="minorHAnsi" w:hAnsiTheme="minorHAnsi"/>
                <w:sz w:val="18"/>
                <w:szCs w:val="18"/>
                <w:lang w:val="es-CO"/>
              </w:rPr>
              <w:t>Jefe Área Reducción del Consumo de Drogas</w:t>
            </w:r>
          </w:p>
        </w:tc>
      </w:tr>
      <w:tr w:rsidR="008715E7" w:rsidRPr="00A054DF" w:rsidTr="00014751">
        <w:trPr>
          <w:trHeight w:val="405"/>
          <w:jc w:val="center"/>
        </w:trPr>
        <w:tc>
          <w:tcPr>
            <w:tcW w:w="2346" w:type="dxa"/>
            <w:hideMark/>
          </w:tcPr>
          <w:p w:rsidR="008715E7" w:rsidRPr="00A054DF" w:rsidRDefault="008715E7" w:rsidP="00014751">
            <w:pPr>
              <w:rPr>
                <w:rFonts w:asciiTheme="minorHAnsi" w:hAnsiTheme="minorHAnsi"/>
                <w:b/>
                <w:bCs/>
                <w:sz w:val="18"/>
                <w:szCs w:val="18"/>
                <w:lang w:val="es-CO"/>
              </w:rPr>
            </w:pPr>
            <w:r w:rsidRPr="00A054DF">
              <w:rPr>
                <w:rFonts w:asciiTheme="minorHAnsi" w:hAnsiTheme="minorHAnsi"/>
                <w:b/>
                <w:bCs/>
                <w:sz w:val="18"/>
                <w:szCs w:val="18"/>
                <w:lang w:val="es-CO"/>
              </w:rPr>
              <w:t>PERSONA ENCARGADA DE LA RECEPCIÓN DE LOS SERVICIOS</w:t>
            </w:r>
          </w:p>
        </w:tc>
        <w:tc>
          <w:tcPr>
            <w:tcW w:w="6708" w:type="dxa"/>
            <w:hideMark/>
          </w:tcPr>
          <w:p w:rsidR="008715E7" w:rsidRPr="00A054DF" w:rsidRDefault="008715E7" w:rsidP="00014751">
            <w:pPr>
              <w:rPr>
                <w:rFonts w:asciiTheme="minorHAnsi" w:hAnsiTheme="minorHAnsi"/>
                <w:sz w:val="18"/>
                <w:szCs w:val="18"/>
                <w:lang w:val="es-CO"/>
              </w:rPr>
            </w:pPr>
            <w:r w:rsidRPr="00A054DF">
              <w:rPr>
                <w:rFonts w:asciiTheme="minorHAnsi" w:hAnsiTheme="minorHAnsi"/>
                <w:sz w:val="18"/>
                <w:szCs w:val="18"/>
                <w:lang w:val="es-CO"/>
              </w:rPr>
              <w:t xml:space="preserve">Asistente Técnico Proyecto PREDEM </w:t>
            </w:r>
          </w:p>
        </w:tc>
      </w:tr>
    </w:tbl>
    <w:p w:rsidR="008715E7" w:rsidRPr="00A054DF" w:rsidRDefault="008715E7" w:rsidP="008715E7">
      <w:pPr>
        <w:outlineLvl w:val="2"/>
        <w:rPr>
          <w:rFonts w:asciiTheme="minorHAnsi" w:eastAsia="MS Mincho" w:hAnsiTheme="minorHAnsi" w:cs="Calibri"/>
          <w:b/>
          <w:bCs/>
          <w:i/>
          <w:kern w:val="28"/>
          <w:sz w:val="18"/>
          <w:szCs w:val="18"/>
          <w:lang w:val="es-CO"/>
        </w:rPr>
      </w:pPr>
    </w:p>
    <w:p w:rsidR="008715E7" w:rsidRPr="00A054DF" w:rsidRDefault="008715E7" w:rsidP="008715E7">
      <w:pPr>
        <w:widowControl w:val="0"/>
        <w:overflowPunct w:val="0"/>
        <w:adjustRightInd w:val="0"/>
        <w:outlineLvl w:val="4"/>
        <w:rPr>
          <w:rFonts w:asciiTheme="minorHAnsi" w:eastAsia="MS Mincho" w:hAnsiTheme="minorHAnsi" w:cs="Calibri"/>
          <w:b/>
          <w:iCs/>
          <w:color w:val="000000"/>
          <w:kern w:val="28"/>
          <w:sz w:val="18"/>
          <w:szCs w:val="18"/>
          <w:lang w:val="es-CO"/>
        </w:rPr>
      </w:pPr>
      <w:r w:rsidRPr="00A054DF">
        <w:rPr>
          <w:rFonts w:asciiTheme="minorHAnsi" w:eastAsia="MS Mincho" w:hAnsiTheme="minorHAnsi" w:cs="Calibri"/>
          <w:b/>
          <w:iCs/>
          <w:color w:val="000000"/>
          <w:kern w:val="28"/>
          <w:sz w:val="18"/>
          <w:szCs w:val="18"/>
          <w:lang w:val="es-CO"/>
        </w:rPr>
        <w:t>JUSTIFICACIÓN</w:t>
      </w:r>
    </w:p>
    <w:p w:rsidR="008715E7" w:rsidRPr="00A054DF" w:rsidRDefault="008715E7" w:rsidP="008715E7">
      <w:pPr>
        <w:widowControl w:val="0"/>
        <w:overflowPunct w:val="0"/>
        <w:adjustRightInd w:val="0"/>
        <w:jc w:val="both"/>
        <w:outlineLvl w:val="4"/>
        <w:rPr>
          <w:rFonts w:asciiTheme="minorHAnsi" w:hAnsiTheme="minorHAnsi"/>
          <w:kern w:val="28"/>
          <w:sz w:val="18"/>
          <w:szCs w:val="18"/>
          <w:lang w:val="es-CO"/>
        </w:rPr>
      </w:pPr>
      <w:r w:rsidRPr="00A054DF">
        <w:rPr>
          <w:rFonts w:asciiTheme="minorHAnsi" w:hAnsiTheme="minorHAnsi"/>
          <w:kern w:val="28"/>
          <w:sz w:val="18"/>
          <w:szCs w:val="18"/>
          <w:lang w:val="es-CO"/>
        </w:rPr>
        <w:t xml:space="preserve">Para los Estados Miembros de la Comunidad Andina el problema de las drogas ilícitas es de especial importancia, no sólo porque la región alberga a los tres países productores de cocaína a nivel global, sino también por todos los conflictos de seguridad, legales, económicos, ambientales, sociales y de la salud que lleva aparejados este fenómeno. </w:t>
      </w:r>
    </w:p>
    <w:p w:rsidR="008715E7" w:rsidRPr="00A054DF" w:rsidRDefault="008715E7" w:rsidP="008715E7">
      <w:pPr>
        <w:widowControl w:val="0"/>
        <w:overflowPunct w:val="0"/>
        <w:adjustRightInd w:val="0"/>
        <w:jc w:val="both"/>
        <w:outlineLvl w:val="4"/>
        <w:rPr>
          <w:rFonts w:asciiTheme="minorHAnsi" w:hAnsiTheme="minorHAnsi"/>
          <w:kern w:val="28"/>
          <w:sz w:val="18"/>
          <w:szCs w:val="18"/>
          <w:lang w:val="es-CO"/>
        </w:rPr>
      </w:pPr>
    </w:p>
    <w:p w:rsidR="008715E7" w:rsidRPr="00A054DF" w:rsidRDefault="008715E7" w:rsidP="008715E7">
      <w:pPr>
        <w:widowControl w:val="0"/>
        <w:overflowPunct w:val="0"/>
        <w:adjustRightInd w:val="0"/>
        <w:jc w:val="both"/>
        <w:outlineLvl w:val="4"/>
        <w:rPr>
          <w:rFonts w:asciiTheme="minorHAnsi" w:hAnsiTheme="minorHAnsi"/>
          <w:kern w:val="28"/>
          <w:sz w:val="18"/>
          <w:szCs w:val="18"/>
          <w:lang w:val="es-CO"/>
        </w:rPr>
      </w:pPr>
      <w:r w:rsidRPr="00A054DF">
        <w:rPr>
          <w:rFonts w:asciiTheme="minorHAnsi" w:hAnsiTheme="minorHAnsi"/>
          <w:kern w:val="28"/>
          <w:sz w:val="18"/>
          <w:szCs w:val="18"/>
          <w:lang w:val="es-CO"/>
        </w:rPr>
        <w:t xml:space="preserve">Las encuestas epidemiológicas aplicadas en los países andinos dan cuenta de un consumo cada vez más importante de sustancias tipo cannabis, fundamentalmente marihuana, pero también con casos detectados de consumo de </w:t>
      </w:r>
      <w:proofErr w:type="spellStart"/>
      <w:r w:rsidRPr="00A054DF">
        <w:rPr>
          <w:rFonts w:asciiTheme="minorHAnsi" w:hAnsiTheme="minorHAnsi"/>
          <w:kern w:val="28"/>
          <w:sz w:val="18"/>
          <w:szCs w:val="18"/>
          <w:lang w:val="es-CO"/>
        </w:rPr>
        <w:t>cannabinoides</w:t>
      </w:r>
      <w:proofErr w:type="spellEnd"/>
      <w:r w:rsidRPr="00A054DF">
        <w:rPr>
          <w:rFonts w:asciiTheme="minorHAnsi" w:hAnsiTheme="minorHAnsi"/>
          <w:kern w:val="28"/>
          <w:sz w:val="18"/>
          <w:szCs w:val="18"/>
          <w:lang w:val="es-CO"/>
        </w:rPr>
        <w:t xml:space="preserve"> sintéticos. A ello se agrega un nivel ascendente del uso de drogas </w:t>
      </w:r>
      <w:proofErr w:type="spellStart"/>
      <w:r w:rsidRPr="00A054DF">
        <w:rPr>
          <w:rFonts w:asciiTheme="minorHAnsi" w:hAnsiTheme="minorHAnsi"/>
          <w:kern w:val="28"/>
          <w:sz w:val="18"/>
          <w:szCs w:val="18"/>
          <w:lang w:val="es-CO"/>
        </w:rPr>
        <w:t>cocaínicas</w:t>
      </w:r>
      <w:proofErr w:type="spellEnd"/>
      <w:r w:rsidRPr="00A054DF">
        <w:rPr>
          <w:rFonts w:asciiTheme="minorHAnsi" w:hAnsiTheme="minorHAnsi"/>
          <w:kern w:val="28"/>
          <w:sz w:val="18"/>
          <w:szCs w:val="18"/>
          <w:lang w:val="es-CO"/>
        </w:rPr>
        <w:t>, entre ellas el clorhidrato de cocaína y diversos tipos de las así llamadas “cocaínas fumables”: pasta base, cocaína base y/o bazuco.</w:t>
      </w:r>
    </w:p>
    <w:p w:rsidR="008715E7" w:rsidRPr="00A054DF" w:rsidRDefault="008715E7" w:rsidP="008715E7">
      <w:pPr>
        <w:widowControl w:val="0"/>
        <w:overflowPunct w:val="0"/>
        <w:adjustRightInd w:val="0"/>
        <w:jc w:val="both"/>
        <w:outlineLvl w:val="4"/>
        <w:rPr>
          <w:rFonts w:asciiTheme="minorHAnsi" w:hAnsiTheme="minorHAnsi"/>
          <w:kern w:val="28"/>
          <w:sz w:val="18"/>
          <w:szCs w:val="18"/>
          <w:lang w:val="es-CO"/>
        </w:rPr>
      </w:pPr>
    </w:p>
    <w:p w:rsidR="008715E7" w:rsidRPr="00A054DF" w:rsidRDefault="008715E7" w:rsidP="008715E7">
      <w:pPr>
        <w:widowControl w:val="0"/>
        <w:overflowPunct w:val="0"/>
        <w:adjustRightInd w:val="0"/>
        <w:jc w:val="both"/>
        <w:outlineLvl w:val="4"/>
        <w:rPr>
          <w:rFonts w:asciiTheme="minorHAnsi" w:hAnsiTheme="minorHAnsi"/>
          <w:kern w:val="28"/>
          <w:sz w:val="18"/>
          <w:szCs w:val="18"/>
          <w:lang w:val="es-CO"/>
        </w:rPr>
      </w:pPr>
      <w:r w:rsidRPr="00A054DF">
        <w:rPr>
          <w:rFonts w:asciiTheme="minorHAnsi" w:hAnsiTheme="minorHAnsi"/>
          <w:kern w:val="28"/>
          <w:sz w:val="18"/>
          <w:szCs w:val="18"/>
          <w:lang w:val="es-CO"/>
        </w:rPr>
        <w:t xml:space="preserve">De acuerdo al informe sobre el uso de drogas en las Américas (CICAD, 2011) el consumo reciente de marihuana en la población general de los países andinos fue de 4,5% en Bolivia, 2,3% en Colombia y 0,7% en Ecuador y Perú. En el mismo informe se indica que la tasa de consumo reciente de cocaína fue de 0,6% en Bolivia, 0,7% en Colombia, 0,1% en Ecuador y 0,3% en Perú. </w:t>
      </w:r>
    </w:p>
    <w:p w:rsidR="008715E7" w:rsidRPr="00A054DF" w:rsidRDefault="008715E7" w:rsidP="008715E7">
      <w:pPr>
        <w:widowControl w:val="0"/>
        <w:overflowPunct w:val="0"/>
        <w:adjustRightInd w:val="0"/>
        <w:jc w:val="both"/>
        <w:outlineLvl w:val="4"/>
        <w:rPr>
          <w:rFonts w:asciiTheme="minorHAnsi" w:hAnsiTheme="minorHAnsi"/>
          <w:kern w:val="28"/>
          <w:sz w:val="18"/>
          <w:szCs w:val="18"/>
          <w:lang w:val="es-CO"/>
        </w:rPr>
      </w:pPr>
    </w:p>
    <w:p w:rsidR="008715E7" w:rsidRPr="00A054DF" w:rsidRDefault="008715E7" w:rsidP="008715E7">
      <w:pPr>
        <w:widowControl w:val="0"/>
        <w:overflowPunct w:val="0"/>
        <w:adjustRightInd w:val="0"/>
        <w:jc w:val="both"/>
        <w:outlineLvl w:val="4"/>
        <w:rPr>
          <w:rFonts w:asciiTheme="minorHAnsi" w:hAnsiTheme="minorHAnsi"/>
          <w:kern w:val="28"/>
          <w:sz w:val="18"/>
          <w:szCs w:val="18"/>
          <w:lang w:val="es-CO"/>
        </w:rPr>
      </w:pPr>
      <w:r w:rsidRPr="00A054DF">
        <w:rPr>
          <w:rFonts w:asciiTheme="minorHAnsi" w:hAnsiTheme="minorHAnsi"/>
          <w:kern w:val="28"/>
          <w:sz w:val="18"/>
          <w:szCs w:val="18"/>
          <w:lang w:val="es-CO"/>
        </w:rPr>
        <w:t>Si bien los niveles de consumo de las citadas drogas, en la población general de 12 a 64 años de los cuatro países andinos, no se encuentran entre los más altos de la región, las tasas son más altas en la población joven. De ello dan cuenta tanto las encuestas en población general, al analizar los resultados por grupos etarios, como más particularmente las encuestas realizadas entre los estudiantes secundarios. De acuerdo al citado informe de CICAD, las tasas de consumo reciente de marihuana en los estudiantes secundarios son de 3.6% en Bolivia, 6.6% en Colombia, 4,2% en Ecuador y 1,9% en Perú. Sin embargo, datos de encuestas más recientes dan cuenta de una prevalencia de último año de consumo de marihuana de 7,1% en Colombia (encuesta 2011) y 3,7% en Perú (encuesta 2012).</w:t>
      </w:r>
    </w:p>
    <w:p w:rsidR="008715E7" w:rsidRPr="00A054DF" w:rsidRDefault="008715E7" w:rsidP="008715E7">
      <w:pPr>
        <w:widowControl w:val="0"/>
        <w:overflowPunct w:val="0"/>
        <w:adjustRightInd w:val="0"/>
        <w:jc w:val="both"/>
        <w:outlineLvl w:val="4"/>
        <w:rPr>
          <w:rFonts w:asciiTheme="minorHAnsi" w:hAnsiTheme="minorHAnsi"/>
          <w:kern w:val="28"/>
          <w:sz w:val="18"/>
          <w:szCs w:val="18"/>
          <w:lang w:val="es-CO"/>
        </w:rPr>
      </w:pPr>
    </w:p>
    <w:p w:rsidR="008715E7" w:rsidRPr="00A054DF" w:rsidRDefault="008715E7" w:rsidP="008715E7">
      <w:pPr>
        <w:widowControl w:val="0"/>
        <w:overflowPunct w:val="0"/>
        <w:adjustRightInd w:val="0"/>
        <w:jc w:val="both"/>
        <w:outlineLvl w:val="4"/>
        <w:rPr>
          <w:rFonts w:asciiTheme="minorHAnsi" w:hAnsiTheme="minorHAnsi"/>
          <w:kern w:val="28"/>
          <w:sz w:val="18"/>
          <w:szCs w:val="18"/>
          <w:lang w:val="es-CO"/>
        </w:rPr>
      </w:pPr>
      <w:r w:rsidRPr="00A054DF">
        <w:rPr>
          <w:rFonts w:asciiTheme="minorHAnsi" w:hAnsiTheme="minorHAnsi"/>
          <w:kern w:val="28"/>
          <w:sz w:val="18"/>
          <w:szCs w:val="18"/>
          <w:lang w:val="es-CO"/>
        </w:rPr>
        <w:t>Asimismo y de acuerdo al informe de las Américas, entre los estudiantes secundarios se registran importantes tasas de consumo reciente de cocaína, siendo de 2% en Bolivia, 1,6</w:t>
      </w:r>
    </w:p>
    <w:p w:rsidR="008715E7" w:rsidRPr="00A054DF" w:rsidRDefault="008715E7" w:rsidP="008715E7">
      <w:pPr>
        <w:widowControl w:val="0"/>
        <w:overflowPunct w:val="0"/>
        <w:adjustRightInd w:val="0"/>
        <w:jc w:val="both"/>
        <w:outlineLvl w:val="4"/>
        <w:rPr>
          <w:rFonts w:asciiTheme="minorHAnsi" w:hAnsiTheme="minorHAnsi"/>
          <w:kern w:val="28"/>
          <w:sz w:val="18"/>
          <w:szCs w:val="18"/>
          <w:lang w:val="es-CO"/>
        </w:rPr>
      </w:pPr>
      <w:proofErr w:type="gramStart"/>
      <w:r w:rsidRPr="00A054DF">
        <w:rPr>
          <w:rFonts w:asciiTheme="minorHAnsi" w:hAnsiTheme="minorHAnsi"/>
          <w:kern w:val="28"/>
          <w:sz w:val="18"/>
          <w:szCs w:val="18"/>
          <w:lang w:val="es-CO"/>
        </w:rPr>
        <w:t>en</w:t>
      </w:r>
      <w:proofErr w:type="gramEnd"/>
      <w:r w:rsidRPr="00A054DF">
        <w:rPr>
          <w:rFonts w:asciiTheme="minorHAnsi" w:hAnsiTheme="minorHAnsi"/>
          <w:kern w:val="28"/>
          <w:sz w:val="18"/>
          <w:szCs w:val="18"/>
          <w:lang w:val="es-CO"/>
        </w:rPr>
        <w:t xml:space="preserve"> Colombia, 1,5% en Ecuador y 0,9% en Perú. No obstante, datos de encuestas más recientes registran tasas de consumo en Colombia (2011) de 2,7% para cocaína y 0,5% para bazuco, mientras que en Perú (2012) éstas son de 0,9% para cocaína y pasta base respectivamente.</w:t>
      </w:r>
    </w:p>
    <w:p w:rsidR="008715E7" w:rsidRPr="00A054DF" w:rsidRDefault="008715E7" w:rsidP="008715E7">
      <w:pPr>
        <w:widowControl w:val="0"/>
        <w:overflowPunct w:val="0"/>
        <w:adjustRightInd w:val="0"/>
        <w:jc w:val="both"/>
        <w:outlineLvl w:val="4"/>
        <w:rPr>
          <w:rFonts w:asciiTheme="minorHAnsi" w:hAnsiTheme="minorHAnsi"/>
          <w:kern w:val="28"/>
          <w:sz w:val="18"/>
          <w:szCs w:val="18"/>
          <w:lang w:val="es-CO"/>
        </w:rPr>
      </w:pPr>
    </w:p>
    <w:p w:rsidR="008715E7" w:rsidRPr="00A054DF" w:rsidRDefault="008715E7" w:rsidP="008715E7">
      <w:pPr>
        <w:widowControl w:val="0"/>
        <w:overflowPunct w:val="0"/>
        <w:adjustRightInd w:val="0"/>
        <w:jc w:val="both"/>
        <w:outlineLvl w:val="4"/>
        <w:rPr>
          <w:rFonts w:asciiTheme="minorHAnsi" w:hAnsiTheme="minorHAnsi"/>
          <w:kern w:val="28"/>
          <w:sz w:val="18"/>
          <w:szCs w:val="18"/>
          <w:lang w:val="es-CO"/>
        </w:rPr>
      </w:pPr>
      <w:r w:rsidRPr="00A054DF">
        <w:rPr>
          <w:rFonts w:asciiTheme="minorHAnsi" w:hAnsiTheme="minorHAnsi"/>
          <w:kern w:val="28"/>
          <w:sz w:val="18"/>
          <w:szCs w:val="18"/>
          <w:lang w:val="es-CO"/>
        </w:rPr>
        <w:t xml:space="preserve">De acuerdo al informe regional del Programa Global SMART “Estimulantes de Tipo </w:t>
      </w:r>
      <w:proofErr w:type="spellStart"/>
      <w:r w:rsidRPr="00A054DF">
        <w:rPr>
          <w:rFonts w:asciiTheme="minorHAnsi" w:hAnsiTheme="minorHAnsi"/>
          <w:kern w:val="28"/>
          <w:sz w:val="18"/>
          <w:szCs w:val="18"/>
          <w:lang w:val="es-CO"/>
        </w:rPr>
        <w:t>Anfetamínico</w:t>
      </w:r>
      <w:proofErr w:type="spellEnd"/>
      <w:r w:rsidRPr="00A054DF">
        <w:rPr>
          <w:rFonts w:asciiTheme="minorHAnsi" w:hAnsiTheme="minorHAnsi"/>
          <w:kern w:val="28"/>
          <w:sz w:val="18"/>
          <w:szCs w:val="18"/>
          <w:lang w:val="es-CO"/>
        </w:rPr>
        <w:t xml:space="preserve"> en América Latina” (UNODC, 2014) en tres de los cuatro países andinos existen registros actualizados de consumo de éxtasis entre los estudiantes secundarios, con tasas de uso reciente de 0,8% en Colombia (2011), 0,9% en Ecuador (2012) y 1% en Perú (2012).</w:t>
      </w:r>
    </w:p>
    <w:p w:rsidR="008715E7" w:rsidRPr="00A054DF" w:rsidRDefault="008715E7" w:rsidP="008715E7">
      <w:pPr>
        <w:widowControl w:val="0"/>
        <w:overflowPunct w:val="0"/>
        <w:adjustRightInd w:val="0"/>
        <w:jc w:val="both"/>
        <w:outlineLvl w:val="4"/>
        <w:rPr>
          <w:rFonts w:asciiTheme="minorHAnsi" w:hAnsiTheme="minorHAnsi"/>
          <w:kern w:val="28"/>
          <w:sz w:val="18"/>
          <w:szCs w:val="18"/>
          <w:lang w:val="es-CO"/>
        </w:rPr>
      </w:pPr>
    </w:p>
    <w:p w:rsidR="008715E7" w:rsidRPr="00A054DF" w:rsidRDefault="008715E7" w:rsidP="008715E7">
      <w:pPr>
        <w:widowControl w:val="0"/>
        <w:overflowPunct w:val="0"/>
        <w:adjustRightInd w:val="0"/>
        <w:jc w:val="both"/>
        <w:outlineLvl w:val="4"/>
        <w:rPr>
          <w:rFonts w:asciiTheme="minorHAnsi" w:hAnsiTheme="minorHAnsi"/>
          <w:kern w:val="28"/>
          <w:sz w:val="18"/>
          <w:szCs w:val="18"/>
          <w:lang w:val="es-CO"/>
        </w:rPr>
      </w:pPr>
      <w:r w:rsidRPr="00A054DF">
        <w:rPr>
          <w:rFonts w:asciiTheme="minorHAnsi" w:hAnsiTheme="minorHAnsi"/>
          <w:kern w:val="28"/>
          <w:sz w:val="18"/>
          <w:szCs w:val="18"/>
          <w:lang w:val="es-CO"/>
        </w:rPr>
        <w:t xml:space="preserve">En América Latina el consumo de estimulantes sintéticos en un asunto que comienza a hacer eco entre los organismos especializados en el tema, ya que las encuestas de algunos países registran tasas de consumo de estas sustancias similares o superiores a las de cocaína. Sin embargo, son muy pocos los países que han logrado clarificar en sus encuestas o mediantes análisis químicos, qué porcentaje de estos estimulantes sintéticos corresponde a sustancias ilícitas o a psicofármacos usados sin prescripción. </w:t>
      </w:r>
    </w:p>
    <w:p w:rsidR="008715E7" w:rsidRPr="00A054DF" w:rsidRDefault="008715E7" w:rsidP="008715E7">
      <w:pPr>
        <w:widowControl w:val="0"/>
        <w:overflowPunct w:val="0"/>
        <w:adjustRightInd w:val="0"/>
        <w:jc w:val="both"/>
        <w:outlineLvl w:val="4"/>
        <w:rPr>
          <w:rFonts w:asciiTheme="minorHAnsi" w:hAnsiTheme="minorHAnsi"/>
          <w:kern w:val="28"/>
          <w:sz w:val="18"/>
          <w:szCs w:val="18"/>
          <w:lang w:val="es-CO"/>
        </w:rPr>
      </w:pPr>
    </w:p>
    <w:p w:rsidR="008715E7" w:rsidRPr="00A054DF" w:rsidRDefault="008715E7" w:rsidP="008715E7">
      <w:pPr>
        <w:widowControl w:val="0"/>
        <w:overflowPunct w:val="0"/>
        <w:adjustRightInd w:val="0"/>
        <w:jc w:val="both"/>
        <w:outlineLvl w:val="4"/>
        <w:rPr>
          <w:rFonts w:asciiTheme="minorHAnsi" w:hAnsiTheme="minorHAnsi"/>
          <w:kern w:val="28"/>
          <w:sz w:val="18"/>
          <w:szCs w:val="18"/>
          <w:lang w:val="es-CO"/>
        </w:rPr>
      </w:pPr>
      <w:r w:rsidRPr="00A054DF">
        <w:rPr>
          <w:rFonts w:asciiTheme="minorHAnsi" w:hAnsiTheme="minorHAnsi"/>
          <w:kern w:val="28"/>
          <w:sz w:val="18"/>
          <w:szCs w:val="18"/>
          <w:lang w:val="es-CO"/>
        </w:rPr>
        <w:lastRenderedPageBreak/>
        <w:t>Encuestas realizadas en los años 2009 y 2012, en el marco de los proyectos DROSICAN y PRADICAN respectivamente, dan cuenta de un importante consumo de drogas ilícitas entre los estudiantes universitarios andinos. De acuerdo a resultados del estudio de 2012, la prevalencia de último año o consumo reciente de “cualquier” droga ilícita o de uso indebido muestra los siguientes registros: 4,6% en Bolivia, 16,6% en Colombia, 10,1% en Ecuador y 5,6% en Perú. La sustancia más consumida en todos los países es la marihuana, ya sea de modo exclusivo o combinado con otras drogas. En cuanto a la prevalencia de último año, 3,6% de los estudiantes ha usado marihuana en forma reciente en Bolivia, 15,2% en Colombia, 8,8% en Ecuador y 4,2% en Perú. La edad promedio del primer uso de marihuana es de aproximadamente 18 años entre los universitarios, en cada uno de los cuatro países andinos.</w:t>
      </w:r>
    </w:p>
    <w:p w:rsidR="008715E7" w:rsidRPr="00A054DF" w:rsidRDefault="008715E7" w:rsidP="008715E7">
      <w:pPr>
        <w:widowControl w:val="0"/>
        <w:overflowPunct w:val="0"/>
        <w:adjustRightInd w:val="0"/>
        <w:jc w:val="both"/>
        <w:outlineLvl w:val="4"/>
        <w:rPr>
          <w:rFonts w:asciiTheme="minorHAnsi" w:hAnsiTheme="minorHAnsi"/>
          <w:kern w:val="28"/>
          <w:sz w:val="18"/>
          <w:szCs w:val="18"/>
          <w:lang w:val="es-CO"/>
        </w:rPr>
      </w:pPr>
    </w:p>
    <w:p w:rsidR="008715E7" w:rsidRPr="00A054DF" w:rsidRDefault="008715E7" w:rsidP="008715E7">
      <w:pPr>
        <w:widowControl w:val="0"/>
        <w:overflowPunct w:val="0"/>
        <w:adjustRightInd w:val="0"/>
        <w:jc w:val="both"/>
        <w:outlineLvl w:val="4"/>
        <w:rPr>
          <w:rFonts w:asciiTheme="minorHAnsi" w:hAnsiTheme="minorHAnsi"/>
          <w:kern w:val="28"/>
          <w:sz w:val="18"/>
          <w:szCs w:val="18"/>
          <w:lang w:val="es-CO"/>
        </w:rPr>
      </w:pPr>
      <w:r w:rsidRPr="00A054DF">
        <w:rPr>
          <w:rFonts w:asciiTheme="minorHAnsi" w:hAnsiTheme="minorHAnsi"/>
          <w:kern w:val="28"/>
          <w:sz w:val="18"/>
          <w:szCs w:val="18"/>
          <w:lang w:val="es-CO"/>
        </w:rPr>
        <w:t>El estudio de los universitarios andinos de 2012 indica que, de acuerdo a las tasas de consumo reciente, han consumido cocaína un 0,3% en Bolivia, 2,2% en Colombia, 1,1% en Ecuador y 0,5% en Perú. La edad de inicio del consumo de cocaína en universitarios muestra que 50% de los consumidores lo hizo por primera vez a los 18 años o menos (mediana) en Colombia y a los 19 años o antes en Bolivia, Ecuador y Perú. Entre los estudiantes colombianos que declaran haber consumido cocaína en el último año, un 40,6% clasifican en la condición de abuso o dependiente, cifra que baja a 34,0% entre los estudiantes de Perú, 31,3% en Ecuador y 19,0% en Bolivia.</w:t>
      </w:r>
    </w:p>
    <w:p w:rsidR="008715E7" w:rsidRPr="00A054DF" w:rsidRDefault="008715E7" w:rsidP="008715E7">
      <w:pPr>
        <w:widowControl w:val="0"/>
        <w:overflowPunct w:val="0"/>
        <w:adjustRightInd w:val="0"/>
        <w:jc w:val="both"/>
        <w:outlineLvl w:val="4"/>
        <w:rPr>
          <w:rFonts w:asciiTheme="minorHAnsi" w:hAnsiTheme="minorHAnsi"/>
          <w:kern w:val="28"/>
          <w:sz w:val="18"/>
          <w:szCs w:val="18"/>
          <w:lang w:val="es-CO"/>
        </w:rPr>
      </w:pPr>
    </w:p>
    <w:p w:rsidR="008715E7" w:rsidRPr="00A054DF" w:rsidRDefault="008715E7" w:rsidP="008715E7">
      <w:pPr>
        <w:widowControl w:val="0"/>
        <w:overflowPunct w:val="0"/>
        <w:adjustRightInd w:val="0"/>
        <w:jc w:val="both"/>
        <w:outlineLvl w:val="4"/>
        <w:rPr>
          <w:rFonts w:asciiTheme="minorHAnsi" w:hAnsiTheme="minorHAnsi"/>
          <w:kern w:val="28"/>
          <w:sz w:val="18"/>
          <w:szCs w:val="18"/>
          <w:lang w:val="es-CO"/>
        </w:rPr>
      </w:pPr>
      <w:r w:rsidRPr="00A054DF">
        <w:rPr>
          <w:rFonts w:asciiTheme="minorHAnsi" w:hAnsiTheme="minorHAnsi"/>
          <w:kern w:val="28"/>
          <w:sz w:val="18"/>
          <w:szCs w:val="18"/>
          <w:lang w:val="es-CO"/>
        </w:rPr>
        <w:t xml:space="preserve">La prevalencia de último año muestra cifras bajas de consumo de cocaínas fumables entre los universitarios de los cuatro países: 0,10% en Bolivia, 0,09% en Colombia, 0,4% en Ecuador y 0,14% en Perú. Por su parte, la prevalencia de último año de consumo de estimulantes de tipo </w:t>
      </w:r>
      <w:proofErr w:type="spellStart"/>
      <w:r w:rsidRPr="00A054DF">
        <w:rPr>
          <w:rFonts w:asciiTheme="minorHAnsi" w:hAnsiTheme="minorHAnsi"/>
          <w:kern w:val="28"/>
          <w:sz w:val="18"/>
          <w:szCs w:val="18"/>
          <w:lang w:val="es-CO"/>
        </w:rPr>
        <w:t>anfetamínico</w:t>
      </w:r>
      <w:proofErr w:type="spellEnd"/>
      <w:r w:rsidRPr="00A054DF">
        <w:rPr>
          <w:rFonts w:asciiTheme="minorHAnsi" w:hAnsiTheme="minorHAnsi"/>
          <w:kern w:val="28"/>
          <w:sz w:val="18"/>
          <w:szCs w:val="18"/>
          <w:lang w:val="es-CO"/>
        </w:rPr>
        <w:t xml:space="preserve"> fue de 0,2% entre los estudiantes de Bolivia, 0,9% en Colombia, 0,7% en Ecuador y 0,5% en Perú.</w:t>
      </w:r>
    </w:p>
    <w:p w:rsidR="008715E7" w:rsidRPr="00A054DF" w:rsidRDefault="008715E7" w:rsidP="008715E7">
      <w:pPr>
        <w:widowControl w:val="0"/>
        <w:overflowPunct w:val="0"/>
        <w:adjustRightInd w:val="0"/>
        <w:jc w:val="both"/>
        <w:outlineLvl w:val="4"/>
        <w:rPr>
          <w:rFonts w:asciiTheme="minorHAnsi" w:hAnsiTheme="minorHAnsi"/>
          <w:kern w:val="28"/>
          <w:sz w:val="18"/>
          <w:szCs w:val="18"/>
          <w:lang w:val="es-CO"/>
        </w:rPr>
      </w:pPr>
    </w:p>
    <w:p w:rsidR="008715E7" w:rsidRPr="00A054DF" w:rsidRDefault="008715E7" w:rsidP="008715E7">
      <w:pPr>
        <w:widowControl w:val="0"/>
        <w:overflowPunct w:val="0"/>
        <w:adjustRightInd w:val="0"/>
        <w:jc w:val="both"/>
        <w:outlineLvl w:val="4"/>
        <w:rPr>
          <w:rFonts w:asciiTheme="minorHAnsi" w:hAnsiTheme="minorHAnsi"/>
          <w:kern w:val="28"/>
          <w:sz w:val="18"/>
          <w:szCs w:val="18"/>
          <w:lang w:val="es-CO"/>
        </w:rPr>
      </w:pPr>
      <w:r w:rsidRPr="00A054DF">
        <w:rPr>
          <w:rFonts w:asciiTheme="minorHAnsi" w:hAnsiTheme="minorHAnsi"/>
          <w:kern w:val="28"/>
          <w:sz w:val="18"/>
          <w:szCs w:val="18"/>
          <w:lang w:val="es-CO"/>
        </w:rPr>
        <w:t xml:space="preserve">La prevalencia de último año de consumo de otras drogas importantes de destacar entre los universitarios andinos son las siguientes: 3,2% de LSD y 1,0% de Hongos alucinógenos en Colombia. El hachís presenta registros de consumo reciente de 0,5% en Colombia y 0,3% en Ecuador y Perú. Estudios y análisis químicos de laboratorio posteriores han demostrado que las drogas consumidas como LSD son más bien un tipo de </w:t>
      </w:r>
      <w:proofErr w:type="spellStart"/>
      <w:r w:rsidRPr="00A054DF">
        <w:rPr>
          <w:rFonts w:asciiTheme="minorHAnsi" w:hAnsiTheme="minorHAnsi"/>
          <w:kern w:val="28"/>
          <w:sz w:val="18"/>
          <w:szCs w:val="18"/>
          <w:lang w:val="es-CO"/>
        </w:rPr>
        <w:t>feniletilaminas</w:t>
      </w:r>
      <w:proofErr w:type="spellEnd"/>
      <w:r w:rsidRPr="00A054DF">
        <w:rPr>
          <w:rFonts w:asciiTheme="minorHAnsi" w:hAnsiTheme="minorHAnsi"/>
          <w:kern w:val="28"/>
          <w:sz w:val="18"/>
          <w:szCs w:val="18"/>
          <w:lang w:val="es-CO"/>
        </w:rPr>
        <w:t xml:space="preserve"> conocido como 25B-NBOMe y 25C-NBOMe, lo cual fue reportado en 2013 por el Sistema de Alerta Temprana sobre nuevas sustancias psicoactivas de Colombia. </w:t>
      </w:r>
    </w:p>
    <w:p w:rsidR="008715E7" w:rsidRPr="00A054DF" w:rsidRDefault="008715E7" w:rsidP="008715E7">
      <w:pPr>
        <w:widowControl w:val="0"/>
        <w:overflowPunct w:val="0"/>
        <w:adjustRightInd w:val="0"/>
        <w:jc w:val="both"/>
        <w:outlineLvl w:val="4"/>
        <w:rPr>
          <w:rFonts w:asciiTheme="minorHAnsi" w:hAnsiTheme="minorHAnsi"/>
          <w:kern w:val="28"/>
          <w:sz w:val="18"/>
          <w:szCs w:val="18"/>
          <w:lang w:val="es-CO"/>
        </w:rPr>
      </w:pPr>
    </w:p>
    <w:p w:rsidR="008715E7" w:rsidRPr="00A054DF" w:rsidRDefault="008715E7" w:rsidP="008715E7">
      <w:pPr>
        <w:widowControl w:val="0"/>
        <w:overflowPunct w:val="0"/>
        <w:adjustRightInd w:val="0"/>
        <w:jc w:val="both"/>
        <w:outlineLvl w:val="4"/>
        <w:rPr>
          <w:rFonts w:asciiTheme="minorHAnsi" w:hAnsiTheme="minorHAnsi"/>
          <w:kern w:val="28"/>
          <w:sz w:val="18"/>
          <w:szCs w:val="18"/>
          <w:lang w:val="es-CO"/>
        </w:rPr>
      </w:pPr>
      <w:r w:rsidRPr="00A054DF">
        <w:rPr>
          <w:rFonts w:asciiTheme="minorHAnsi" w:hAnsiTheme="minorHAnsi"/>
          <w:kern w:val="28"/>
          <w:sz w:val="18"/>
          <w:szCs w:val="18"/>
          <w:lang w:val="es-CO"/>
        </w:rPr>
        <w:t xml:space="preserve">Todo lo anterior da cuenta de un panorama de consumo y abuso de drogas que afecta principalmente a la población joven de los países andinos. Sin embargo, las escasas encuestas realizadas y la poca actualización de algunas de ellas, dan cuenta sólo de una parte de un problema que cuantitativamente emerge y se acrecienta entre los jóvenes, pero poco o nada se sabe de las características y las motivaciones para tales consumos, de los lugares donde se consiguen las sustancias, de los perfiles de los consumidores, de las alternativas para hacer frente al problema por parte de los mismos involucrados, etc. </w:t>
      </w:r>
    </w:p>
    <w:p w:rsidR="008715E7" w:rsidRPr="00A054DF" w:rsidRDefault="008715E7" w:rsidP="008715E7">
      <w:pPr>
        <w:widowControl w:val="0"/>
        <w:overflowPunct w:val="0"/>
        <w:adjustRightInd w:val="0"/>
        <w:jc w:val="both"/>
        <w:outlineLvl w:val="4"/>
        <w:rPr>
          <w:rFonts w:asciiTheme="minorHAnsi" w:hAnsiTheme="minorHAnsi"/>
          <w:kern w:val="28"/>
          <w:sz w:val="18"/>
          <w:szCs w:val="18"/>
          <w:lang w:val="es-CO"/>
        </w:rPr>
      </w:pPr>
    </w:p>
    <w:p w:rsidR="008715E7" w:rsidRPr="00A054DF" w:rsidRDefault="008715E7" w:rsidP="008715E7">
      <w:pPr>
        <w:widowControl w:val="0"/>
        <w:overflowPunct w:val="0"/>
        <w:adjustRightInd w:val="0"/>
        <w:jc w:val="both"/>
        <w:outlineLvl w:val="4"/>
        <w:rPr>
          <w:rFonts w:asciiTheme="minorHAnsi" w:hAnsiTheme="minorHAnsi"/>
          <w:kern w:val="28"/>
          <w:sz w:val="18"/>
          <w:szCs w:val="18"/>
          <w:lang w:val="es-CO"/>
        </w:rPr>
      </w:pPr>
      <w:r w:rsidRPr="00A054DF">
        <w:rPr>
          <w:rFonts w:asciiTheme="minorHAnsi" w:hAnsiTheme="minorHAnsi"/>
          <w:kern w:val="28"/>
          <w:sz w:val="18"/>
          <w:szCs w:val="18"/>
          <w:lang w:val="es-CO"/>
        </w:rPr>
        <w:t xml:space="preserve">La ausencia de información necesaria para la formulación de programas y lineamientos concretos para el desarrollo de políticas públicas con sustento en la evidencia, lleva a considerar indispensable la realización de un estudio cualitativo en grupos de riesgo, a sabiendas que uno de estos grupos lo constituye la población más joven de los cuatro países andinos. </w:t>
      </w:r>
    </w:p>
    <w:p w:rsidR="008715E7" w:rsidRPr="00A054DF" w:rsidRDefault="008715E7" w:rsidP="008715E7">
      <w:pPr>
        <w:widowControl w:val="0"/>
        <w:overflowPunct w:val="0"/>
        <w:adjustRightInd w:val="0"/>
        <w:jc w:val="both"/>
        <w:outlineLvl w:val="4"/>
        <w:rPr>
          <w:rFonts w:asciiTheme="minorHAnsi" w:hAnsiTheme="minorHAnsi"/>
          <w:kern w:val="28"/>
          <w:sz w:val="18"/>
          <w:szCs w:val="18"/>
          <w:lang w:val="es-CO"/>
        </w:rPr>
      </w:pPr>
    </w:p>
    <w:p w:rsidR="008715E7" w:rsidRPr="00A054DF" w:rsidRDefault="008715E7" w:rsidP="008715E7">
      <w:pPr>
        <w:widowControl w:val="0"/>
        <w:overflowPunct w:val="0"/>
        <w:adjustRightInd w:val="0"/>
        <w:jc w:val="both"/>
        <w:outlineLvl w:val="4"/>
        <w:rPr>
          <w:rFonts w:asciiTheme="minorHAnsi" w:hAnsiTheme="minorHAnsi"/>
          <w:kern w:val="28"/>
          <w:sz w:val="18"/>
          <w:szCs w:val="18"/>
          <w:lang w:val="es-CO"/>
        </w:rPr>
      </w:pPr>
      <w:r w:rsidRPr="00A054DF">
        <w:rPr>
          <w:rFonts w:asciiTheme="minorHAnsi" w:hAnsiTheme="minorHAnsi"/>
          <w:kern w:val="28"/>
          <w:sz w:val="18"/>
          <w:szCs w:val="18"/>
          <w:lang w:val="es-CO"/>
        </w:rPr>
        <w:t xml:space="preserve">Conforme a lo expuesto, se requiere la contratación de una persona jurídica que realice un estudio  cualitativo para indagar los conocimientos, las actitudes, las prácticas y las percepciones sobre el consumo de cannabis en jóvenes en Colombia. El estudio también deberá permitir conocer la facilidad de acceso, los patrones de consumo, la relación con acciones delictivas, y  factores de riesgo y/o protección del consumo de drogas, entre otros. </w:t>
      </w:r>
    </w:p>
    <w:p w:rsidR="008715E7" w:rsidRPr="00A054DF" w:rsidRDefault="008715E7" w:rsidP="008715E7">
      <w:pPr>
        <w:widowControl w:val="0"/>
        <w:overflowPunct w:val="0"/>
        <w:adjustRightInd w:val="0"/>
        <w:jc w:val="both"/>
        <w:outlineLvl w:val="4"/>
        <w:rPr>
          <w:rFonts w:asciiTheme="minorHAnsi" w:hAnsiTheme="minorHAnsi"/>
          <w:kern w:val="28"/>
          <w:sz w:val="18"/>
          <w:szCs w:val="18"/>
          <w:lang w:val="es-CO"/>
        </w:rPr>
      </w:pPr>
    </w:p>
    <w:p w:rsidR="008715E7" w:rsidRPr="00A054DF" w:rsidRDefault="008715E7" w:rsidP="008715E7">
      <w:pPr>
        <w:widowControl w:val="0"/>
        <w:overflowPunct w:val="0"/>
        <w:adjustRightInd w:val="0"/>
        <w:jc w:val="both"/>
        <w:outlineLvl w:val="4"/>
        <w:rPr>
          <w:rFonts w:asciiTheme="minorHAnsi" w:eastAsia="MS Mincho" w:hAnsiTheme="minorHAnsi" w:cs="Calibri"/>
          <w:b/>
          <w:i/>
          <w:iCs/>
          <w:color w:val="000000"/>
          <w:kern w:val="28"/>
          <w:sz w:val="18"/>
          <w:szCs w:val="18"/>
          <w:lang w:val="es-CO"/>
        </w:rPr>
      </w:pPr>
      <w:r w:rsidRPr="00A054DF">
        <w:rPr>
          <w:rFonts w:asciiTheme="minorHAnsi" w:hAnsiTheme="minorHAnsi"/>
          <w:kern w:val="28"/>
          <w:sz w:val="18"/>
          <w:szCs w:val="18"/>
          <w:lang w:val="es-CO"/>
        </w:rPr>
        <w:t>Para la realización de este estudio la entidad seleccionada deberá contar con experiencia acreditada en el manejo de técnicas e instrumentos cualitativos para la investigación y deberá presentar una metodología acorde a las necesidades del país.</w:t>
      </w:r>
    </w:p>
    <w:p w:rsidR="008715E7" w:rsidRPr="00A054DF" w:rsidRDefault="008715E7" w:rsidP="008715E7">
      <w:pPr>
        <w:widowControl w:val="0"/>
        <w:overflowPunct w:val="0"/>
        <w:adjustRightInd w:val="0"/>
        <w:jc w:val="both"/>
        <w:outlineLvl w:val="4"/>
        <w:rPr>
          <w:rFonts w:asciiTheme="minorHAnsi" w:hAnsiTheme="minorHAnsi"/>
          <w:sz w:val="18"/>
          <w:szCs w:val="18"/>
          <w:lang w:val="es-CO"/>
        </w:rPr>
      </w:pPr>
    </w:p>
    <w:p w:rsidR="008715E7" w:rsidRPr="00A054DF" w:rsidRDefault="008715E7" w:rsidP="008715E7">
      <w:pPr>
        <w:widowControl w:val="0"/>
        <w:overflowPunct w:val="0"/>
        <w:adjustRightInd w:val="0"/>
        <w:jc w:val="both"/>
        <w:outlineLvl w:val="4"/>
        <w:rPr>
          <w:rFonts w:asciiTheme="minorHAnsi" w:hAnsiTheme="minorHAnsi"/>
          <w:b/>
          <w:sz w:val="18"/>
          <w:szCs w:val="18"/>
          <w:lang w:val="es-CO"/>
        </w:rPr>
      </w:pPr>
      <w:r w:rsidRPr="00A054DF">
        <w:rPr>
          <w:rFonts w:asciiTheme="minorHAnsi" w:hAnsiTheme="minorHAnsi"/>
          <w:b/>
          <w:sz w:val="18"/>
          <w:szCs w:val="18"/>
          <w:lang w:val="es-CO"/>
        </w:rPr>
        <w:t>OBJETO</w:t>
      </w:r>
    </w:p>
    <w:p w:rsidR="008715E7" w:rsidRPr="00A054DF" w:rsidRDefault="008715E7" w:rsidP="008715E7">
      <w:pPr>
        <w:widowControl w:val="0"/>
        <w:overflowPunct w:val="0"/>
        <w:adjustRightInd w:val="0"/>
        <w:jc w:val="both"/>
        <w:outlineLvl w:val="4"/>
        <w:rPr>
          <w:rFonts w:asciiTheme="minorHAnsi" w:hAnsiTheme="minorHAnsi"/>
          <w:sz w:val="18"/>
          <w:szCs w:val="18"/>
          <w:lang w:val="es-CO"/>
        </w:rPr>
      </w:pPr>
    </w:p>
    <w:p w:rsidR="008715E7" w:rsidRPr="00A054DF" w:rsidRDefault="008715E7" w:rsidP="008715E7">
      <w:pPr>
        <w:widowControl w:val="0"/>
        <w:overflowPunct w:val="0"/>
        <w:adjustRightInd w:val="0"/>
        <w:jc w:val="both"/>
        <w:outlineLvl w:val="4"/>
        <w:rPr>
          <w:rFonts w:asciiTheme="minorHAnsi" w:hAnsiTheme="minorHAnsi"/>
          <w:kern w:val="28"/>
          <w:sz w:val="18"/>
          <w:szCs w:val="18"/>
          <w:lang w:val="es-CO"/>
        </w:rPr>
      </w:pPr>
      <w:r w:rsidRPr="00A054DF">
        <w:rPr>
          <w:rFonts w:asciiTheme="minorHAnsi" w:hAnsiTheme="minorHAnsi"/>
          <w:kern w:val="28"/>
          <w:sz w:val="18"/>
          <w:szCs w:val="18"/>
          <w:lang w:val="es-CO"/>
        </w:rPr>
        <w:t>Realización de un estudio cualitativo sobre el consumo problemático de cannabis en adolescentes y jóvenes: riesgos y prácticas de cuidado, en la ciudad de Bogotá.</w:t>
      </w:r>
    </w:p>
    <w:p w:rsidR="008715E7" w:rsidRPr="00A054DF" w:rsidRDefault="008715E7" w:rsidP="008715E7">
      <w:pPr>
        <w:widowControl w:val="0"/>
        <w:overflowPunct w:val="0"/>
        <w:adjustRightInd w:val="0"/>
        <w:jc w:val="both"/>
        <w:outlineLvl w:val="4"/>
        <w:rPr>
          <w:rFonts w:asciiTheme="minorHAnsi" w:hAnsiTheme="minorHAnsi"/>
          <w:sz w:val="18"/>
          <w:szCs w:val="18"/>
          <w:lang w:val="es-CO"/>
        </w:rPr>
      </w:pPr>
    </w:p>
    <w:p w:rsidR="008715E7" w:rsidRPr="00A054DF" w:rsidRDefault="008715E7" w:rsidP="008715E7">
      <w:pPr>
        <w:widowControl w:val="0"/>
        <w:overflowPunct w:val="0"/>
        <w:adjustRightInd w:val="0"/>
        <w:jc w:val="both"/>
        <w:outlineLvl w:val="4"/>
        <w:rPr>
          <w:rFonts w:asciiTheme="minorHAnsi" w:hAnsiTheme="minorHAnsi"/>
          <w:b/>
          <w:sz w:val="18"/>
          <w:szCs w:val="18"/>
          <w:lang w:val="es-CO"/>
        </w:rPr>
      </w:pPr>
      <w:r w:rsidRPr="00A054DF">
        <w:rPr>
          <w:rFonts w:asciiTheme="minorHAnsi" w:hAnsiTheme="minorHAnsi"/>
          <w:b/>
          <w:sz w:val="18"/>
          <w:szCs w:val="18"/>
          <w:lang w:val="es-CO"/>
        </w:rPr>
        <w:t>OBLIGACIONES UNODC</w:t>
      </w:r>
    </w:p>
    <w:p w:rsidR="008715E7" w:rsidRPr="00A054DF" w:rsidRDefault="008715E7" w:rsidP="008715E7">
      <w:pPr>
        <w:widowControl w:val="0"/>
        <w:overflowPunct w:val="0"/>
        <w:adjustRightInd w:val="0"/>
        <w:jc w:val="both"/>
        <w:outlineLvl w:val="4"/>
        <w:rPr>
          <w:rFonts w:asciiTheme="minorHAnsi" w:hAnsiTheme="minorHAnsi"/>
          <w:sz w:val="18"/>
          <w:szCs w:val="18"/>
          <w:lang w:val="es-CO"/>
        </w:rPr>
      </w:pPr>
    </w:p>
    <w:p w:rsidR="008715E7" w:rsidRPr="00A054DF" w:rsidRDefault="008715E7" w:rsidP="008715E7">
      <w:pPr>
        <w:pStyle w:val="Prrafodelista"/>
        <w:numPr>
          <w:ilvl w:val="0"/>
          <w:numId w:val="17"/>
        </w:numPr>
        <w:jc w:val="both"/>
        <w:rPr>
          <w:rFonts w:asciiTheme="minorHAnsi" w:hAnsiTheme="minorHAnsi"/>
          <w:sz w:val="18"/>
          <w:szCs w:val="18"/>
          <w:lang w:val="es-CO"/>
        </w:rPr>
      </w:pPr>
      <w:r w:rsidRPr="00A054DF">
        <w:rPr>
          <w:rFonts w:asciiTheme="minorHAnsi" w:hAnsiTheme="minorHAnsi"/>
          <w:sz w:val="18"/>
          <w:szCs w:val="18"/>
          <w:lang w:val="es-CO"/>
        </w:rPr>
        <w:t>Coordinar junto con la persona jurídica contratada  las revisiones  y tiempos de entrega de los productos.</w:t>
      </w:r>
    </w:p>
    <w:p w:rsidR="008715E7" w:rsidRPr="00A054DF" w:rsidRDefault="008715E7" w:rsidP="008715E7">
      <w:pPr>
        <w:pStyle w:val="Prrafodelista"/>
        <w:numPr>
          <w:ilvl w:val="0"/>
          <w:numId w:val="17"/>
        </w:numPr>
        <w:jc w:val="both"/>
        <w:rPr>
          <w:rFonts w:asciiTheme="minorHAnsi" w:hAnsiTheme="minorHAnsi"/>
          <w:sz w:val="18"/>
          <w:szCs w:val="18"/>
          <w:lang w:val="es-CO"/>
        </w:rPr>
      </w:pPr>
      <w:r w:rsidRPr="00A054DF">
        <w:rPr>
          <w:rFonts w:asciiTheme="minorHAnsi" w:hAnsiTheme="minorHAnsi"/>
          <w:sz w:val="18"/>
          <w:szCs w:val="18"/>
          <w:lang w:val="es-CO"/>
        </w:rPr>
        <w:lastRenderedPageBreak/>
        <w:t xml:space="preserve">Proveer al proponente el protocolo para la realización del estudio. </w:t>
      </w:r>
    </w:p>
    <w:p w:rsidR="008715E7" w:rsidRPr="00A054DF" w:rsidRDefault="008715E7" w:rsidP="008715E7">
      <w:pPr>
        <w:pStyle w:val="Prrafodelista"/>
        <w:numPr>
          <w:ilvl w:val="0"/>
          <w:numId w:val="17"/>
        </w:numPr>
        <w:jc w:val="both"/>
        <w:rPr>
          <w:rFonts w:asciiTheme="minorHAnsi" w:hAnsiTheme="minorHAnsi"/>
          <w:sz w:val="18"/>
          <w:szCs w:val="18"/>
          <w:lang w:val="es-CO"/>
        </w:rPr>
      </w:pPr>
      <w:r w:rsidRPr="00A054DF">
        <w:rPr>
          <w:rFonts w:asciiTheme="minorHAnsi" w:hAnsiTheme="minorHAnsi"/>
          <w:sz w:val="18"/>
          <w:szCs w:val="18"/>
          <w:lang w:val="es-CO"/>
        </w:rPr>
        <w:t xml:space="preserve">Pago sujeto a satisfacción del contratante. </w:t>
      </w:r>
    </w:p>
    <w:p w:rsidR="008715E7" w:rsidRPr="00A054DF" w:rsidRDefault="008715E7" w:rsidP="008715E7">
      <w:pPr>
        <w:jc w:val="both"/>
        <w:rPr>
          <w:rFonts w:asciiTheme="minorHAnsi" w:hAnsiTheme="minorHAnsi"/>
          <w:sz w:val="18"/>
          <w:szCs w:val="18"/>
          <w:lang w:val="es-CO"/>
        </w:rPr>
      </w:pPr>
    </w:p>
    <w:p w:rsidR="008715E7" w:rsidRPr="00A054DF" w:rsidRDefault="008715E7" w:rsidP="008715E7">
      <w:pPr>
        <w:jc w:val="both"/>
        <w:rPr>
          <w:rFonts w:asciiTheme="minorHAnsi" w:hAnsiTheme="minorHAnsi"/>
          <w:b/>
          <w:sz w:val="18"/>
          <w:szCs w:val="18"/>
          <w:lang w:val="es-CO"/>
        </w:rPr>
      </w:pPr>
      <w:r w:rsidRPr="00A054DF">
        <w:rPr>
          <w:rFonts w:asciiTheme="minorHAnsi" w:hAnsiTheme="minorHAnsi"/>
          <w:b/>
          <w:sz w:val="18"/>
          <w:szCs w:val="18"/>
          <w:lang w:val="es-CO"/>
        </w:rPr>
        <w:t>OBLIGACIONES DEL CONTRATISTA</w:t>
      </w:r>
    </w:p>
    <w:p w:rsidR="008715E7" w:rsidRPr="00A054DF" w:rsidRDefault="008715E7" w:rsidP="008715E7">
      <w:pPr>
        <w:jc w:val="both"/>
        <w:rPr>
          <w:rFonts w:asciiTheme="minorHAnsi" w:hAnsiTheme="minorHAnsi"/>
          <w:sz w:val="18"/>
          <w:szCs w:val="18"/>
          <w:lang w:val="es-CO"/>
        </w:rPr>
      </w:pPr>
    </w:p>
    <w:p w:rsidR="008715E7" w:rsidRPr="00A054DF" w:rsidRDefault="008715E7" w:rsidP="008715E7">
      <w:pPr>
        <w:jc w:val="both"/>
        <w:rPr>
          <w:rFonts w:asciiTheme="minorHAnsi" w:hAnsiTheme="minorHAnsi"/>
          <w:bCs/>
          <w:sz w:val="18"/>
          <w:szCs w:val="18"/>
          <w:lang w:val="es-CO"/>
        </w:rPr>
      </w:pPr>
      <w:r w:rsidRPr="00A054DF">
        <w:rPr>
          <w:rFonts w:asciiTheme="minorHAnsi" w:hAnsiTheme="minorHAnsi"/>
          <w:bCs/>
          <w:sz w:val="18"/>
          <w:szCs w:val="18"/>
          <w:lang w:val="es-CO"/>
        </w:rPr>
        <w:t>El proponente deberá presentar una propuesta para adelantar la recolección de la información para la elaboración de un estudio  cualitativo sobre consumo problemático de cannabis en adolescentes y jóvenes: riesgos y prácticas de cuidado.</w:t>
      </w:r>
    </w:p>
    <w:p w:rsidR="008715E7" w:rsidRPr="00A054DF" w:rsidRDefault="008715E7" w:rsidP="008715E7">
      <w:pPr>
        <w:jc w:val="both"/>
        <w:rPr>
          <w:rFonts w:asciiTheme="minorHAnsi" w:hAnsiTheme="minorHAnsi"/>
          <w:bCs/>
          <w:sz w:val="18"/>
          <w:szCs w:val="18"/>
          <w:lang w:val="es-CO"/>
        </w:rPr>
      </w:pPr>
    </w:p>
    <w:p w:rsidR="008715E7" w:rsidRPr="00A054DF" w:rsidRDefault="008715E7" w:rsidP="008715E7">
      <w:pPr>
        <w:jc w:val="both"/>
        <w:rPr>
          <w:rFonts w:asciiTheme="minorHAnsi" w:hAnsiTheme="minorHAnsi"/>
          <w:bCs/>
          <w:sz w:val="18"/>
          <w:szCs w:val="18"/>
          <w:lang w:val="es-CO"/>
        </w:rPr>
      </w:pPr>
      <w:r w:rsidRPr="00A054DF">
        <w:rPr>
          <w:rFonts w:asciiTheme="minorHAnsi" w:hAnsiTheme="minorHAnsi"/>
          <w:bCs/>
          <w:sz w:val="18"/>
          <w:szCs w:val="18"/>
          <w:lang w:val="es-CO"/>
        </w:rPr>
        <w:t>Se espera que dicha  propuesta contenga al menos:</w:t>
      </w:r>
    </w:p>
    <w:p w:rsidR="008715E7" w:rsidRPr="00A054DF" w:rsidRDefault="008715E7" w:rsidP="008715E7">
      <w:pPr>
        <w:jc w:val="both"/>
        <w:rPr>
          <w:rFonts w:asciiTheme="minorHAnsi" w:hAnsiTheme="minorHAnsi"/>
          <w:bCs/>
          <w:sz w:val="18"/>
          <w:szCs w:val="18"/>
          <w:lang w:val="es-CO"/>
        </w:rPr>
      </w:pPr>
      <w:r w:rsidRPr="00A054DF">
        <w:rPr>
          <w:rFonts w:asciiTheme="minorHAnsi" w:hAnsiTheme="minorHAnsi"/>
          <w:bCs/>
          <w:sz w:val="18"/>
          <w:szCs w:val="18"/>
          <w:lang w:val="es-CO"/>
        </w:rPr>
        <w:t xml:space="preserve"> </w:t>
      </w:r>
    </w:p>
    <w:p w:rsidR="008715E7" w:rsidRPr="00A054DF" w:rsidRDefault="008715E7" w:rsidP="008715E7">
      <w:pPr>
        <w:pStyle w:val="Prrafodelista"/>
        <w:numPr>
          <w:ilvl w:val="0"/>
          <w:numId w:val="20"/>
        </w:numPr>
        <w:spacing w:after="200" w:line="276" w:lineRule="auto"/>
        <w:ind w:left="720"/>
        <w:contextualSpacing/>
        <w:jc w:val="both"/>
        <w:rPr>
          <w:rFonts w:asciiTheme="minorHAnsi" w:hAnsiTheme="minorHAnsi"/>
          <w:bCs/>
          <w:sz w:val="18"/>
          <w:szCs w:val="18"/>
          <w:lang w:val="es-CO"/>
        </w:rPr>
      </w:pPr>
      <w:r w:rsidRPr="00A054DF">
        <w:rPr>
          <w:rFonts w:asciiTheme="minorHAnsi" w:hAnsiTheme="minorHAnsi"/>
          <w:bCs/>
          <w:sz w:val="18"/>
          <w:szCs w:val="18"/>
          <w:lang w:val="es-CO"/>
        </w:rPr>
        <w:t>Un cronograma y plan de trabajo.</w:t>
      </w:r>
    </w:p>
    <w:p w:rsidR="008715E7" w:rsidRPr="00A054DF" w:rsidRDefault="008715E7" w:rsidP="008715E7">
      <w:pPr>
        <w:pStyle w:val="Prrafodelista"/>
        <w:jc w:val="both"/>
        <w:rPr>
          <w:rFonts w:asciiTheme="minorHAnsi" w:hAnsiTheme="minorHAnsi"/>
          <w:bCs/>
          <w:sz w:val="18"/>
          <w:szCs w:val="18"/>
          <w:lang w:val="es-CO"/>
        </w:rPr>
      </w:pPr>
    </w:p>
    <w:p w:rsidR="008715E7" w:rsidRPr="00A054DF" w:rsidRDefault="008715E7" w:rsidP="008715E7">
      <w:pPr>
        <w:pStyle w:val="Prrafodelista"/>
        <w:numPr>
          <w:ilvl w:val="0"/>
          <w:numId w:val="20"/>
        </w:numPr>
        <w:spacing w:after="200" w:line="276" w:lineRule="auto"/>
        <w:ind w:left="720"/>
        <w:contextualSpacing/>
        <w:jc w:val="both"/>
        <w:rPr>
          <w:rFonts w:asciiTheme="minorHAnsi" w:hAnsiTheme="minorHAnsi"/>
          <w:bCs/>
          <w:sz w:val="18"/>
          <w:szCs w:val="18"/>
          <w:lang w:val="es-CO"/>
        </w:rPr>
      </w:pPr>
      <w:r w:rsidRPr="00A054DF">
        <w:rPr>
          <w:rFonts w:asciiTheme="minorHAnsi" w:hAnsiTheme="minorHAnsi"/>
          <w:bCs/>
          <w:sz w:val="18"/>
          <w:szCs w:val="18"/>
          <w:lang w:val="es-CO"/>
        </w:rPr>
        <w:t>Diseño y metodología para la realización del estudio cualitativo sobre consumo problemático de cannabis en adolescentes y jóvenes: riesgos y prácticas de cuidado. Para la realización del diseño  y metodología del estudio cualitativo es importante tener en cuenta la siguiente información.</w:t>
      </w:r>
    </w:p>
    <w:p w:rsidR="008715E7" w:rsidRPr="00A054DF" w:rsidRDefault="008715E7" w:rsidP="008715E7">
      <w:pPr>
        <w:jc w:val="both"/>
        <w:rPr>
          <w:rFonts w:asciiTheme="minorHAnsi" w:hAnsiTheme="minorHAnsi"/>
          <w:b/>
          <w:bCs/>
          <w:sz w:val="18"/>
          <w:szCs w:val="18"/>
          <w:lang w:val="es-CO"/>
        </w:rPr>
      </w:pPr>
      <w:r w:rsidRPr="00A054DF">
        <w:rPr>
          <w:rFonts w:asciiTheme="minorHAnsi" w:hAnsiTheme="minorHAnsi"/>
          <w:sz w:val="18"/>
          <w:szCs w:val="18"/>
          <w:lang w:val="es-CO"/>
        </w:rPr>
        <w:t>El grupo de referencia del estudio se define de la siguiente manera</w:t>
      </w:r>
      <w:r w:rsidRPr="00A054DF">
        <w:rPr>
          <w:rFonts w:asciiTheme="minorHAnsi" w:hAnsiTheme="minorHAnsi"/>
          <w:b/>
          <w:bCs/>
          <w:sz w:val="18"/>
          <w:szCs w:val="18"/>
          <w:lang w:val="es-CO"/>
        </w:rPr>
        <w:t>:</w:t>
      </w:r>
    </w:p>
    <w:p w:rsidR="008715E7" w:rsidRPr="00A054DF" w:rsidRDefault="008715E7" w:rsidP="008715E7">
      <w:pPr>
        <w:jc w:val="both"/>
        <w:rPr>
          <w:rFonts w:asciiTheme="minorHAnsi" w:hAnsiTheme="minorHAnsi"/>
          <w:bCs/>
          <w:sz w:val="18"/>
          <w:szCs w:val="18"/>
          <w:lang w:val="es-CO"/>
        </w:rPr>
      </w:pPr>
    </w:p>
    <w:p w:rsidR="008715E7" w:rsidRPr="00A054DF" w:rsidRDefault="008715E7" w:rsidP="008715E7">
      <w:pPr>
        <w:pStyle w:val="Default"/>
        <w:jc w:val="both"/>
        <w:rPr>
          <w:rFonts w:asciiTheme="minorHAnsi" w:hAnsiTheme="minorHAnsi"/>
          <w:i/>
          <w:iCs/>
          <w:sz w:val="18"/>
          <w:szCs w:val="18"/>
          <w:lang w:val="es-CO"/>
        </w:rPr>
      </w:pPr>
      <w:r w:rsidRPr="00A054DF">
        <w:rPr>
          <w:rFonts w:asciiTheme="minorHAnsi" w:hAnsiTheme="minorHAnsi"/>
          <w:i/>
          <w:iCs/>
          <w:sz w:val="18"/>
          <w:szCs w:val="18"/>
          <w:lang w:val="es-CO"/>
        </w:rPr>
        <w:t>150 Jóvenes de entre 13 y 25 años de edad, hombres y mujeres, de estrato  socioeconómico alto, medio y bajo, usuarios de drogas, con trayectorias diferenciadas en el ciclo de consumo, residentes en las ciudades de Bogotá.</w:t>
      </w:r>
    </w:p>
    <w:p w:rsidR="008715E7" w:rsidRPr="00A054DF" w:rsidRDefault="008715E7" w:rsidP="008715E7">
      <w:pPr>
        <w:pStyle w:val="Prrafodelista"/>
        <w:jc w:val="both"/>
        <w:rPr>
          <w:rFonts w:asciiTheme="minorHAnsi" w:hAnsiTheme="minorHAnsi"/>
          <w:bCs/>
          <w:sz w:val="18"/>
          <w:szCs w:val="18"/>
          <w:lang w:val="es-CO"/>
        </w:rPr>
      </w:pPr>
    </w:p>
    <w:p w:rsidR="008715E7" w:rsidRPr="00A054DF" w:rsidRDefault="008715E7" w:rsidP="008715E7">
      <w:pPr>
        <w:pStyle w:val="Prrafodelista"/>
        <w:numPr>
          <w:ilvl w:val="0"/>
          <w:numId w:val="20"/>
        </w:numPr>
        <w:spacing w:after="200" w:line="276" w:lineRule="auto"/>
        <w:ind w:left="720"/>
        <w:contextualSpacing/>
        <w:jc w:val="both"/>
        <w:rPr>
          <w:rFonts w:asciiTheme="minorHAnsi" w:hAnsiTheme="minorHAnsi"/>
          <w:bCs/>
          <w:sz w:val="18"/>
          <w:szCs w:val="18"/>
          <w:lang w:val="es-CO"/>
        </w:rPr>
      </w:pPr>
      <w:r w:rsidRPr="00A054DF">
        <w:rPr>
          <w:rFonts w:asciiTheme="minorHAnsi" w:hAnsiTheme="minorHAnsi"/>
          <w:bCs/>
          <w:sz w:val="18"/>
          <w:szCs w:val="18"/>
          <w:lang w:val="es-CO"/>
        </w:rPr>
        <w:t xml:space="preserve">Un presupuesto detallado. </w:t>
      </w:r>
    </w:p>
    <w:p w:rsidR="008715E7" w:rsidRPr="00A054DF" w:rsidRDefault="008715E7" w:rsidP="008715E7">
      <w:pPr>
        <w:jc w:val="both"/>
        <w:rPr>
          <w:rFonts w:asciiTheme="minorHAnsi" w:hAnsiTheme="minorHAnsi"/>
          <w:bCs/>
          <w:sz w:val="18"/>
          <w:szCs w:val="18"/>
          <w:lang w:val="es-CO"/>
        </w:rPr>
      </w:pPr>
      <w:r w:rsidRPr="00A054DF">
        <w:rPr>
          <w:rFonts w:asciiTheme="minorHAnsi" w:hAnsiTheme="minorHAnsi"/>
          <w:bCs/>
          <w:sz w:val="18"/>
          <w:szCs w:val="18"/>
          <w:lang w:val="es-CO"/>
        </w:rPr>
        <w:t xml:space="preserve">Serán responsabilidades del contratista: </w:t>
      </w:r>
    </w:p>
    <w:p w:rsidR="008715E7" w:rsidRPr="00A054DF" w:rsidRDefault="008715E7" w:rsidP="008715E7">
      <w:pPr>
        <w:jc w:val="both"/>
        <w:rPr>
          <w:rFonts w:asciiTheme="minorHAnsi" w:hAnsiTheme="minorHAnsi"/>
          <w:bCs/>
          <w:sz w:val="18"/>
          <w:szCs w:val="18"/>
          <w:lang w:val="es-CO"/>
        </w:rPr>
      </w:pPr>
    </w:p>
    <w:p w:rsidR="008715E7" w:rsidRPr="00A054DF" w:rsidRDefault="008715E7" w:rsidP="008715E7">
      <w:pPr>
        <w:pStyle w:val="Prrafodelista"/>
        <w:numPr>
          <w:ilvl w:val="0"/>
          <w:numId w:val="18"/>
        </w:numPr>
        <w:spacing w:after="200" w:line="276" w:lineRule="auto"/>
        <w:ind w:left="720"/>
        <w:contextualSpacing/>
        <w:jc w:val="both"/>
        <w:rPr>
          <w:rFonts w:asciiTheme="minorHAnsi" w:hAnsiTheme="minorHAnsi"/>
          <w:bCs/>
          <w:sz w:val="18"/>
          <w:szCs w:val="18"/>
          <w:lang w:val="es-CO"/>
        </w:rPr>
      </w:pPr>
      <w:r w:rsidRPr="00A054DF">
        <w:rPr>
          <w:rFonts w:asciiTheme="minorHAnsi" w:hAnsiTheme="minorHAnsi"/>
          <w:bCs/>
          <w:sz w:val="18"/>
          <w:szCs w:val="18"/>
          <w:lang w:val="es-CO"/>
        </w:rPr>
        <w:t>Ajustar el cronograma detallado de las intervenciones a desarrollar para la ejecución total del proyecto de investigación de acuerdo a lo concertado con el Ministerio de Justicia y del derecho y UNODC.</w:t>
      </w:r>
      <w:r w:rsidRPr="00A054DF">
        <w:rPr>
          <w:rFonts w:asciiTheme="minorHAnsi" w:hAnsiTheme="minorHAnsi"/>
          <w:sz w:val="18"/>
          <w:szCs w:val="18"/>
          <w:lang w:val="es-CO"/>
        </w:rPr>
        <w:t xml:space="preserve"> </w:t>
      </w:r>
    </w:p>
    <w:p w:rsidR="008715E7" w:rsidRPr="00A054DF" w:rsidRDefault="008715E7" w:rsidP="008715E7">
      <w:pPr>
        <w:pStyle w:val="Prrafodelista"/>
        <w:spacing w:after="200" w:line="276" w:lineRule="auto"/>
        <w:contextualSpacing/>
        <w:jc w:val="both"/>
        <w:rPr>
          <w:rFonts w:asciiTheme="minorHAnsi" w:hAnsiTheme="minorHAnsi"/>
          <w:bCs/>
          <w:sz w:val="18"/>
          <w:szCs w:val="18"/>
          <w:lang w:val="es-CO"/>
        </w:rPr>
      </w:pPr>
    </w:p>
    <w:p w:rsidR="008715E7" w:rsidRPr="00A054DF" w:rsidRDefault="008715E7" w:rsidP="008715E7">
      <w:pPr>
        <w:pStyle w:val="Prrafodelista"/>
        <w:numPr>
          <w:ilvl w:val="0"/>
          <w:numId w:val="18"/>
        </w:numPr>
        <w:spacing w:after="200" w:line="276" w:lineRule="auto"/>
        <w:ind w:left="720"/>
        <w:contextualSpacing/>
        <w:jc w:val="both"/>
        <w:rPr>
          <w:rFonts w:asciiTheme="minorHAnsi" w:hAnsiTheme="minorHAnsi"/>
          <w:bCs/>
          <w:sz w:val="18"/>
          <w:szCs w:val="18"/>
          <w:lang w:val="es-CO"/>
        </w:rPr>
      </w:pPr>
      <w:r w:rsidRPr="00A054DF">
        <w:rPr>
          <w:rFonts w:asciiTheme="minorHAnsi" w:hAnsiTheme="minorHAnsi"/>
          <w:bCs/>
          <w:sz w:val="18"/>
          <w:szCs w:val="18"/>
          <w:lang w:val="es-CO"/>
        </w:rPr>
        <w:t xml:space="preserve">Elaborar los informes de avance y final relacionados con el objeto del contrato y  de acuerdo al cumplimiento de las actividades, expresando de manera concreta los logros, las dificultades y recomendaciones. La forma de presentación de tales informes será en medio escrito, en reuniones agendadas con el equipo supervisor o, en su defecto y como una excepción plenamente justificada, enviados como archivos anexos a través de correo electrónico. Además, se deja clara constancia que los resultados obtenidos en cada una de las actividades involucradas en este estudio, pasarán a constituir propiedad exclusiva del Proyecto PREDEM y de los Organismos Nacionales de Drogas de los países andinos. </w:t>
      </w:r>
    </w:p>
    <w:p w:rsidR="008715E7" w:rsidRPr="00A054DF" w:rsidRDefault="008715E7" w:rsidP="008715E7">
      <w:pPr>
        <w:pStyle w:val="Prrafodelista"/>
        <w:rPr>
          <w:rFonts w:asciiTheme="minorHAnsi" w:hAnsiTheme="minorHAnsi"/>
          <w:bCs/>
          <w:sz w:val="18"/>
          <w:szCs w:val="18"/>
          <w:lang w:val="es-CO"/>
        </w:rPr>
      </w:pPr>
    </w:p>
    <w:p w:rsidR="008715E7" w:rsidRPr="00A054DF" w:rsidRDefault="008715E7" w:rsidP="008715E7">
      <w:pPr>
        <w:pStyle w:val="Prrafodelista"/>
        <w:jc w:val="both"/>
        <w:rPr>
          <w:rFonts w:asciiTheme="minorHAnsi" w:hAnsiTheme="minorHAnsi"/>
          <w:bCs/>
          <w:sz w:val="18"/>
          <w:szCs w:val="18"/>
          <w:lang w:val="es-CO"/>
        </w:rPr>
      </w:pPr>
      <w:r w:rsidRPr="00A054DF">
        <w:rPr>
          <w:rFonts w:asciiTheme="minorHAnsi" w:hAnsiTheme="minorHAnsi"/>
          <w:bCs/>
          <w:sz w:val="18"/>
          <w:szCs w:val="18"/>
          <w:lang w:val="es-CO"/>
        </w:rPr>
        <w:t xml:space="preserve">Los informes deben contemplar los siguientes aspectos: </w:t>
      </w:r>
    </w:p>
    <w:p w:rsidR="008715E7" w:rsidRPr="00A054DF" w:rsidRDefault="008715E7" w:rsidP="008715E7">
      <w:pPr>
        <w:pStyle w:val="Prrafodelista"/>
        <w:rPr>
          <w:rFonts w:asciiTheme="minorHAnsi" w:hAnsiTheme="minorHAnsi"/>
          <w:bCs/>
          <w:sz w:val="18"/>
          <w:szCs w:val="18"/>
          <w:lang w:val="es-CO"/>
        </w:rPr>
      </w:pPr>
    </w:p>
    <w:p w:rsidR="008715E7" w:rsidRPr="00A054DF" w:rsidRDefault="008715E7" w:rsidP="008715E7">
      <w:pPr>
        <w:pStyle w:val="Prrafodelista"/>
        <w:jc w:val="both"/>
        <w:rPr>
          <w:rFonts w:asciiTheme="minorHAnsi" w:hAnsiTheme="minorHAnsi"/>
          <w:bCs/>
          <w:sz w:val="18"/>
          <w:szCs w:val="18"/>
          <w:lang w:val="es-CO"/>
        </w:rPr>
      </w:pPr>
      <w:r w:rsidRPr="00A054DF">
        <w:rPr>
          <w:rFonts w:asciiTheme="minorHAnsi" w:hAnsiTheme="minorHAnsi"/>
          <w:bCs/>
          <w:sz w:val="18"/>
          <w:szCs w:val="18"/>
          <w:lang w:val="es-CO"/>
        </w:rPr>
        <w:t>Información sobre los conocimientos, actitudes, prácticas, percepciones y representaciones del consumo de cannabis entre los adolescentes y jóvenes andinos.</w:t>
      </w:r>
    </w:p>
    <w:p w:rsidR="008715E7" w:rsidRPr="00A054DF" w:rsidRDefault="008715E7" w:rsidP="008715E7">
      <w:pPr>
        <w:pStyle w:val="Prrafodelista"/>
        <w:ind w:left="1080"/>
        <w:rPr>
          <w:rFonts w:asciiTheme="minorHAnsi" w:hAnsiTheme="minorHAnsi"/>
          <w:bCs/>
          <w:sz w:val="18"/>
          <w:szCs w:val="18"/>
          <w:lang w:val="es-CO"/>
        </w:rPr>
      </w:pPr>
    </w:p>
    <w:p w:rsidR="008715E7" w:rsidRPr="00A054DF" w:rsidRDefault="008715E7" w:rsidP="008715E7">
      <w:pPr>
        <w:pStyle w:val="Prrafodelista"/>
        <w:ind w:left="1080"/>
        <w:rPr>
          <w:rFonts w:asciiTheme="minorHAnsi" w:hAnsiTheme="minorHAnsi"/>
          <w:bCs/>
          <w:sz w:val="18"/>
          <w:szCs w:val="18"/>
          <w:lang w:val="es-CO"/>
        </w:rPr>
      </w:pPr>
      <w:r w:rsidRPr="00A054DF">
        <w:rPr>
          <w:rFonts w:asciiTheme="minorHAnsi" w:hAnsiTheme="minorHAnsi"/>
          <w:bCs/>
          <w:sz w:val="18"/>
          <w:szCs w:val="18"/>
          <w:lang w:val="es-CO"/>
        </w:rPr>
        <w:t>•</w:t>
      </w:r>
      <w:r w:rsidRPr="00A054DF">
        <w:rPr>
          <w:rFonts w:asciiTheme="minorHAnsi" w:hAnsiTheme="minorHAnsi"/>
          <w:bCs/>
          <w:sz w:val="18"/>
          <w:szCs w:val="18"/>
          <w:lang w:val="es-CO"/>
        </w:rPr>
        <w:tab/>
        <w:t>Conocimiento sobre el cannabis</w:t>
      </w:r>
    </w:p>
    <w:p w:rsidR="008715E7" w:rsidRPr="00A054DF" w:rsidRDefault="008715E7" w:rsidP="008715E7">
      <w:pPr>
        <w:pStyle w:val="Prrafodelista"/>
        <w:ind w:left="1080"/>
        <w:rPr>
          <w:rFonts w:asciiTheme="minorHAnsi" w:hAnsiTheme="minorHAnsi"/>
          <w:bCs/>
          <w:sz w:val="18"/>
          <w:szCs w:val="18"/>
          <w:lang w:val="es-CO"/>
        </w:rPr>
      </w:pPr>
      <w:r w:rsidRPr="00A054DF">
        <w:rPr>
          <w:rFonts w:asciiTheme="minorHAnsi" w:hAnsiTheme="minorHAnsi"/>
          <w:bCs/>
          <w:sz w:val="18"/>
          <w:szCs w:val="18"/>
          <w:lang w:val="es-CO"/>
        </w:rPr>
        <w:t>•</w:t>
      </w:r>
      <w:r w:rsidRPr="00A054DF">
        <w:rPr>
          <w:rFonts w:asciiTheme="minorHAnsi" w:hAnsiTheme="minorHAnsi"/>
          <w:bCs/>
          <w:sz w:val="18"/>
          <w:szCs w:val="18"/>
          <w:lang w:val="es-CO"/>
        </w:rPr>
        <w:tab/>
        <w:t>Actitudes sobre el consumo de cannabis</w:t>
      </w:r>
    </w:p>
    <w:p w:rsidR="008715E7" w:rsidRPr="00A054DF" w:rsidRDefault="008715E7" w:rsidP="008715E7">
      <w:pPr>
        <w:pStyle w:val="Prrafodelista"/>
        <w:ind w:left="1080"/>
        <w:rPr>
          <w:rFonts w:asciiTheme="minorHAnsi" w:hAnsiTheme="minorHAnsi"/>
          <w:bCs/>
          <w:sz w:val="18"/>
          <w:szCs w:val="18"/>
          <w:lang w:val="es-CO"/>
        </w:rPr>
      </w:pPr>
      <w:r w:rsidRPr="00A054DF">
        <w:rPr>
          <w:rFonts w:asciiTheme="minorHAnsi" w:hAnsiTheme="minorHAnsi"/>
          <w:bCs/>
          <w:sz w:val="18"/>
          <w:szCs w:val="18"/>
          <w:lang w:val="es-CO"/>
        </w:rPr>
        <w:t>•</w:t>
      </w:r>
      <w:r w:rsidRPr="00A054DF">
        <w:rPr>
          <w:rFonts w:asciiTheme="minorHAnsi" w:hAnsiTheme="minorHAnsi"/>
          <w:bCs/>
          <w:sz w:val="18"/>
          <w:szCs w:val="18"/>
          <w:lang w:val="es-CO"/>
        </w:rPr>
        <w:tab/>
        <w:t>Prácticas de consumo de cannabis</w:t>
      </w:r>
    </w:p>
    <w:p w:rsidR="008715E7" w:rsidRPr="00A054DF" w:rsidRDefault="008715E7" w:rsidP="008715E7">
      <w:pPr>
        <w:pStyle w:val="Prrafodelista"/>
        <w:ind w:left="1080"/>
        <w:rPr>
          <w:rFonts w:asciiTheme="minorHAnsi" w:hAnsiTheme="minorHAnsi"/>
          <w:bCs/>
          <w:sz w:val="18"/>
          <w:szCs w:val="18"/>
          <w:lang w:val="es-CO"/>
        </w:rPr>
      </w:pPr>
      <w:r w:rsidRPr="00A054DF">
        <w:rPr>
          <w:rFonts w:asciiTheme="minorHAnsi" w:hAnsiTheme="minorHAnsi"/>
          <w:bCs/>
          <w:sz w:val="18"/>
          <w:szCs w:val="18"/>
          <w:lang w:val="es-CO"/>
        </w:rPr>
        <w:t>•</w:t>
      </w:r>
      <w:r w:rsidRPr="00A054DF">
        <w:rPr>
          <w:rFonts w:asciiTheme="minorHAnsi" w:hAnsiTheme="minorHAnsi"/>
          <w:bCs/>
          <w:sz w:val="18"/>
          <w:szCs w:val="18"/>
          <w:lang w:val="es-CO"/>
        </w:rPr>
        <w:tab/>
        <w:t>Significados sobre el consumo problemático en torno al cannabis</w:t>
      </w:r>
    </w:p>
    <w:p w:rsidR="008715E7" w:rsidRPr="00A054DF" w:rsidRDefault="008715E7" w:rsidP="008715E7">
      <w:pPr>
        <w:pStyle w:val="Prrafodelista"/>
        <w:ind w:left="1080"/>
        <w:rPr>
          <w:rFonts w:asciiTheme="minorHAnsi" w:hAnsiTheme="minorHAnsi"/>
          <w:bCs/>
          <w:sz w:val="18"/>
          <w:szCs w:val="18"/>
          <w:lang w:val="es-CO"/>
        </w:rPr>
      </w:pPr>
      <w:r w:rsidRPr="00A054DF">
        <w:rPr>
          <w:rFonts w:asciiTheme="minorHAnsi" w:hAnsiTheme="minorHAnsi"/>
          <w:bCs/>
          <w:sz w:val="18"/>
          <w:szCs w:val="18"/>
          <w:lang w:val="es-CO"/>
        </w:rPr>
        <w:t>•</w:t>
      </w:r>
      <w:r w:rsidRPr="00A054DF">
        <w:rPr>
          <w:rFonts w:asciiTheme="minorHAnsi" w:hAnsiTheme="minorHAnsi"/>
          <w:bCs/>
          <w:sz w:val="18"/>
          <w:szCs w:val="18"/>
          <w:lang w:val="es-CO"/>
        </w:rPr>
        <w:tab/>
        <w:t>Valoración de riesgos y daños asociados al consumo de cannabis (creencias, percepciones, motivaciones).</w:t>
      </w:r>
    </w:p>
    <w:p w:rsidR="008715E7" w:rsidRPr="00A054DF" w:rsidRDefault="008715E7" w:rsidP="008715E7">
      <w:pPr>
        <w:pStyle w:val="Prrafodelista"/>
        <w:ind w:left="1080"/>
        <w:rPr>
          <w:rFonts w:asciiTheme="minorHAnsi" w:hAnsiTheme="minorHAnsi"/>
          <w:bCs/>
          <w:sz w:val="18"/>
          <w:szCs w:val="18"/>
          <w:lang w:val="es-CO"/>
        </w:rPr>
      </w:pPr>
      <w:r w:rsidRPr="00A054DF">
        <w:rPr>
          <w:rFonts w:asciiTheme="minorHAnsi" w:hAnsiTheme="minorHAnsi"/>
          <w:bCs/>
          <w:sz w:val="18"/>
          <w:szCs w:val="18"/>
          <w:lang w:val="es-CO"/>
        </w:rPr>
        <w:t>•</w:t>
      </w:r>
      <w:r w:rsidRPr="00A054DF">
        <w:rPr>
          <w:rFonts w:asciiTheme="minorHAnsi" w:hAnsiTheme="minorHAnsi"/>
          <w:bCs/>
          <w:sz w:val="18"/>
          <w:szCs w:val="18"/>
          <w:lang w:val="es-CO"/>
        </w:rPr>
        <w:tab/>
        <w:t>Accesibilidad a los servicios de asistencia sobre drogas.</w:t>
      </w:r>
    </w:p>
    <w:p w:rsidR="008715E7" w:rsidRPr="00A054DF" w:rsidRDefault="008715E7" w:rsidP="008715E7">
      <w:pPr>
        <w:pStyle w:val="Prrafodelista"/>
        <w:ind w:left="1080"/>
        <w:rPr>
          <w:rFonts w:asciiTheme="minorHAnsi" w:hAnsiTheme="minorHAnsi"/>
          <w:bCs/>
          <w:sz w:val="18"/>
          <w:szCs w:val="18"/>
          <w:lang w:val="es-CO"/>
        </w:rPr>
      </w:pPr>
      <w:r w:rsidRPr="00A054DF">
        <w:rPr>
          <w:rFonts w:asciiTheme="minorHAnsi" w:hAnsiTheme="minorHAnsi"/>
          <w:bCs/>
          <w:sz w:val="18"/>
          <w:szCs w:val="18"/>
          <w:lang w:val="es-CO"/>
        </w:rPr>
        <w:t>•</w:t>
      </w:r>
      <w:r w:rsidRPr="00A054DF">
        <w:rPr>
          <w:rFonts w:asciiTheme="minorHAnsi" w:hAnsiTheme="minorHAnsi"/>
          <w:bCs/>
          <w:sz w:val="18"/>
          <w:szCs w:val="18"/>
          <w:lang w:val="es-CO"/>
        </w:rPr>
        <w:tab/>
        <w:t>Accesibilidad a la oferta de cannabis.</w:t>
      </w:r>
    </w:p>
    <w:p w:rsidR="008715E7" w:rsidRPr="00A054DF" w:rsidRDefault="008715E7" w:rsidP="008715E7">
      <w:pPr>
        <w:pStyle w:val="Prrafodelista"/>
        <w:ind w:left="1080"/>
        <w:rPr>
          <w:rFonts w:asciiTheme="minorHAnsi" w:hAnsiTheme="minorHAnsi"/>
          <w:bCs/>
          <w:sz w:val="18"/>
          <w:szCs w:val="18"/>
          <w:lang w:val="es-CO"/>
        </w:rPr>
      </w:pPr>
      <w:r w:rsidRPr="00A054DF">
        <w:rPr>
          <w:rFonts w:asciiTheme="minorHAnsi" w:hAnsiTheme="minorHAnsi"/>
          <w:bCs/>
          <w:sz w:val="18"/>
          <w:szCs w:val="18"/>
          <w:lang w:val="es-CO"/>
        </w:rPr>
        <w:t>•</w:t>
      </w:r>
      <w:r w:rsidRPr="00A054DF">
        <w:rPr>
          <w:rFonts w:asciiTheme="minorHAnsi" w:hAnsiTheme="minorHAnsi"/>
          <w:bCs/>
          <w:sz w:val="18"/>
          <w:szCs w:val="18"/>
          <w:lang w:val="es-CO"/>
        </w:rPr>
        <w:tab/>
        <w:t>Oportunidades para el uso de cannabis.</w:t>
      </w:r>
    </w:p>
    <w:p w:rsidR="008715E7" w:rsidRPr="00A054DF" w:rsidRDefault="008715E7" w:rsidP="008715E7">
      <w:pPr>
        <w:pStyle w:val="Prrafodelista"/>
        <w:ind w:left="1080"/>
        <w:rPr>
          <w:rFonts w:asciiTheme="minorHAnsi" w:hAnsiTheme="minorHAnsi"/>
          <w:bCs/>
          <w:sz w:val="18"/>
          <w:szCs w:val="18"/>
          <w:lang w:val="es-CO"/>
        </w:rPr>
      </w:pPr>
    </w:p>
    <w:p w:rsidR="008715E7" w:rsidRPr="00A054DF" w:rsidRDefault="008715E7" w:rsidP="008715E7">
      <w:pPr>
        <w:pStyle w:val="Prrafodelista"/>
        <w:ind w:left="1080"/>
        <w:rPr>
          <w:rFonts w:asciiTheme="minorHAnsi" w:hAnsiTheme="minorHAnsi"/>
          <w:bCs/>
          <w:sz w:val="18"/>
          <w:szCs w:val="18"/>
          <w:lang w:val="es-CO"/>
        </w:rPr>
      </w:pPr>
      <w:r w:rsidRPr="00A054DF">
        <w:rPr>
          <w:rFonts w:asciiTheme="minorHAnsi" w:hAnsiTheme="minorHAnsi"/>
          <w:bCs/>
          <w:sz w:val="18"/>
          <w:szCs w:val="18"/>
          <w:lang w:val="es-CO"/>
        </w:rPr>
        <w:t xml:space="preserve">Características específicas de los informes: </w:t>
      </w:r>
    </w:p>
    <w:p w:rsidR="008715E7" w:rsidRPr="00A054DF" w:rsidRDefault="008715E7" w:rsidP="008715E7">
      <w:pPr>
        <w:rPr>
          <w:rFonts w:asciiTheme="minorHAnsi" w:hAnsiTheme="minorHAnsi"/>
          <w:bCs/>
          <w:sz w:val="18"/>
          <w:szCs w:val="18"/>
          <w:lang w:val="es-CO"/>
        </w:rPr>
      </w:pPr>
    </w:p>
    <w:p w:rsidR="008715E7" w:rsidRPr="00A054DF" w:rsidRDefault="008715E7" w:rsidP="008715E7">
      <w:pPr>
        <w:pStyle w:val="Prrafodelista"/>
        <w:numPr>
          <w:ilvl w:val="0"/>
          <w:numId w:val="19"/>
        </w:numPr>
        <w:spacing w:after="200" w:line="276" w:lineRule="auto"/>
        <w:ind w:left="1800"/>
        <w:contextualSpacing/>
        <w:jc w:val="both"/>
        <w:rPr>
          <w:rFonts w:asciiTheme="minorHAnsi" w:hAnsiTheme="minorHAnsi"/>
          <w:bCs/>
          <w:sz w:val="18"/>
          <w:szCs w:val="18"/>
          <w:lang w:val="es-CO"/>
        </w:rPr>
      </w:pPr>
      <w:r w:rsidRPr="00A054DF">
        <w:rPr>
          <w:rFonts w:asciiTheme="minorHAnsi" w:hAnsiTheme="minorHAnsi"/>
          <w:bCs/>
          <w:sz w:val="18"/>
          <w:szCs w:val="18"/>
          <w:lang w:val="es-CO"/>
        </w:rPr>
        <w:t xml:space="preserve">El idioma empleado será el español. </w:t>
      </w:r>
    </w:p>
    <w:p w:rsidR="008715E7" w:rsidRPr="00A054DF" w:rsidRDefault="008715E7" w:rsidP="008715E7">
      <w:pPr>
        <w:pStyle w:val="Prrafodelista"/>
        <w:numPr>
          <w:ilvl w:val="0"/>
          <w:numId w:val="19"/>
        </w:numPr>
        <w:spacing w:after="200" w:line="276" w:lineRule="auto"/>
        <w:ind w:left="1800"/>
        <w:contextualSpacing/>
        <w:jc w:val="both"/>
        <w:rPr>
          <w:rFonts w:asciiTheme="minorHAnsi" w:hAnsiTheme="minorHAnsi"/>
          <w:bCs/>
          <w:sz w:val="18"/>
          <w:szCs w:val="18"/>
          <w:lang w:val="es-CO"/>
        </w:rPr>
      </w:pPr>
      <w:r w:rsidRPr="00A054DF">
        <w:rPr>
          <w:rFonts w:asciiTheme="minorHAnsi" w:hAnsiTheme="minorHAnsi"/>
          <w:bCs/>
          <w:sz w:val="18"/>
          <w:szCs w:val="18"/>
          <w:lang w:val="es-CO"/>
        </w:rPr>
        <w:lastRenderedPageBreak/>
        <w:t xml:space="preserve">El formato empleado será A4 (papel bond de 80 gr.), utilizando para el texto principal un tipo de letra con </w:t>
      </w:r>
      <w:proofErr w:type="spellStart"/>
      <w:r w:rsidRPr="00A054DF">
        <w:rPr>
          <w:rFonts w:asciiTheme="minorHAnsi" w:hAnsiTheme="minorHAnsi"/>
          <w:bCs/>
          <w:sz w:val="18"/>
          <w:szCs w:val="18"/>
          <w:lang w:val="es-CO"/>
        </w:rPr>
        <w:t>serifa</w:t>
      </w:r>
      <w:proofErr w:type="spellEnd"/>
      <w:r w:rsidRPr="00A054DF">
        <w:rPr>
          <w:rFonts w:asciiTheme="minorHAnsi" w:hAnsiTheme="minorHAnsi"/>
          <w:bCs/>
          <w:sz w:val="18"/>
          <w:szCs w:val="18"/>
          <w:lang w:val="es-CO"/>
        </w:rPr>
        <w:t xml:space="preserve"> (Arial, Times New </w:t>
      </w:r>
      <w:proofErr w:type="spellStart"/>
      <w:r w:rsidRPr="00A054DF">
        <w:rPr>
          <w:rFonts w:asciiTheme="minorHAnsi" w:hAnsiTheme="minorHAnsi"/>
          <w:bCs/>
          <w:sz w:val="18"/>
          <w:szCs w:val="18"/>
          <w:lang w:val="es-CO"/>
        </w:rPr>
        <w:t>Roman</w:t>
      </w:r>
      <w:proofErr w:type="spellEnd"/>
      <w:r w:rsidRPr="00A054DF">
        <w:rPr>
          <w:rFonts w:asciiTheme="minorHAnsi" w:hAnsiTheme="minorHAnsi"/>
          <w:bCs/>
          <w:sz w:val="18"/>
          <w:szCs w:val="18"/>
          <w:lang w:val="es-CO"/>
        </w:rPr>
        <w:t xml:space="preserve"> o equivalente), de 12 puntos. </w:t>
      </w:r>
    </w:p>
    <w:p w:rsidR="008715E7" w:rsidRPr="00A054DF" w:rsidRDefault="008715E7" w:rsidP="008715E7">
      <w:pPr>
        <w:pStyle w:val="Prrafodelista"/>
        <w:numPr>
          <w:ilvl w:val="0"/>
          <w:numId w:val="19"/>
        </w:numPr>
        <w:spacing w:after="200" w:line="276" w:lineRule="auto"/>
        <w:ind w:left="1800"/>
        <w:contextualSpacing/>
        <w:jc w:val="both"/>
        <w:rPr>
          <w:rFonts w:asciiTheme="minorHAnsi" w:hAnsiTheme="minorHAnsi"/>
          <w:bCs/>
          <w:sz w:val="18"/>
          <w:szCs w:val="18"/>
          <w:lang w:val="es-CO"/>
        </w:rPr>
      </w:pPr>
      <w:r w:rsidRPr="00A054DF">
        <w:rPr>
          <w:rFonts w:asciiTheme="minorHAnsi" w:hAnsiTheme="minorHAnsi"/>
          <w:bCs/>
          <w:sz w:val="18"/>
          <w:szCs w:val="18"/>
          <w:lang w:val="es-CO"/>
        </w:rPr>
        <w:t xml:space="preserve">Los márgenes laterales serán de 3 cm y los superiores e inferiores serán de 2,5 cm. </w:t>
      </w:r>
    </w:p>
    <w:p w:rsidR="008715E7" w:rsidRPr="00A054DF" w:rsidRDefault="008715E7" w:rsidP="008715E7">
      <w:pPr>
        <w:pStyle w:val="Prrafodelista"/>
        <w:numPr>
          <w:ilvl w:val="0"/>
          <w:numId w:val="19"/>
        </w:numPr>
        <w:spacing w:after="200" w:line="276" w:lineRule="auto"/>
        <w:ind w:left="1800"/>
        <w:contextualSpacing/>
        <w:jc w:val="both"/>
        <w:rPr>
          <w:rFonts w:asciiTheme="minorHAnsi" w:hAnsiTheme="minorHAnsi"/>
          <w:bCs/>
          <w:sz w:val="18"/>
          <w:szCs w:val="18"/>
          <w:lang w:val="es-CO"/>
        </w:rPr>
      </w:pPr>
      <w:r w:rsidRPr="00A054DF">
        <w:rPr>
          <w:rFonts w:asciiTheme="minorHAnsi" w:hAnsiTheme="minorHAnsi"/>
          <w:bCs/>
          <w:sz w:val="18"/>
          <w:szCs w:val="18"/>
          <w:lang w:val="es-CO"/>
        </w:rPr>
        <w:t>Las versiones electrónicas de los documentos serán entregadas en disco compacto, incluyendo los textos procesados en formatos Word y Excel.</w:t>
      </w:r>
    </w:p>
    <w:p w:rsidR="008715E7" w:rsidRPr="00A054DF" w:rsidRDefault="008715E7" w:rsidP="008715E7">
      <w:pPr>
        <w:pStyle w:val="Prrafodelista"/>
        <w:numPr>
          <w:ilvl w:val="0"/>
          <w:numId w:val="19"/>
        </w:numPr>
        <w:spacing w:after="200" w:line="276" w:lineRule="auto"/>
        <w:ind w:left="1800"/>
        <w:contextualSpacing/>
        <w:jc w:val="both"/>
        <w:rPr>
          <w:rFonts w:asciiTheme="minorHAnsi" w:hAnsiTheme="minorHAnsi"/>
          <w:bCs/>
          <w:sz w:val="18"/>
          <w:szCs w:val="18"/>
          <w:lang w:val="es-CO"/>
        </w:rPr>
      </w:pPr>
      <w:r w:rsidRPr="00A054DF">
        <w:rPr>
          <w:rFonts w:asciiTheme="minorHAnsi" w:hAnsiTheme="minorHAnsi"/>
          <w:bCs/>
          <w:sz w:val="18"/>
          <w:szCs w:val="18"/>
          <w:lang w:val="es-CO"/>
        </w:rPr>
        <w:t>La tabla de códigos, audios respaldados digitalmente, respaldo de transcripciones en formato digital, los consentimientos informados y cualquier otro material producido durante esta investigación.</w:t>
      </w:r>
    </w:p>
    <w:p w:rsidR="008715E7" w:rsidRPr="00A054DF" w:rsidRDefault="008715E7" w:rsidP="008715E7">
      <w:pPr>
        <w:pStyle w:val="Prrafodelista"/>
        <w:numPr>
          <w:ilvl w:val="0"/>
          <w:numId w:val="19"/>
        </w:numPr>
        <w:spacing w:after="200" w:line="276" w:lineRule="auto"/>
        <w:ind w:left="1800"/>
        <w:contextualSpacing/>
        <w:jc w:val="both"/>
        <w:rPr>
          <w:rFonts w:asciiTheme="minorHAnsi" w:hAnsiTheme="minorHAnsi"/>
          <w:bCs/>
          <w:sz w:val="18"/>
          <w:szCs w:val="18"/>
          <w:lang w:val="es-CO"/>
        </w:rPr>
      </w:pPr>
      <w:r w:rsidRPr="00A054DF">
        <w:rPr>
          <w:rFonts w:asciiTheme="minorHAnsi" w:hAnsiTheme="minorHAnsi"/>
          <w:bCs/>
          <w:sz w:val="18"/>
          <w:szCs w:val="18"/>
          <w:lang w:val="es-CO"/>
        </w:rPr>
        <w:t xml:space="preserve">El informe de resultados deberá incorporar los detalles de todo el proceso de investigación, los resultados alcanzados, un resumen ejecutivo, las conclusiones y recomendaciones, una presentación de los principales resultados y todos los instrumentos producidos y aplicados en anexo. </w:t>
      </w:r>
    </w:p>
    <w:p w:rsidR="008715E7" w:rsidRPr="00A054DF" w:rsidRDefault="008715E7" w:rsidP="008715E7">
      <w:pPr>
        <w:pStyle w:val="Prrafodelista"/>
        <w:numPr>
          <w:ilvl w:val="0"/>
          <w:numId w:val="18"/>
        </w:numPr>
        <w:spacing w:after="200" w:line="276" w:lineRule="auto"/>
        <w:ind w:left="720"/>
        <w:contextualSpacing/>
        <w:jc w:val="both"/>
        <w:rPr>
          <w:rFonts w:asciiTheme="minorHAnsi" w:hAnsiTheme="minorHAnsi"/>
          <w:bCs/>
          <w:sz w:val="18"/>
          <w:szCs w:val="18"/>
          <w:lang w:val="es-CO"/>
        </w:rPr>
      </w:pPr>
      <w:r w:rsidRPr="00A054DF">
        <w:rPr>
          <w:rFonts w:asciiTheme="minorHAnsi" w:hAnsiTheme="minorHAnsi"/>
          <w:bCs/>
          <w:sz w:val="18"/>
          <w:szCs w:val="18"/>
          <w:lang w:val="es-CO"/>
        </w:rPr>
        <w:t>Los demás que sean necesarios para cumplir con el objeto del contrato.</w:t>
      </w:r>
    </w:p>
    <w:p w:rsidR="008715E7" w:rsidRPr="00A054DF" w:rsidRDefault="008715E7" w:rsidP="008715E7">
      <w:pPr>
        <w:pStyle w:val="Prrafodelista"/>
        <w:jc w:val="both"/>
        <w:rPr>
          <w:rFonts w:asciiTheme="minorHAnsi" w:hAnsiTheme="minorHAnsi"/>
          <w:bCs/>
          <w:sz w:val="18"/>
          <w:szCs w:val="18"/>
          <w:lang w:val="es-CO"/>
        </w:rPr>
      </w:pPr>
    </w:p>
    <w:p w:rsidR="008715E7" w:rsidRPr="00A054DF" w:rsidRDefault="008715E7" w:rsidP="008715E7">
      <w:pPr>
        <w:pStyle w:val="Prrafodelista"/>
        <w:numPr>
          <w:ilvl w:val="0"/>
          <w:numId w:val="18"/>
        </w:numPr>
        <w:spacing w:after="200" w:line="276" w:lineRule="auto"/>
        <w:ind w:left="720"/>
        <w:contextualSpacing/>
        <w:jc w:val="both"/>
        <w:rPr>
          <w:rFonts w:asciiTheme="minorHAnsi" w:hAnsiTheme="minorHAnsi"/>
          <w:bCs/>
          <w:sz w:val="18"/>
          <w:szCs w:val="18"/>
          <w:lang w:val="es-CO"/>
        </w:rPr>
      </w:pPr>
      <w:r w:rsidRPr="00A054DF">
        <w:rPr>
          <w:rFonts w:asciiTheme="minorHAnsi" w:hAnsiTheme="minorHAnsi"/>
          <w:bCs/>
          <w:sz w:val="18"/>
          <w:szCs w:val="18"/>
          <w:lang w:val="es-CO"/>
        </w:rPr>
        <w:t xml:space="preserve">La persona jurídica será  responsable por el contenido y la calidad del trabajo realizado hasta su aprobación. Además, se comprometerá a estar disponible después de la terminación del proyecto para proporcionar cualquier aclaración que le sea solicitada en el marco de la misma asignación. </w:t>
      </w:r>
    </w:p>
    <w:p w:rsidR="008715E7" w:rsidRPr="00A054DF" w:rsidRDefault="008715E7" w:rsidP="008715E7">
      <w:pPr>
        <w:pStyle w:val="Prrafodelista"/>
        <w:jc w:val="both"/>
        <w:rPr>
          <w:rFonts w:asciiTheme="minorHAnsi" w:hAnsiTheme="minorHAnsi"/>
          <w:bCs/>
          <w:sz w:val="18"/>
          <w:szCs w:val="18"/>
          <w:lang w:val="es-CO"/>
        </w:rPr>
      </w:pPr>
    </w:p>
    <w:p w:rsidR="008715E7" w:rsidRPr="00A054DF" w:rsidRDefault="008715E7" w:rsidP="008715E7">
      <w:pPr>
        <w:spacing w:line="276" w:lineRule="auto"/>
        <w:contextualSpacing/>
        <w:jc w:val="both"/>
        <w:rPr>
          <w:rFonts w:asciiTheme="minorHAnsi" w:hAnsiTheme="minorHAnsi"/>
          <w:b/>
          <w:bCs/>
          <w:sz w:val="18"/>
          <w:szCs w:val="18"/>
          <w:lang w:val="es-CO"/>
        </w:rPr>
      </w:pPr>
      <w:r w:rsidRPr="00A054DF">
        <w:rPr>
          <w:rFonts w:asciiTheme="minorHAnsi" w:hAnsiTheme="minorHAnsi"/>
          <w:b/>
          <w:bCs/>
          <w:sz w:val="18"/>
          <w:szCs w:val="18"/>
          <w:lang w:val="es-CO"/>
        </w:rPr>
        <w:t>PRODUCTOS</w:t>
      </w:r>
    </w:p>
    <w:p w:rsidR="008715E7" w:rsidRPr="00A054DF" w:rsidRDefault="008715E7" w:rsidP="008715E7">
      <w:pPr>
        <w:spacing w:line="276" w:lineRule="auto"/>
        <w:contextualSpacing/>
        <w:jc w:val="both"/>
        <w:rPr>
          <w:rFonts w:asciiTheme="minorHAnsi" w:hAnsiTheme="minorHAnsi"/>
          <w:bCs/>
          <w:sz w:val="18"/>
          <w:szCs w:val="18"/>
          <w:lang w:val="es-CO"/>
        </w:rPr>
      </w:pPr>
    </w:p>
    <w:tbl>
      <w:tblPr>
        <w:tblStyle w:val="Tablaconcuadrcula"/>
        <w:tblW w:w="0" w:type="auto"/>
        <w:jc w:val="center"/>
        <w:tblLook w:val="04A0" w:firstRow="1" w:lastRow="0" w:firstColumn="1" w:lastColumn="0" w:noHBand="0" w:noVBand="1"/>
      </w:tblPr>
      <w:tblGrid>
        <w:gridCol w:w="2235"/>
        <w:gridCol w:w="4819"/>
        <w:gridCol w:w="2000"/>
      </w:tblGrid>
      <w:tr w:rsidR="008715E7" w:rsidRPr="00A054DF" w:rsidTr="00014751">
        <w:trPr>
          <w:trHeight w:val="510"/>
          <w:jc w:val="center"/>
        </w:trPr>
        <w:tc>
          <w:tcPr>
            <w:tcW w:w="2235" w:type="dxa"/>
            <w:vAlign w:val="center"/>
            <w:hideMark/>
          </w:tcPr>
          <w:p w:rsidR="008715E7" w:rsidRPr="00A054DF" w:rsidRDefault="008715E7" w:rsidP="00014751">
            <w:pPr>
              <w:jc w:val="center"/>
              <w:rPr>
                <w:rFonts w:asciiTheme="minorHAnsi" w:hAnsiTheme="minorHAnsi"/>
                <w:b/>
                <w:bCs/>
                <w:sz w:val="18"/>
                <w:szCs w:val="18"/>
                <w:lang w:val="es-CO"/>
              </w:rPr>
            </w:pPr>
            <w:r w:rsidRPr="00A054DF">
              <w:rPr>
                <w:rFonts w:asciiTheme="minorHAnsi" w:hAnsiTheme="minorHAnsi"/>
                <w:b/>
                <w:bCs/>
                <w:sz w:val="18"/>
                <w:szCs w:val="18"/>
                <w:lang w:val="es-CO"/>
              </w:rPr>
              <w:t>ITEM</w:t>
            </w:r>
          </w:p>
        </w:tc>
        <w:tc>
          <w:tcPr>
            <w:tcW w:w="4819" w:type="dxa"/>
            <w:vAlign w:val="center"/>
            <w:hideMark/>
          </w:tcPr>
          <w:p w:rsidR="008715E7" w:rsidRPr="00A054DF" w:rsidRDefault="008715E7" w:rsidP="00014751">
            <w:pPr>
              <w:jc w:val="center"/>
              <w:rPr>
                <w:rFonts w:asciiTheme="minorHAnsi" w:hAnsiTheme="minorHAnsi"/>
                <w:b/>
                <w:bCs/>
                <w:sz w:val="18"/>
                <w:szCs w:val="18"/>
                <w:lang w:val="es-CO"/>
              </w:rPr>
            </w:pPr>
            <w:r w:rsidRPr="00A054DF">
              <w:rPr>
                <w:rFonts w:asciiTheme="minorHAnsi" w:hAnsiTheme="minorHAnsi"/>
                <w:b/>
                <w:bCs/>
                <w:sz w:val="18"/>
                <w:szCs w:val="18"/>
                <w:lang w:val="es-CO"/>
              </w:rPr>
              <w:t>PRODUCTO</w:t>
            </w:r>
          </w:p>
        </w:tc>
        <w:tc>
          <w:tcPr>
            <w:tcW w:w="2000" w:type="dxa"/>
            <w:vAlign w:val="center"/>
            <w:hideMark/>
          </w:tcPr>
          <w:p w:rsidR="008715E7" w:rsidRPr="00A054DF" w:rsidRDefault="008715E7" w:rsidP="00014751">
            <w:pPr>
              <w:jc w:val="center"/>
              <w:rPr>
                <w:rFonts w:asciiTheme="minorHAnsi" w:hAnsiTheme="minorHAnsi"/>
                <w:b/>
                <w:bCs/>
                <w:sz w:val="18"/>
                <w:szCs w:val="18"/>
                <w:lang w:val="es-CO"/>
              </w:rPr>
            </w:pPr>
            <w:r w:rsidRPr="00A054DF">
              <w:rPr>
                <w:rFonts w:asciiTheme="minorHAnsi" w:hAnsiTheme="minorHAnsi"/>
                <w:b/>
                <w:bCs/>
                <w:sz w:val="18"/>
                <w:szCs w:val="18"/>
                <w:lang w:val="es-CO"/>
              </w:rPr>
              <w:t>FECHA ESTIMADA DE ENTREGA</w:t>
            </w:r>
          </w:p>
        </w:tc>
      </w:tr>
      <w:tr w:rsidR="008715E7" w:rsidRPr="00A63B85" w:rsidTr="00014751">
        <w:trPr>
          <w:trHeight w:val="1219"/>
          <w:jc w:val="center"/>
        </w:trPr>
        <w:tc>
          <w:tcPr>
            <w:tcW w:w="2235" w:type="dxa"/>
            <w:hideMark/>
          </w:tcPr>
          <w:p w:rsidR="008715E7" w:rsidRPr="00A054DF" w:rsidRDefault="008715E7" w:rsidP="00014751">
            <w:pPr>
              <w:jc w:val="both"/>
              <w:rPr>
                <w:rFonts w:asciiTheme="minorHAnsi" w:hAnsiTheme="minorHAnsi"/>
                <w:sz w:val="18"/>
                <w:szCs w:val="18"/>
                <w:lang w:val="es-CO"/>
              </w:rPr>
            </w:pPr>
            <w:r w:rsidRPr="00A054DF">
              <w:rPr>
                <w:rFonts w:asciiTheme="minorHAnsi" w:hAnsiTheme="minorHAnsi"/>
                <w:sz w:val="18"/>
                <w:szCs w:val="18"/>
                <w:lang w:val="es-CO"/>
              </w:rPr>
              <w:t>a) Elaborar un plan de trabajo concertado con el Ministerio de Justicia y del derecho y UNODC.</w:t>
            </w:r>
          </w:p>
          <w:p w:rsidR="008715E7" w:rsidRPr="00A054DF" w:rsidRDefault="008715E7" w:rsidP="00014751">
            <w:pPr>
              <w:ind w:left="360"/>
              <w:jc w:val="both"/>
              <w:rPr>
                <w:rFonts w:asciiTheme="minorHAnsi" w:hAnsiTheme="minorHAnsi"/>
                <w:sz w:val="18"/>
                <w:szCs w:val="18"/>
                <w:lang w:val="es-CO"/>
              </w:rPr>
            </w:pPr>
          </w:p>
        </w:tc>
        <w:tc>
          <w:tcPr>
            <w:tcW w:w="4819" w:type="dxa"/>
            <w:hideMark/>
          </w:tcPr>
          <w:p w:rsidR="008715E7" w:rsidRPr="00A054DF" w:rsidRDefault="008715E7" w:rsidP="00014751">
            <w:pPr>
              <w:pStyle w:val="Prrafodelista"/>
              <w:numPr>
                <w:ilvl w:val="0"/>
                <w:numId w:val="14"/>
              </w:numPr>
              <w:contextualSpacing/>
              <w:jc w:val="both"/>
              <w:rPr>
                <w:rFonts w:asciiTheme="minorHAnsi" w:hAnsiTheme="minorHAnsi"/>
                <w:sz w:val="18"/>
                <w:szCs w:val="18"/>
                <w:lang w:val="es-CO"/>
              </w:rPr>
            </w:pPr>
            <w:r w:rsidRPr="00A054DF">
              <w:rPr>
                <w:rFonts w:asciiTheme="minorHAnsi" w:hAnsiTheme="minorHAnsi"/>
                <w:sz w:val="18"/>
                <w:szCs w:val="18"/>
                <w:lang w:val="es-CO"/>
              </w:rPr>
              <w:t xml:space="preserve">Plan de trabajo y cronograma. </w:t>
            </w:r>
          </w:p>
        </w:tc>
        <w:tc>
          <w:tcPr>
            <w:tcW w:w="2000" w:type="dxa"/>
            <w:hideMark/>
          </w:tcPr>
          <w:p w:rsidR="008715E7" w:rsidRPr="00A054DF" w:rsidRDefault="008715E7" w:rsidP="00014751">
            <w:pPr>
              <w:jc w:val="both"/>
              <w:rPr>
                <w:rFonts w:asciiTheme="minorHAnsi" w:hAnsiTheme="minorHAnsi"/>
                <w:sz w:val="18"/>
                <w:szCs w:val="18"/>
                <w:lang w:val="es-CO"/>
              </w:rPr>
            </w:pPr>
            <w:r w:rsidRPr="00A054DF">
              <w:rPr>
                <w:rFonts w:asciiTheme="minorHAnsi" w:hAnsiTheme="minorHAnsi"/>
                <w:sz w:val="18"/>
                <w:szCs w:val="18"/>
                <w:lang w:val="es-CO"/>
              </w:rPr>
              <w:t>A las dos semanas de iniciado el contrato.</w:t>
            </w:r>
          </w:p>
        </w:tc>
      </w:tr>
      <w:tr w:rsidR="008715E7" w:rsidRPr="00A63B85" w:rsidTr="00014751">
        <w:trPr>
          <w:trHeight w:val="1620"/>
          <w:jc w:val="center"/>
        </w:trPr>
        <w:tc>
          <w:tcPr>
            <w:tcW w:w="2235" w:type="dxa"/>
          </w:tcPr>
          <w:p w:rsidR="008715E7" w:rsidRPr="00A054DF" w:rsidRDefault="008715E7" w:rsidP="00014751">
            <w:pPr>
              <w:jc w:val="both"/>
              <w:rPr>
                <w:rFonts w:asciiTheme="minorHAnsi" w:hAnsiTheme="minorHAnsi"/>
                <w:bCs/>
                <w:sz w:val="18"/>
                <w:szCs w:val="18"/>
                <w:lang w:val="es-CO"/>
              </w:rPr>
            </w:pPr>
            <w:r w:rsidRPr="00A054DF">
              <w:rPr>
                <w:rFonts w:asciiTheme="minorHAnsi" w:hAnsiTheme="minorHAnsi"/>
                <w:sz w:val="18"/>
                <w:szCs w:val="18"/>
                <w:lang w:val="es-CO"/>
              </w:rPr>
              <w:t xml:space="preserve">b) Diseño de metodología para la realización del estudio </w:t>
            </w:r>
            <w:r w:rsidRPr="00A054DF">
              <w:rPr>
                <w:rFonts w:asciiTheme="minorHAnsi" w:hAnsiTheme="minorHAnsi"/>
                <w:bCs/>
                <w:sz w:val="18"/>
                <w:szCs w:val="18"/>
                <w:lang w:val="es-CO"/>
              </w:rPr>
              <w:t>cualitativo sobre consumo problemático de cannabis en adolescentes y jóvenes: riesgos y prácticas de cuidado.</w:t>
            </w:r>
          </w:p>
          <w:p w:rsidR="008715E7" w:rsidRPr="00A054DF" w:rsidRDefault="008715E7" w:rsidP="00014751">
            <w:pPr>
              <w:jc w:val="both"/>
              <w:rPr>
                <w:rFonts w:asciiTheme="minorHAnsi" w:hAnsiTheme="minorHAnsi"/>
                <w:sz w:val="18"/>
                <w:szCs w:val="18"/>
                <w:lang w:val="es-CO"/>
              </w:rPr>
            </w:pPr>
          </w:p>
        </w:tc>
        <w:tc>
          <w:tcPr>
            <w:tcW w:w="4819" w:type="dxa"/>
          </w:tcPr>
          <w:p w:rsidR="008715E7" w:rsidRPr="00A054DF" w:rsidRDefault="008715E7" w:rsidP="00014751">
            <w:pPr>
              <w:pStyle w:val="Prrafodelista"/>
              <w:numPr>
                <w:ilvl w:val="0"/>
                <w:numId w:val="14"/>
              </w:numPr>
              <w:contextualSpacing/>
              <w:jc w:val="both"/>
              <w:rPr>
                <w:rFonts w:asciiTheme="minorHAnsi" w:hAnsiTheme="minorHAnsi"/>
                <w:bCs/>
                <w:sz w:val="18"/>
                <w:szCs w:val="18"/>
                <w:lang w:val="es-CO"/>
              </w:rPr>
            </w:pPr>
            <w:r w:rsidRPr="00A054DF">
              <w:rPr>
                <w:rFonts w:asciiTheme="minorHAnsi" w:hAnsiTheme="minorHAnsi"/>
                <w:sz w:val="18"/>
                <w:szCs w:val="18"/>
                <w:lang w:val="es-CO"/>
              </w:rPr>
              <w:t xml:space="preserve">Documento que contenga diseño y metodología para la realización del estudio  </w:t>
            </w:r>
            <w:r w:rsidRPr="00A054DF">
              <w:rPr>
                <w:rFonts w:asciiTheme="minorHAnsi" w:hAnsiTheme="minorHAnsi"/>
                <w:bCs/>
                <w:sz w:val="18"/>
                <w:szCs w:val="18"/>
                <w:lang w:val="es-CO"/>
              </w:rPr>
              <w:t>cualitativo sobre consumo problemático de cannabis en adolescentes y jóvenes: riesgos y prácticas de cuidado.</w:t>
            </w:r>
          </w:p>
        </w:tc>
        <w:tc>
          <w:tcPr>
            <w:tcW w:w="2000" w:type="dxa"/>
          </w:tcPr>
          <w:p w:rsidR="008715E7" w:rsidRPr="00A054DF" w:rsidRDefault="008715E7" w:rsidP="00014751">
            <w:pPr>
              <w:jc w:val="both"/>
              <w:rPr>
                <w:rFonts w:asciiTheme="minorHAnsi" w:hAnsiTheme="minorHAnsi"/>
                <w:sz w:val="18"/>
                <w:szCs w:val="18"/>
                <w:lang w:val="es-CO"/>
              </w:rPr>
            </w:pPr>
            <w:r w:rsidRPr="00A054DF">
              <w:rPr>
                <w:rFonts w:asciiTheme="minorHAnsi" w:hAnsiTheme="minorHAnsi"/>
                <w:sz w:val="18"/>
                <w:szCs w:val="18"/>
                <w:lang w:val="es-CO"/>
              </w:rPr>
              <w:t xml:space="preserve">A las dos semanas de iniciado el contrato. </w:t>
            </w:r>
          </w:p>
        </w:tc>
      </w:tr>
      <w:tr w:rsidR="008715E7" w:rsidRPr="00A63B85" w:rsidTr="00014751">
        <w:trPr>
          <w:trHeight w:val="1157"/>
          <w:jc w:val="center"/>
        </w:trPr>
        <w:tc>
          <w:tcPr>
            <w:tcW w:w="2235" w:type="dxa"/>
          </w:tcPr>
          <w:p w:rsidR="008715E7" w:rsidRPr="00A054DF" w:rsidRDefault="008715E7" w:rsidP="00014751">
            <w:pPr>
              <w:jc w:val="both"/>
              <w:rPr>
                <w:rFonts w:asciiTheme="minorHAnsi" w:hAnsiTheme="minorHAnsi"/>
                <w:sz w:val="18"/>
                <w:szCs w:val="18"/>
                <w:lang w:val="es-CO"/>
              </w:rPr>
            </w:pPr>
            <w:r w:rsidRPr="00A054DF">
              <w:rPr>
                <w:rFonts w:asciiTheme="minorHAnsi" w:hAnsiTheme="minorHAnsi"/>
                <w:sz w:val="18"/>
                <w:szCs w:val="18"/>
                <w:lang w:val="es-CO"/>
              </w:rPr>
              <w:t xml:space="preserve">c) Elaborar informe de avance. </w:t>
            </w:r>
          </w:p>
        </w:tc>
        <w:tc>
          <w:tcPr>
            <w:tcW w:w="4819" w:type="dxa"/>
          </w:tcPr>
          <w:p w:rsidR="008715E7" w:rsidRPr="00A054DF" w:rsidRDefault="008715E7" w:rsidP="00014751">
            <w:pPr>
              <w:pStyle w:val="Prrafodelista"/>
              <w:numPr>
                <w:ilvl w:val="0"/>
                <w:numId w:val="14"/>
              </w:numPr>
              <w:contextualSpacing/>
              <w:jc w:val="both"/>
              <w:rPr>
                <w:rFonts w:asciiTheme="minorHAnsi" w:hAnsiTheme="minorHAnsi"/>
                <w:sz w:val="18"/>
                <w:szCs w:val="18"/>
                <w:lang w:val="es-CO"/>
              </w:rPr>
            </w:pPr>
            <w:r w:rsidRPr="00A054DF">
              <w:rPr>
                <w:rFonts w:asciiTheme="minorHAnsi" w:hAnsiTheme="minorHAnsi"/>
                <w:sz w:val="18"/>
                <w:szCs w:val="18"/>
                <w:lang w:val="es-CO"/>
              </w:rPr>
              <w:t xml:space="preserve">Informe de avance, según especificidades mencionadas en el apartado de obligaciones del contratista y que contenga: </w:t>
            </w:r>
          </w:p>
          <w:p w:rsidR="008715E7" w:rsidRPr="00A054DF" w:rsidRDefault="008715E7" w:rsidP="00014751">
            <w:pPr>
              <w:pStyle w:val="Prrafodelista"/>
              <w:numPr>
                <w:ilvl w:val="0"/>
                <w:numId w:val="15"/>
              </w:numPr>
              <w:contextualSpacing/>
              <w:jc w:val="both"/>
              <w:rPr>
                <w:rFonts w:asciiTheme="minorHAnsi" w:hAnsiTheme="minorHAnsi"/>
                <w:sz w:val="18"/>
                <w:szCs w:val="18"/>
                <w:lang w:val="es-CO"/>
              </w:rPr>
            </w:pPr>
            <w:r w:rsidRPr="00A054DF">
              <w:rPr>
                <w:rFonts w:asciiTheme="minorHAnsi" w:hAnsiTheme="minorHAnsi"/>
                <w:sz w:val="18"/>
                <w:szCs w:val="18"/>
                <w:lang w:val="es-CO"/>
              </w:rPr>
              <w:t>Desarrollo del cumplimiento de las actividades, expresando de manera concreta los logros, las dificultades y recomendaciones.</w:t>
            </w:r>
          </w:p>
          <w:p w:rsidR="008715E7" w:rsidRPr="00A054DF" w:rsidRDefault="008715E7" w:rsidP="00014751">
            <w:pPr>
              <w:pStyle w:val="Prrafodelista"/>
              <w:numPr>
                <w:ilvl w:val="0"/>
                <w:numId w:val="15"/>
              </w:numPr>
              <w:contextualSpacing/>
              <w:jc w:val="both"/>
              <w:rPr>
                <w:rFonts w:asciiTheme="minorHAnsi" w:hAnsiTheme="minorHAnsi"/>
                <w:sz w:val="18"/>
                <w:szCs w:val="18"/>
                <w:lang w:val="es-CO"/>
              </w:rPr>
            </w:pPr>
            <w:r w:rsidRPr="00A054DF">
              <w:rPr>
                <w:rFonts w:asciiTheme="minorHAnsi" w:hAnsiTheme="minorHAnsi"/>
                <w:sz w:val="18"/>
                <w:szCs w:val="18"/>
                <w:lang w:val="es-CO"/>
              </w:rPr>
              <w:t xml:space="preserve">Avances en la recolección información sobre los conocimientos, actitudes, prácticas, percepciones y representaciones del consumo de cannabis entre los adolescentes y jóvenes. </w:t>
            </w:r>
          </w:p>
        </w:tc>
        <w:tc>
          <w:tcPr>
            <w:tcW w:w="2000" w:type="dxa"/>
          </w:tcPr>
          <w:p w:rsidR="008715E7" w:rsidRPr="00A054DF" w:rsidRDefault="008715E7" w:rsidP="00014751">
            <w:pPr>
              <w:jc w:val="both"/>
              <w:rPr>
                <w:rFonts w:asciiTheme="minorHAnsi" w:hAnsiTheme="minorHAnsi"/>
                <w:sz w:val="18"/>
                <w:szCs w:val="18"/>
                <w:lang w:val="es-CO"/>
              </w:rPr>
            </w:pPr>
            <w:r w:rsidRPr="00A054DF">
              <w:rPr>
                <w:rFonts w:asciiTheme="minorHAnsi" w:hAnsiTheme="minorHAnsi"/>
                <w:sz w:val="18"/>
                <w:szCs w:val="18"/>
                <w:lang w:val="es-CO"/>
              </w:rPr>
              <w:t xml:space="preserve">A los dos meses  y medio de la firma del contrato. </w:t>
            </w:r>
          </w:p>
          <w:p w:rsidR="008715E7" w:rsidRPr="00A054DF" w:rsidRDefault="008715E7" w:rsidP="00014751">
            <w:pPr>
              <w:jc w:val="both"/>
              <w:rPr>
                <w:rFonts w:asciiTheme="minorHAnsi" w:hAnsiTheme="minorHAnsi"/>
                <w:sz w:val="18"/>
                <w:szCs w:val="18"/>
                <w:lang w:val="es-CO"/>
              </w:rPr>
            </w:pPr>
          </w:p>
        </w:tc>
      </w:tr>
      <w:tr w:rsidR="008715E7" w:rsidRPr="00A054DF" w:rsidTr="00014751">
        <w:trPr>
          <w:trHeight w:val="1157"/>
          <w:jc w:val="center"/>
        </w:trPr>
        <w:tc>
          <w:tcPr>
            <w:tcW w:w="2235" w:type="dxa"/>
          </w:tcPr>
          <w:p w:rsidR="008715E7" w:rsidRPr="00A054DF" w:rsidRDefault="008715E7" w:rsidP="00014751">
            <w:pPr>
              <w:jc w:val="both"/>
              <w:rPr>
                <w:rFonts w:asciiTheme="minorHAnsi" w:hAnsiTheme="minorHAnsi"/>
                <w:sz w:val="18"/>
                <w:szCs w:val="18"/>
                <w:lang w:val="es-CO"/>
              </w:rPr>
            </w:pPr>
          </w:p>
          <w:p w:rsidR="008715E7" w:rsidRPr="00A054DF" w:rsidRDefault="008715E7" w:rsidP="00014751">
            <w:pPr>
              <w:jc w:val="both"/>
              <w:rPr>
                <w:rFonts w:asciiTheme="minorHAnsi" w:hAnsiTheme="minorHAnsi"/>
                <w:sz w:val="18"/>
                <w:szCs w:val="18"/>
                <w:lang w:val="es-CO"/>
              </w:rPr>
            </w:pPr>
            <w:r w:rsidRPr="00A054DF">
              <w:rPr>
                <w:rFonts w:asciiTheme="minorHAnsi" w:hAnsiTheme="minorHAnsi"/>
                <w:sz w:val="18"/>
                <w:szCs w:val="18"/>
                <w:lang w:val="es-CO"/>
              </w:rPr>
              <w:t xml:space="preserve">d) Elaborar y presentación de informe final. </w:t>
            </w:r>
          </w:p>
        </w:tc>
        <w:tc>
          <w:tcPr>
            <w:tcW w:w="4819" w:type="dxa"/>
          </w:tcPr>
          <w:p w:rsidR="008715E7" w:rsidRPr="00A054DF" w:rsidRDefault="008715E7" w:rsidP="00014751">
            <w:pPr>
              <w:pStyle w:val="Prrafodelista"/>
              <w:jc w:val="both"/>
              <w:rPr>
                <w:rFonts w:asciiTheme="minorHAnsi" w:hAnsiTheme="minorHAnsi"/>
                <w:sz w:val="18"/>
                <w:szCs w:val="18"/>
                <w:lang w:val="es-CO"/>
              </w:rPr>
            </w:pPr>
          </w:p>
          <w:p w:rsidR="008715E7" w:rsidRPr="00A054DF" w:rsidRDefault="008715E7" w:rsidP="00014751">
            <w:pPr>
              <w:pStyle w:val="Prrafodelista"/>
              <w:numPr>
                <w:ilvl w:val="0"/>
                <w:numId w:val="14"/>
              </w:numPr>
              <w:contextualSpacing/>
              <w:jc w:val="both"/>
              <w:rPr>
                <w:rFonts w:asciiTheme="minorHAnsi" w:hAnsiTheme="minorHAnsi"/>
                <w:sz w:val="18"/>
                <w:szCs w:val="18"/>
                <w:lang w:val="es-CO"/>
              </w:rPr>
            </w:pPr>
            <w:r w:rsidRPr="00A054DF">
              <w:rPr>
                <w:rFonts w:asciiTheme="minorHAnsi" w:hAnsiTheme="minorHAnsi"/>
                <w:sz w:val="18"/>
                <w:szCs w:val="18"/>
                <w:lang w:val="es-CO"/>
              </w:rPr>
              <w:t xml:space="preserve">Informe final de resultados elaborado según especificidades mencionadas en el apartado de obligaciones del contratista y  que contenga: </w:t>
            </w:r>
          </w:p>
          <w:p w:rsidR="008715E7" w:rsidRPr="00A054DF" w:rsidRDefault="008715E7" w:rsidP="00014751">
            <w:pPr>
              <w:pStyle w:val="Prrafodelista"/>
              <w:numPr>
                <w:ilvl w:val="0"/>
                <w:numId w:val="16"/>
              </w:numPr>
              <w:contextualSpacing/>
              <w:jc w:val="both"/>
              <w:rPr>
                <w:rFonts w:asciiTheme="minorHAnsi" w:hAnsiTheme="minorHAnsi"/>
                <w:sz w:val="18"/>
                <w:szCs w:val="18"/>
                <w:lang w:val="es-CO"/>
              </w:rPr>
            </w:pPr>
            <w:r w:rsidRPr="00A054DF">
              <w:rPr>
                <w:rFonts w:asciiTheme="minorHAnsi" w:hAnsiTheme="minorHAnsi"/>
                <w:sz w:val="18"/>
                <w:szCs w:val="18"/>
                <w:lang w:val="es-CO"/>
              </w:rPr>
              <w:t xml:space="preserve">Desarrollo del cumplimiento de las actividades, expresando de manera concreta los logros, las dificultades y recomendaciones. </w:t>
            </w:r>
          </w:p>
          <w:p w:rsidR="008715E7" w:rsidRPr="00A054DF" w:rsidRDefault="008715E7" w:rsidP="00014751">
            <w:pPr>
              <w:pStyle w:val="Prrafodelista"/>
              <w:numPr>
                <w:ilvl w:val="0"/>
                <w:numId w:val="16"/>
              </w:numPr>
              <w:contextualSpacing/>
              <w:jc w:val="both"/>
              <w:rPr>
                <w:rFonts w:asciiTheme="minorHAnsi" w:hAnsiTheme="minorHAnsi"/>
                <w:sz w:val="18"/>
                <w:szCs w:val="18"/>
                <w:lang w:val="es-CO"/>
              </w:rPr>
            </w:pPr>
            <w:r w:rsidRPr="00A054DF">
              <w:rPr>
                <w:rFonts w:asciiTheme="minorHAnsi" w:hAnsiTheme="minorHAnsi"/>
                <w:sz w:val="18"/>
                <w:szCs w:val="18"/>
                <w:lang w:val="es-CO"/>
              </w:rPr>
              <w:lastRenderedPageBreak/>
              <w:t xml:space="preserve">Información sobre los conocimientos, actitudes, prácticas, percepciones y representaciones del consumo de cannabis entre los adolescentes y jóvenes. </w:t>
            </w:r>
          </w:p>
          <w:p w:rsidR="008715E7" w:rsidRPr="00A054DF" w:rsidRDefault="008715E7" w:rsidP="00014751">
            <w:pPr>
              <w:pStyle w:val="Prrafodelista"/>
              <w:numPr>
                <w:ilvl w:val="0"/>
                <w:numId w:val="16"/>
              </w:numPr>
              <w:contextualSpacing/>
              <w:jc w:val="both"/>
              <w:rPr>
                <w:rFonts w:asciiTheme="minorHAnsi" w:hAnsiTheme="minorHAnsi"/>
                <w:sz w:val="18"/>
                <w:szCs w:val="18"/>
                <w:lang w:val="es-CO"/>
              </w:rPr>
            </w:pPr>
            <w:r w:rsidRPr="00A054DF">
              <w:rPr>
                <w:rFonts w:asciiTheme="minorHAnsi" w:hAnsiTheme="minorHAnsi"/>
                <w:sz w:val="18"/>
                <w:szCs w:val="18"/>
                <w:lang w:val="es-CO"/>
              </w:rPr>
              <w:t xml:space="preserve">Resultados finales del estudio. </w:t>
            </w:r>
          </w:p>
          <w:p w:rsidR="008715E7" w:rsidRPr="00A054DF" w:rsidRDefault="008715E7" w:rsidP="00014751">
            <w:pPr>
              <w:jc w:val="both"/>
              <w:rPr>
                <w:rFonts w:asciiTheme="minorHAnsi" w:hAnsiTheme="minorHAnsi"/>
                <w:sz w:val="18"/>
                <w:szCs w:val="18"/>
                <w:lang w:val="es-CO"/>
              </w:rPr>
            </w:pPr>
          </w:p>
        </w:tc>
        <w:tc>
          <w:tcPr>
            <w:tcW w:w="2000" w:type="dxa"/>
          </w:tcPr>
          <w:p w:rsidR="008715E7" w:rsidRPr="00A054DF" w:rsidRDefault="008715E7" w:rsidP="00014751">
            <w:pPr>
              <w:jc w:val="both"/>
              <w:rPr>
                <w:rFonts w:asciiTheme="minorHAnsi" w:hAnsiTheme="minorHAnsi"/>
                <w:sz w:val="18"/>
                <w:szCs w:val="18"/>
                <w:lang w:val="es-CO"/>
              </w:rPr>
            </w:pPr>
          </w:p>
          <w:p w:rsidR="008715E7" w:rsidRPr="00A054DF" w:rsidRDefault="008715E7" w:rsidP="00014751">
            <w:pPr>
              <w:jc w:val="both"/>
              <w:rPr>
                <w:rFonts w:asciiTheme="minorHAnsi" w:hAnsiTheme="minorHAnsi"/>
                <w:sz w:val="18"/>
                <w:szCs w:val="18"/>
                <w:lang w:val="es-CO"/>
              </w:rPr>
            </w:pPr>
            <w:r w:rsidRPr="00A054DF">
              <w:rPr>
                <w:rFonts w:asciiTheme="minorHAnsi" w:hAnsiTheme="minorHAnsi"/>
                <w:sz w:val="18"/>
                <w:szCs w:val="18"/>
                <w:lang w:val="es-CO"/>
              </w:rPr>
              <w:t xml:space="preserve">Al finalizar el contrato. </w:t>
            </w:r>
          </w:p>
        </w:tc>
      </w:tr>
    </w:tbl>
    <w:p w:rsidR="008715E7" w:rsidRPr="00A054DF" w:rsidRDefault="008715E7" w:rsidP="008715E7">
      <w:pPr>
        <w:rPr>
          <w:rFonts w:asciiTheme="minorHAnsi" w:hAnsiTheme="minorHAnsi"/>
          <w:bCs/>
          <w:sz w:val="18"/>
          <w:szCs w:val="18"/>
          <w:lang w:val="es-CO"/>
        </w:rPr>
      </w:pPr>
    </w:p>
    <w:p w:rsidR="008715E7" w:rsidRPr="00A054DF" w:rsidRDefault="008715E7" w:rsidP="008715E7">
      <w:pPr>
        <w:rPr>
          <w:rFonts w:asciiTheme="minorHAnsi" w:hAnsiTheme="minorHAnsi"/>
          <w:b/>
          <w:bCs/>
          <w:sz w:val="18"/>
          <w:szCs w:val="18"/>
          <w:lang w:val="es-CO"/>
        </w:rPr>
      </w:pPr>
      <w:r w:rsidRPr="00A054DF">
        <w:rPr>
          <w:rFonts w:asciiTheme="minorHAnsi" w:hAnsiTheme="minorHAnsi"/>
          <w:b/>
          <w:bCs/>
          <w:sz w:val="18"/>
          <w:szCs w:val="18"/>
          <w:lang w:val="es-CO"/>
        </w:rPr>
        <w:t>DURACIÓN</w:t>
      </w:r>
    </w:p>
    <w:p w:rsidR="008715E7" w:rsidRDefault="008715E7" w:rsidP="008715E7">
      <w:pPr>
        <w:rPr>
          <w:rFonts w:asciiTheme="minorHAnsi" w:hAnsiTheme="minorHAnsi"/>
          <w:bCs/>
          <w:sz w:val="18"/>
          <w:szCs w:val="18"/>
          <w:lang w:val="es-CO"/>
        </w:rPr>
      </w:pPr>
    </w:p>
    <w:p w:rsidR="008715E7" w:rsidRPr="00A054DF" w:rsidRDefault="008715E7" w:rsidP="008715E7">
      <w:pPr>
        <w:rPr>
          <w:rFonts w:asciiTheme="minorHAnsi" w:hAnsiTheme="minorHAnsi"/>
          <w:sz w:val="18"/>
          <w:szCs w:val="18"/>
          <w:lang w:val="es-CO"/>
        </w:rPr>
      </w:pPr>
      <w:r w:rsidRPr="00A054DF">
        <w:rPr>
          <w:rFonts w:asciiTheme="minorHAnsi" w:hAnsiTheme="minorHAnsi"/>
          <w:bCs/>
          <w:sz w:val="18"/>
          <w:szCs w:val="18"/>
          <w:lang w:val="es-CO"/>
        </w:rPr>
        <w:t>Cinco (</w:t>
      </w:r>
      <w:r w:rsidRPr="00A054DF">
        <w:rPr>
          <w:rFonts w:asciiTheme="minorHAnsi" w:hAnsiTheme="minorHAnsi"/>
          <w:sz w:val="18"/>
          <w:szCs w:val="18"/>
          <w:lang w:val="es-CO"/>
        </w:rPr>
        <w:t>5) MESES</w:t>
      </w:r>
    </w:p>
    <w:p w:rsidR="008715E7" w:rsidRPr="00A054DF" w:rsidRDefault="008715E7" w:rsidP="008715E7">
      <w:pPr>
        <w:rPr>
          <w:rFonts w:asciiTheme="minorHAnsi" w:hAnsiTheme="minorHAnsi"/>
          <w:sz w:val="18"/>
          <w:szCs w:val="18"/>
          <w:lang w:val="es-CO"/>
        </w:rPr>
      </w:pPr>
    </w:p>
    <w:p w:rsidR="008715E7" w:rsidRPr="00A054DF" w:rsidRDefault="008715E7" w:rsidP="008715E7">
      <w:pPr>
        <w:rPr>
          <w:rFonts w:asciiTheme="minorHAnsi" w:hAnsiTheme="minorHAnsi"/>
          <w:b/>
          <w:bCs/>
          <w:sz w:val="18"/>
          <w:szCs w:val="18"/>
          <w:lang w:val="es-CO"/>
        </w:rPr>
      </w:pPr>
      <w:r w:rsidRPr="00A054DF">
        <w:rPr>
          <w:rFonts w:asciiTheme="minorHAnsi" w:hAnsiTheme="minorHAnsi"/>
          <w:b/>
          <w:bCs/>
          <w:sz w:val="18"/>
          <w:szCs w:val="18"/>
          <w:lang w:val="es-CO"/>
        </w:rPr>
        <w:t>FORMA DE PAGO</w:t>
      </w:r>
    </w:p>
    <w:p w:rsidR="008715E7" w:rsidRPr="00A054DF" w:rsidRDefault="008715E7" w:rsidP="008715E7">
      <w:pPr>
        <w:rPr>
          <w:rFonts w:asciiTheme="minorHAnsi" w:hAnsiTheme="minorHAnsi"/>
          <w:bCs/>
          <w:sz w:val="18"/>
          <w:szCs w:val="18"/>
          <w:lang w:val="es-CO"/>
        </w:rPr>
      </w:pPr>
    </w:p>
    <w:tbl>
      <w:tblPr>
        <w:tblStyle w:val="Tablaconcuadrcula"/>
        <w:tblW w:w="9113" w:type="dxa"/>
        <w:tblLook w:val="04A0" w:firstRow="1" w:lastRow="0" w:firstColumn="1" w:lastColumn="0" w:noHBand="0" w:noVBand="1"/>
      </w:tblPr>
      <w:tblGrid>
        <w:gridCol w:w="599"/>
        <w:gridCol w:w="8514"/>
      </w:tblGrid>
      <w:tr w:rsidR="008715E7" w:rsidRPr="00A054DF" w:rsidTr="00014751">
        <w:trPr>
          <w:trHeight w:val="340"/>
        </w:trPr>
        <w:tc>
          <w:tcPr>
            <w:tcW w:w="599" w:type="dxa"/>
            <w:hideMark/>
          </w:tcPr>
          <w:p w:rsidR="008715E7" w:rsidRPr="00A054DF" w:rsidRDefault="008715E7" w:rsidP="00014751">
            <w:pPr>
              <w:jc w:val="center"/>
              <w:rPr>
                <w:rFonts w:asciiTheme="minorHAnsi" w:hAnsiTheme="minorHAnsi"/>
                <w:b/>
                <w:bCs/>
                <w:sz w:val="18"/>
                <w:szCs w:val="18"/>
                <w:lang w:val="es-CO"/>
              </w:rPr>
            </w:pPr>
            <w:r w:rsidRPr="00A054DF">
              <w:rPr>
                <w:rFonts w:asciiTheme="minorHAnsi" w:hAnsiTheme="minorHAnsi"/>
                <w:b/>
                <w:bCs/>
                <w:sz w:val="18"/>
                <w:szCs w:val="18"/>
                <w:lang w:val="es-CO"/>
              </w:rPr>
              <w:t>ITEM</w:t>
            </w:r>
          </w:p>
        </w:tc>
        <w:tc>
          <w:tcPr>
            <w:tcW w:w="8514" w:type="dxa"/>
            <w:hideMark/>
          </w:tcPr>
          <w:p w:rsidR="008715E7" w:rsidRPr="00A054DF" w:rsidRDefault="008715E7" w:rsidP="00014751">
            <w:pPr>
              <w:jc w:val="center"/>
              <w:rPr>
                <w:rFonts w:asciiTheme="minorHAnsi" w:hAnsiTheme="minorHAnsi"/>
                <w:b/>
                <w:bCs/>
                <w:sz w:val="18"/>
                <w:szCs w:val="18"/>
                <w:lang w:val="es-CO"/>
              </w:rPr>
            </w:pPr>
            <w:r w:rsidRPr="00A054DF">
              <w:rPr>
                <w:rFonts w:asciiTheme="minorHAnsi" w:hAnsiTheme="minorHAnsi"/>
                <w:b/>
                <w:bCs/>
                <w:sz w:val="18"/>
                <w:szCs w:val="18"/>
                <w:lang w:val="es-CO"/>
              </w:rPr>
              <w:t>CRONOGRAMA DE PAGOS</w:t>
            </w:r>
          </w:p>
        </w:tc>
      </w:tr>
      <w:tr w:rsidR="008715E7" w:rsidRPr="00A63B85" w:rsidTr="00014751">
        <w:trPr>
          <w:trHeight w:val="503"/>
        </w:trPr>
        <w:tc>
          <w:tcPr>
            <w:tcW w:w="599" w:type="dxa"/>
            <w:vAlign w:val="center"/>
            <w:hideMark/>
          </w:tcPr>
          <w:p w:rsidR="008715E7" w:rsidRPr="00A054DF" w:rsidRDefault="008715E7" w:rsidP="00014751">
            <w:pPr>
              <w:jc w:val="center"/>
              <w:rPr>
                <w:rFonts w:asciiTheme="minorHAnsi" w:hAnsiTheme="minorHAnsi"/>
                <w:sz w:val="18"/>
                <w:szCs w:val="18"/>
                <w:lang w:val="es-CO"/>
              </w:rPr>
            </w:pPr>
            <w:r w:rsidRPr="00A054DF">
              <w:rPr>
                <w:rFonts w:asciiTheme="minorHAnsi" w:hAnsiTheme="minorHAnsi"/>
                <w:sz w:val="18"/>
                <w:szCs w:val="18"/>
                <w:lang w:val="es-CO"/>
              </w:rPr>
              <w:t>1</w:t>
            </w:r>
          </w:p>
        </w:tc>
        <w:tc>
          <w:tcPr>
            <w:tcW w:w="8514" w:type="dxa"/>
            <w:hideMark/>
          </w:tcPr>
          <w:p w:rsidR="008715E7" w:rsidRPr="00A054DF" w:rsidRDefault="008715E7" w:rsidP="00014751">
            <w:pPr>
              <w:jc w:val="both"/>
              <w:rPr>
                <w:rFonts w:asciiTheme="minorHAnsi" w:hAnsiTheme="minorHAnsi"/>
                <w:sz w:val="18"/>
                <w:szCs w:val="18"/>
                <w:lang w:val="es-CO"/>
              </w:rPr>
            </w:pPr>
            <w:r w:rsidRPr="00A054DF">
              <w:rPr>
                <w:rFonts w:asciiTheme="minorHAnsi" w:hAnsiTheme="minorHAnsi"/>
                <w:sz w:val="18"/>
                <w:szCs w:val="18"/>
                <w:lang w:val="es-CO"/>
              </w:rPr>
              <w:t xml:space="preserve">Un primer pago correspondiente al cuarenta (40%) del valor del contrato a las dos semanas de  iniciado el contrato y sujeto a la entrega de los productos uno (1) y dos (2). </w:t>
            </w:r>
          </w:p>
        </w:tc>
      </w:tr>
      <w:tr w:rsidR="008715E7" w:rsidRPr="00A63B85" w:rsidTr="00014751">
        <w:trPr>
          <w:trHeight w:val="555"/>
        </w:trPr>
        <w:tc>
          <w:tcPr>
            <w:tcW w:w="599" w:type="dxa"/>
            <w:vAlign w:val="center"/>
            <w:hideMark/>
          </w:tcPr>
          <w:p w:rsidR="008715E7" w:rsidRPr="00A054DF" w:rsidRDefault="008715E7" w:rsidP="00014751">
            <w:pPr>
              <w:jc w:val="center"/>
              <w:rPr>
                <w:rFonts w:asciiTheme="minorHAnsi" w:hAnsiTheme="minorHAnsi"/>
                <w:sz w:val="18"/>
                <w:szCs w:val="18"/>
                <w:lang w:val="es-CO"/>
              </w:rPr>
            </w:pPr>
            <w:r w:rsidRPr="00A054DF">
              <w:rPr>
                <w:rFonts w:asciiTheme="minorHAnsi" w:hAnsiTheme="minorHAnsi"/>
                <w:sz w:val="18"/>
                <w:szCs w:val="18"/>
                <w:lang w:val="es-CO"/>
              </w:rPr>
              <w:t>2</w:t>
            </w:r>
          </w:p>
        </w:tc>
        <w:tc>
          <w:tcPr>
            <w:tcW w:w="8514" w:type="dxa"/>
            <w:hideMark/>
          </w:tcPr>
          <w:p w:rsidR="008715E7" w:rsidRPr="00A054DF" w:rsidRDefault="008715E7" w:rsidP="00014751">
            <w:pPr>
              <w:jc w:val="both"/>
              <w:rPr>
                <w:rFonts w:asciiTheme="minorHAnsi" w:hAnsiTheme="minorHAnsi"/>
                <w:sz w:val="18"/>
                <w:szCs w:val="18"/>
                <w:lang w:val="es-CO"/>
              </w:rPr>
            </w:pPr>
            <w:r w:rsidRPr="00A054DF">
              <w:rPr>
                <w:rFonts w:asciiTheme="minorHAnsi" w:hAnsiTheme="minorHAnsi"/>
                <w:sz w:val="18"/>
                <w:szCs w:val="18"/>
                <w:lang w:val="es-CO"/>
              </w:rPr>
              <w:t xml:space="preserve">Un segundo pago  correspondiente al  treinta (30%) del valor del contrato al segundo mes de iniciado el contrato y sujeto a la entrega del producto tres (3). </w:t>
            </w:r>
          </w:p>
        </w:tc>
      </w:tr>
      <w:tr w:rsidR="008715E7" w:rsidRPr="00A63B85" w:rsidTr="00014751">
        <w:trPr>
          <w:trHeight w:val="419"/>
        </w:trPr>
        <w:tc>
          <w:tcPr>
            <w:tcW w:w="599" w:type="dxa"/>
            <w:vAlign w:val="center"/>
            <w:hideMark/>
          </w:tcPr>
          <w:p w:rsidR="008715E7" w:rsidRPr="00A054DF" w:rsidRDefault="008715E7" w:rsidP="00014751">
            <w:pPr>
              <w:jc w:val="center"/>
              <w:rPr>
                <w:rFonts w:asciiTheme="minorHAnsi" w:hAnsiTheme="minorHAnsi"/>
                <w:sz w:val="18"/>
                <w:szCs w:val="18"/>
                <w:lang w:val="es-CO"/>
              </w:rPr>
            </w:pPr>
            <w:r w:rsidRPr="00A054DF">
              <w:rPr>
                <w:rFonts w:asciiTheme="minorHAnsi" w:hAnsiTheme="minorHAnsi"/>
                <w:sz w:val="18"/>
                <w:szCs w:val="18"/>
                <w:lang w:val="es-CO"/>
              </w:rPr>
              <w:t>3</w:t>
            </w:r>
          </w:p>
        </w:tc>
        <w:tc>
          <w:tcPr>
            <w:tcW w:w="8514" w:type="dxa"/>
            <w:hideMark/>
          </w:tcPr>
          <w:p w:rsidR="008715E7" w:rsidRPr="00A054DF" w:rsidRDefault="008715E7" w:rsidP="00014751">
            <w:pPr>
              <w:jc w:val="both"/>
              <w:rPr>
                <w:rFonts w:asciiTheme="minorHAnsi" w:hAnsiTheme="minorHAnsi"/>
                <w:sz w:val="18"/>
                <w:szCs w:val="18"/>
                <w:lang w:val="es-CO"/>
              </w:rPr>
            </w:pPr>
            <w:r w:rsidRPr="00A054DF">
              <w:rPr>
                <w:rFonts w:asciiTheme="minorHAnsi" w:hAnsiTheme="minorHAnsi"/>
                <w:sz w:val="18"/>
                <w:szCs w:val="18"/>
                <w:lang w:val="es-CO"/>
              </w:rPr>
              <w:t xml:space="preserve">Un tercer pago correspondiente al treinta (30%) del valor del contrato al finalizar el mismo  y sujeto  a la entrega del producto cuatro  (4). </w:t>
            </w:r>
          </w:p>
        </w:tc>
      </w:tr>
    </w:tbl>
    <w:p w:rsidR="008715E7" w:rsidRPr="00A054DF" w:rsidRDefault="008715E7" w:rsidP="008715E7">
      <w:pPr>
        <w:rPr>
          <w:rFonts w:asciiTheme="minorHAnsi" w:hAnsiTheme="minorHAnsi"/>
          <w:bCs/>
          <w:sz w:val="18"/>
          <w:szCs w:val="18"/>
          <w:lang w:val="es-CO"/>
        </w:rPr>
      </w:pPr>
    </w:p>
    <w:p w:rsidR="008715E7" w:rsidRPr="00A054DF" w:rsidRDefault="008715E7" w:rsidP="008715E7">
      <w:pPr>
        <w:rPr>
          <w:rFonts w:asciiTheme="minorHAnsi" w:hAnsiTheme="minorHAnsi"/>
          <w:b/>
          <w:bCs/>
          <w:sz w:val="18"/>
          <w:szCs w:val="18"/>
          <w:lang w:val="es-CO"/>
        </w:rPr>
      </w:pPr>
      <w:r w:rsidRPr="00A054DF">
        <w:rPr>
          <w:rFonts w:asciiTheme="minorHAnsi" w:hAnsiTheme="minorHAnsi"/>
          <w:b/>
          <w:bCs/>
          <w:sz w:val="18"/>
          <w:szCs w:val="18"/>
          <w:lang w:val="es-CO"/>
        </w:rPr>
        <w:t xml:space="preserve">REQUISITOS MINIMOS </w:t>
      </w:r>
    </w:p>
    <w:p w:rsidR="008715E7" w:rsidRPr="00A054DF" w:rsidRDefault="008715E7" w:rsidP="008715E7">
      <w:pPr>
        <w:jc w:val="both"/>
        <w:rPr>
          <w:rFonts w:asciiTheme="minorHAnsi" w:hAnsiTheme="minorHAnsi"/>
          <w:sz w:val="18"/>
          <w:szCs w:val="18"/>
          <w:lang w:val="es-CO"/>
        </w:rPr>
      </w:pPr>
    </w:p>
    <w:p w:rsidR="008715E7" w:rsidRPr="00A054DF" w:rsidRDefault="008715E7" w:rsidP="008715E7">
      <w:pPr>
        <w:jc w:val="both"/>
        <w:rPr>
          <w:rFonts w:asciiTheme="minorHAnsi" w:hAnsiTheme="minorHAnsi"/>
          <w:sz w:val="18"/>
          <w:szCs w:val="18"/>
          <w:lang w:val="es-CO"/>
        </w:rPr>
      </w:pPr>
      <w:r w:rsidRPr="00A054DF">
        <w:rPr>
          <w:rFonts w:asciiTheme="minorHAnsi" w:hAnsiTheme="minorHAnsi" w:cs="Tahoma"/>
          <w:b/>
          <w:bCs/>
          <w:sz w:val="18"/>
          <w:szCs w:val="18"/>
          <w:lang w:val="es-CO"/>
        </w:rPr>
        <w:t>Experiencia mínima requerida de la de la firma.</w:t>
      </w:r>
      <w:r w:rsidRPr="00A054DF">
        <w:rPr>
          <w:rFonts w:asciiTheme="minorHAnsi" w:hAnsiTheme="minorHAnsi" w:cs="Calibri"/>
          <w:sz w:val="18"/>
          <w:szCs w:val="18"/>
          <w:lang w:val="es-CO"/>
        </w:rPr>
        <w:t xml:space="preserve"> </w:t>
      </w:r>
      <w:r w:rsidRPr="00A054DF">
        <w:rPr>
          <w:rFonts w:asciiTheme="minorHAnsi" w:hAnsiTheme="minorHAnsi"/>
          <w:sz w:val="18"/>
          <w:szCs w:val="18"/>
          <w:lang w:val="es-CO"/>
        </w:rPr>
        <w:t>Las organizaciones proponentes deberán certificar como mínimo, la experiencia específica que se relaciona a continuación:</w:t>
      </w:r>
    </w:p>
    <w:p w:rsidR="008715E7" w:rsidRPr="00A054DF" w:rsidRDefault="008715E7" w:rsidP="008715E7">
      <w:pPr>
        <w:keepNext/>
        <w:keepLines/>
        <w:widowControl w:val="0"/>
        <w:tabs>
          <w:tab w:val="num" w:pos="567"/>
        </w:tabs>
        <w:overflowPunct w:val="0"/>
        <w:adjustRightInd w:val="0"/>
        <w:spacing w:line="276" w:lineRule="auto"/>
        <w:contextualSpacing/>
        <w:jc w:val="both"/>
        <w:outlineLvl w:val="0"/>
        <w:rPr>
          <w:rFonts w:asciiTheme="minorHAnsi" w:hAnsiTheme="minorHAnsi" w:cs="Tahoma"/>
          <w:b/>
          <w:bCs/>
          <w:sz w:val="18"/>
          <w:szCs w:val="18"/>
          <w:lang w:val="es-CO"/>
        </w:rPr>
      </w:pPr>
    </w:p>
    <w:tbl>
      <w:tblPr>
        <w:tblW w:w="44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9"/>
        <w:gridCol w:w="3062"/>
      </w:tblGrid>
      <w:tr w:rsidR="008715E7" w:rsidRPr="00A054DF" w:rsidTr="00014751">
        <w:trPr>
          <w:trHeight w:val="206"/>
          <w:jc w:val="center"/>
        </w:trPr>
        <w:tc>
          <w:tcPr>
            <w:tcW w:w="3103" w:type="pct"/>
            <w:tcBorders>
              <w:top w:val="single" w:sz="4" w:space="0" w:color="auto"/>
              <w:left w:val="single" w:sz="4" w:space="0" w:color="auto"/>
              <w:bottom w:val="single" w:sz="4" w:space="0" w:color="auto"/>
              <w:right w:val="single" w:sz="4" w:space="0" w:color="auto"/>
            </w:tcBorders>
            <w:hideMark/>
          </w:tcPr>
          <w:p w:rsidR="008715E7" w:rsidRPr="005F2E41" w:rsidRDefault="008715E7" w:rsidP="00014751">
            <w:pPr>
              <w:jc w:val="center"/>
              <w:rPr>
                <w:rFonts w:asciiTheme="minorHAnsi" w:hAnsiTheme="minorHAnsi" w:cs="Tahoma"/>
                <w:b/>
                <w:sz w:val="18"/>
                <w:szCs w:val="18"/>
                <w:lang w:val="es-CO"/>
              </w:rPr>
            </w:pPr>
            <w:r w:rsidRPr="005F2E41">
              <w:rPr>
                <w:rFonts w:asciiTheme="minorHAnsi" w:hAnsiTheme="minorHAnsi" w:cs="Tahoma"/>
                <w:b/>
                <w:sz w:val="18"/>
                <w:szCs w:val="18"/>
                <w:lang w:val="es-CO"/>
              </w:rPr>
              <w:t>EXPERIENCIA ESPECIFICA EN LA(S) SIGUIENTE(S)  ÁREA(S)</w:t>
            </w:r>
          </w:p>
        </w:tc>
        <w:tc>
          <w:tcPr>
            <w:tcW w:w="1897" w:type="pct"/>
            <w:tcBorders>
              <w:top w:val="single" w:sz="4" w:space="0" w:color="auto"/>
              <w:left w:val="single" w:sz="4" w:space="0" w:color="auto"/>
              <w:bottom w:val="single" w:sz="4" w:space="0" w:color="auto"/>
              <w:right w:val="single" w:sz="4" w:space="0" w:color="auto"/>
            </w:tcBorders>
            <w:hideMark/>
          </w:tcPr>
          <w:p w:rsidR="008715E7" w:rsidRPr="005F2E41" w:rsidRDefault="008715E7" w:rsidP="00014751">
            <w:pPr>
              <w:jc w:val="center"/>
              <w:rPr>
                <w:rFonts w:asciiTheme="minorHAnsi" w:hAnsiTheme="minorHAnsi" w:cs="Tahoma"/>
                <w:b/>
                <w:sz w:val="18"/>
                <w:szCs w:val="18"/>
                <w:lang w:val="es-CO"/>
              </w:rPr>
            </w:pPr>
            <w:r w:rsidRPr="005F2E41">
              <w:rPr>
                <w:rFonts w:asciiTheme="minorHAnsi" w:hAnsiTheme="minorHAnsi" w:cs="Tahoma"/>
                <w:b/>
                <w:sz w:val="18"/>
                <w:szCs w:val="18"/>
                <w:lang w:val="es-CO"/>
              </w:rPr>
              <w:t xml:space="preserve">MÍNIMO </w:t>
            </w:r>
          </w:p>
        </w:tc>
      </w:tr>
      <w:tr w:rsidR="008715E7" w:rsidRPr="00A63B85" w:rsidTr="00014751">
        <w:trPr>
          <w:trHeight w:val="491"/>
          <w:jc w:val="center"/>
        </w:trPr>
        <w:tc>
          <w:tcPr>
            <w:tcW w:w="3103" w:type="pct"/>
            <w:tcBorders>
              <w:top w:val="single" w:sz="4" w:space="0" w:color="auto"/>
              <w:left w:val="single" w:sz="4" w:space="0" w:color="auto"/>
              <w:bottom w:val="single" w:sz="4" w:space="0" w:color="auto"/>
              <w:right w:val="single" w:sz="4" w:space="0" w:color="auto"/>
            </w:tcBorders>
          </w:tcPr>
          <w:p w:rsidR="008715E7" w:rsidRPr="005F2E41" w:rsidRDefault="008715E7" w:rsidP="00014751">
            <w:pPr>
              <w:jc w:val="both"/>
              <w:rPr>
                <w:rFonts w:asciiTheme="minorHAnsi" w:hAnsiTheme="minorHAnsi" w:cs="Tahoma"/>
                <w:b/>
                <w:sz w:val="18"/>
                <w:szCs w:val="18"/>
                <w:lang w:val="es-CO"/>
              </w:rPr>
            </w:pPr>
            <w:r w:rsidRPr="005F2E41">
              <w:rPr>
                <w:rFonts w:asciiTheme="minorHAnsi" w:hAnsiTheme="minorHAnsi"/>
                <w:sz w:val="18"/>
                <w:szCs w:val="18"/>
                <w:lang w:val="es-CO"/>
              </w:rPr>
              <w:t xml:space="preserve">Experiencia específica en diseño y ejecución de estudios cualitativos. </w:t>
            </w:r>
          </w:p>
        </w:tc>
        <w:tc>
          <w:tcPr>
            <w:tcW w:w="1897" w:type="pct"/>
            <w:tcBorders>
              <w:top w:val="single" w:sz="4" w:space="0" w:color="auto"/>
              <w:left w:val="single" w:sz="4" w:space="0" w:color="auto"/>
              <w:bottom w:val="single" w:sz="4" w:space="0" w:color="auto"/>
              <w:right w:val="single" w:sz="4" w:space="0" w:color="auto"/>
            </w:tcBorders>
          </w:tcPr>
          <w:p w:rsidR="008715E7" w:rsidRPr="005F2E41" w:rsidRDefault="008715E7" w:rsidP="00014751">
            <w:pPr>
              <w:jc w:val="both"/>
              <w:rPr>
                <w:rFonts w:asciiTheme="minorHAnsi" w:hAnsiTheme="minorHAnsi"/>
                <w:sz w:val="18"/>
                <w:szCs w:val="18"/>
                <w:lang w:val="es-CO"/>
              </w:rPr>
            </w:pPr>
            <w:r w:rsidRPr="005F2E41">
              <w:rPr>
                <w:rFonts w:asciiTheme="minorHAnsi" w:hAnsiTheme="minorHAnsi"/>
                <w:sz w:val="18"/>
                <w:szCs w:val="18"/>
                <w:lang w:val="es-CO"/>
              </w:rPr>
              <w:t xml:space="preserve">Mínimo dos (2) contratos o proyectos realizados y afines al tema. </w:t>
            </w:r>
          </w:p>
        </w:tc>
      </w:tr>
      <w:tr w:rsidR="008715E7" w:rsidRPr="00A63B85" w:rsidTr="00014751">
        <w:trPr>
          <w:trHeight w:val="711"/>
          <w:jc w:val="center"/>
        </w:trPr>
        <w:tc>
          <w:tcPr>
            <w:tcW w:w="3103" w:type="pct"/>
            <w:tcBorders>
              <w:top w:val="single" w:sz="4" w:space="0" w:color="auto"/>
              <w:left w:val="single" w:sz="4" w:space="0" w:color="auto"/>
              <w:bottom w:val="single" w:sz="4" w:space="0" w:color="auto"/>
              <w:right w:val="single" w:sz="4" w:space="0" w:color="auto"/>
            </w:tcBorders>
          </w:tcPr>
          <w:p w:rsidR="008715E7" w:rsidRPr="005F2E41" w:rsidRDefault="008715E7" w:rsidP="00014751">
            <w:pPr>
              <w:jc w:val="both"/>
              <w:rPr>
                <w:rFonts w:asciiTheme="minorHAnsi" w:hAnsiTheme="minorHAnsi"/>
                <w:sz w:val="18"/>
                <w:szCs w:val="18"/>
                <w:lang w:val="es-CO"/>
              </w:rPr>
            </w:pPr>
            <w:r w:rsidRPr="005F2E41">
              <w:rPr>
                <w:rFonts w:asciiTheme="minorHAnsi" w:hAnsiTheme="minorHAnsi"/>
                <w:sz w:val="18"/>
                <w:szCs w:val="18"/>
                <w:lang w:val="es-CO"/>
              </w:rPr>
              <w:t xml:space="preserve">Investigación aplicada a la reducción de la demanda de drogas. </w:t>
            </w:r>
          </w:p>
          <w:p w:rsidR="008715E7" w:rsidRPr="005F2E41" w:rsidRDefault="008715E7" w:rsidP="00014751">
            <w:pPr>
              <w:jc w:val="both"/>
              <w:rPr>
                <w:rFonts w:asciiTheme="minorHAnsi" w:hAnsiTheme="minorHAnsi"/>
                <w:sz w:val="18"/>
                <w:szCs w:val="18"/>
                <w:lang w:val="es-CO"/>
              </w:rPr>
            </w:pPr>
            <w:r w:rsidRPr="005F2E41">
              <w:rPr>
                <w:rFonts w:asciiTheme="minorHAnsi" w:hAnsiTheme="minorHAnsi"/>
                <w:sz w:val="18"/>
                <w:szCs w:val="18"/>
                <w:lang w:val="es-CO"/>
              </w:rPr>
              <w:t>Los proponentes deberán anexar al  Formato, los certificados que acredite la anterior experiencia.</w:t>
            </w:r>
          </w:p>
        </w:tc>
        <w:tc>
          <w:tcPr>
            <w:tcW w:w="1897" w:type="pct"/>
            <w:tcBorders>
              <w:top w:val="single" w:sz="4" w:space="0" w:color="auto"/>
              <w:left w:val="single" w:sz="4" w:space="0" w:color="auto"/>
              <w:bottom w:val="single" w:sz="4" w:space="0" w:color="auto"/>
              <w:right w:val="single" w:sz="4" w:space="0" w:color="auto"/>
            </w:tcBorders>
          </w:tcPr>
          <w:p w:rsidR="008715E7" w:rsidRPr="005F2E41" w:rsidRDefault="008715E7" w:rsidP="00014751">
            <w:pPr>
              <w:rPr>
                <w:rFonts w:asciiTheme="minorHAnsi" w:hAnsiTheme="minorHAnsi"/>
                <w:sz w:val="18"/>
                <w:szCs w:val="18"/>
                <w:lang w:val="es-CO"/>
              </w:rPr>
            </w:pPr>
            <w:r w:rsidRPr="005F2E41">
              <w:rPr>
                <w:rFonts w:asciiTheme="minorHAnsi" w:hAnsiTheme="minorHAnsi"/>
                <w:sz w:val="18"/>
                <w:szCs w:val="18"/>
                <w:lang w:val="es-CO"/>
              </w:rPr>
              <w:t xml:space="preserve"> Mínimos  dos (2) contratos o proyectos realizados. </w:t>
            </w:r>
          </w:p>
        </w:tc>
      </w:tr>
    </w:tbl>
    <w:p w:rsidR="008715E7" w:rsidRPr="00A054DF" w:rsidRDefault="008715E7" w:rsidP="008715E7">
      <w:pPr>
        <w:keepNext/>
        <w:keepLines/>
        <w:jc w:val="both"/>
        <w:outlineLvl w:val="0"/>
        <w:rPr>
          <w:rFonts w:asciiTheme="minorHAnsi" w:hAnsiTheme="minorHAnsi" w:cs="Tahoma"/>
          <w:b/>
          <w:bCs/>
          <w:sz w:val="18"/>
          <w:szCs w:val="18"/>
          <w:lang w:val="es-CO"/>
        </w:rPr>
      </w:pPr>
    </w:p>
    <w:p w:rsidR="008715E7" w:rsidRPr="00A054DF" w:rsidRDefault="008715E7" w:rsidP="008715E7">
      <w:pPr>
        <w:jc w:val="both"/>
        <w:rPr>
          <w:rFonts w:asciiTheme="minorHAnsi" w:hAnsiTheme="minorHAnsi"/>
          <w:sz w:val="18"/>
          <w:szCs w:val="18"/>
          <w:lang w:val="es-CO"/>
        </w:rPr>
      </w:pPr>
      <w:r w:rsidRPr="00A054DF">
        <w:rPr>
          <w:rFonts w:asciiTheme="minorHAnsi" w:hAnsiTheme="minorHAnsi" w:cs="Tahoma"/>
          <w:b/>
          <w:bCs/>
          <w:sz w:val="18"/>
          <w:szCs w:val="18"/>
          <w:lang w:val="es-CO"/>
        </w:rPr>
        <w:t>Equipo de trabajo mínimo requerido</w:t>
      </w:r>
      <w:r w:rsidRPr="00A054DF">
        <w:rPr>
          <w:rFonts w:asciiTheme="minorHAnsi" w:hAnsiTheme="minorHAnsi"/>
          <w:sz w:val="18"/>
          <w:szCs w:val="18"/>
          <w:lang w:val="es-CO"/>
        </w:rPr>
        <w:t xml:space="preserve"> El proponente deberá tener como mínimo el siguiente personal y certificar que el personal propuesto tenga como mínimo, la siguiente formación académica y experiencia específica:</w:t>
      </w:r>
    </w:p>
    <w:p w:rsidR="008715E7" w:rsidRPr="00A054DF" w:rsidRDefault="008715E7" w:rsidP="008715E7">
      <w:pPr>
        <w:keepNext/>
        <w:keepLines/>
        <w:jc w:val="both"/>
        <w:outlineLvl w:val="0"/>
        <w:rPr>
          <w:rFonts w:asciiTheme="minorHAnsi" w:hAnsiTheme="minorHAnsi" w:cs="Tahoma"/>
          <w:b/>
          <w:bCs/>
          <w:sz w:val="18"/>
          <w:szCs w:val="18"/>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2"/>
        <w:gridCol w:w="3544"/>
        <w:gridCol w:w="2766"/>
      </w:tblGrid>
      <w:tr w:rsidR="008715E7" w:rsidRPr="00A054DF" w:rsidTr="00014751">
        <w:trPr>
          <w:trHeight w:val="20"/>
          <w:tblHeader/>
          <w:jc w:val="center"/>
        </w:trPr>
        <w:tc>
          <w:tcPr>
            <w:tcW w:w="2292" w:type="dxa"/>
            <w:tcBorders>
              <w:top w:val="single" w:sz="4" w:space="0" w:color="auto"/>
              <w:left w:val="single" w:sz="4" w:space="0" w:color="auto"/>
              <w:bottom w:val="single" w:sz="4" w:space="0" w:color="auto"/>
              <w:right w:val="single" w:sz="4" w:space="0" w:color="auto"/>
            </w:tcBorders>
            <w:hideMark/>
          </w:tcPr>
          <w:p w:rsidR="008715E7" w:rsidRPr="00A054DF" w:rsidRDefault="008715E7" w:rsidP="00014751">
            <w:pPr>
              <w:jc w:val="center"/>
              <w:rPr>
                <w:rFonts w:asciiTheme="minorHAnsi" w:hAnsiTheme="minorHAnsi" w:cs="Tahoma"/>
                <w:b/>
                <w:sz w:val="18"/>
                <w:szCs w:val="18"/>
                <w:lang w:val="es-CO"/>
              </w:rPr>
            </w:pPr>
            <w:r w:rsidRPr="00A054DF">
              <w:rPr>
                <w:rFonts w:asciiTheme="minorHAnsi" w:hAnsiTheme="minorHAnsi" w:cs="Tahoma"/>
                <w:b/>
                <w:sz w:val="18"/>
                <w:szCs w:val="18"/>
                <w:lang w:val="es-CO"/>
              </w:rPr>
              <w:t>CARGO</w:t>
            </w:r>
          </w:p>
        </w:tc>
        <w:tc>
          <w:tcPr>
            <w:tcW w:w="3544" w:type="dxa"/>
            <w:tcBorders>
              <w:top w:val="single" w:sz="4" w:space="0" w:color="auto"/>
              <w:left w:val="single" w:sz="4" w:space="0" w:color="auto"/>
              <w:bottom w:val="single" w:sz="4" w:space="0" w:color="auto"/>
              <w:right w:val="single" w:sz="4" w:space="0" w:color="auto"/>
            </w:tcBorders>
            <w:hideMark/>
          </w:tcPr>
          <w:p w:rsidR="008715E7" w:rsidRPr="00A054DF" w:rsidRDefault="008715E7" w:rsidP="00014751">
            <w:pPr>
              <w:jc w:val="center"/>
              <w:rPr>
                <w:rFonts w:asciiTheme="minorHAnsi" w:hAnsiTheme="minorHAnsi" w:cs="Tahoma"/>
                <w:b/>
                <w:sz w:val="18"/>
                <w:szCs w:val="18"/>
                <w:lang w:val="es-CO"/>
              </w:rPr>
            </w:pPr>
            <w:r w:rsidRPr="00A054DF">
              <w:rPr>
                <w:rFonts w:asciiTheme="minorHAnsi" w:hAnsiTheme="minorHAnsi" w:cs="Tahoma"/>
                <w:b/>
                <w:sz w:val="18"/>
                <w:szCs w:val="18"/>
                <w:lang w:val="es-CO"/>
              </w:rPr>
              <w:t>FORMACIÓN ACADÉMICA</w:t>
            </w:r>
          </w:p>
        </w:tc>
        <w:tc>
          <w:tcPr>
            <w:tcW w:w="2766" w:type="dxa"/>
            <w:tcBorders>
              <w:top w:val="single" w:sz="4" w:space="0" w:color="auto"/>
              <w:left w:val="single" w:sz="4" w:space="0" w:color="auto"/>
              <w:bottom w:val="single" w:sz="4" w:space="0" w:color="auto"/>
              <w:right w:val="single" w:sz="4" w:space="0" w:color="auto"/>
            </w:tcBorders>
            <w:hideMark/>
          </w:tcPr>
          <w:p w:rsidR="008715E7" w:rsidRPr="00A054DF" w:rsidRDefault="008715E7" w:rsidP="00014751">
            <w:pPr>
              <w:jc w:val="center"/>
              <w:rPr>
                <w:rFonts w:asciiTheme="minorHAnsi" w:hAnsiTheme="minorHAnsi" w:cs="Tahoma"/>
                <w:b/>
                <w:sz w:val="18"/>
                <w:szCs w:val="18"/>
                <w:lang w:val="es-CO"/>
              </w:rPr>
            </w:pPr>
            <w:r w:rsidRPr="00A054DF">
              <w:rPr>
                <w:rFonts w:asciiTheme="minorHAnsi" w:hAnsiTheme="minorHAnsi" w:cs="Tahoma"/>
                <w:b/>
                <w:sz w:val="18"/>
                <w:szCs w:val="18"/>
                <w:lang w:val="es-CO"/>
              </w:rPr>
              <w:t>EXPERIENCIA ESPECIFICA</w:t>
            </w:r>
          </w:p>
          <w:p w:rsidR="008715E7" w:rsidRPr="00A054DF" w:rsidRDefault="008715E7" w:rsidP="00014751">
            <w:pPr>
              <w:jc w:val="center"/>
              <w:rPr>
                <w:rFonts w:asciiTheme="minorHAnsi" w:hAnsiTheme="minorHAnsi" w:cs="Tahoma"/>
                <w:b/>
                <w:sz w:val="18"/>
                <w:szCs w:val="18"/>
                <w:lang w:val="es-CO"/>
              </w:rPr>
            </w:pPr>
          </w:p>
        </w:tc>
      </w:tr>
      <w:tr w:rsidR="008715E7" w:rsidRPr="00A63B85" w:rsidTr="00014751">
        <w:trPr>
          <w:trHeight w:val="20"/>
          <w:jc w:val="center"/>
        </w:trPr>
        <w:tc>
          <w:tcPr>
            <w:tcW w:w="2292" w:type="dxa"/>
            <w:tcBorders>
              <w:top w:val="single" w:sz="4" w:space="0" w:color="auto"/>
              <w:left w:val="single" w:sz="4" w:space="0" w:color="auto"/>
              <w:bottom w:val="single" w:sz="4" w:space="0" w:color="auto"/>
              <w:right w:val="single" w:sz="4" w:space="0" w:color="auto"/>
            </w:tcBorders>
            <w:noWrap/>
            <w:hideMark/>
          </w:tcPr>
          <w:p w:rsidR="008715E7" w:rsidRPr="005F2E41" w:rsidRDefault="008715E7" w:rsidP="00014751">
            <w:pPr>
              <w:rPr>
                <w:rFonts w:asciiTheme="minorHAnsi" w:hAnsiTheme="minorHAnsi" w:cs="Tahoma"/>
                <w:sz w:val="18"/>
                <w:szCs w:val="18"/>
              </w:rPr>
            </w:pPr>
            <w:proofErr w:type="spellStart"/>
            <w:r w:rsidRPr="005F2E41">
              <w:rPr>
                <w:rFonts w:asciiTheme="minorHAnsi" w:hAnsiTheme="minorHAnsi"/>
                <w:sz w:val="18"/>
                <w:szCs w:val="18"/>
              </w:rPr>
              <w:t>Consultor</w:t>
            </w:r>
            <w:proofErr w:type="spellEnd"/>
            <w:r w:rsidRPr="005F2E41">
              <w:rPr>
                <w:rFonts w:asciiTheme="minorHAnsi" w:hAnsiTheme="minorHAnsi"/>
                <w:sz w:val="18"/>
                <w:szCs w:val="18"/>
              </w:rPr>
              <w:t xml:space="preserve">(a) Principal (1): </w:t>
            </w:r>
            <w:r w:rsidRPr="005F2E41">
              <w:rPr>
                <w:rFonts w:asciiTheme="minorHAnsi" w:hAnsiTheme="minorHAnsi"/>
                <w:sz w:val="18"/>
                <w:szCs w:val="18"/>
              </w:rPr>
              <w:t> </w:t>
            </w:r>
          </w:p>
        </w:tc>
        <w:tc>
          <w:tcPr>
            <w:tcW w:w="3544" w:type="dxa"/>
            <w:tcBorders>
              <w:top w:val="single" w:sz="4" w:space="0" w:color="auto"/>
              <w:left w:val="single" w:sz="4" w:space="0" w:color="auto"/>
              <w:bottom w:val="single" w:sz="4" w:space="0" w:color="auto"/>
              <w:right w:val="single" w:sz="4" w:space="0" w:color="auto"/>
            </w:tcBorders>
          </w:tcPr>
          <w:p w:rsidR="008715E7" w:rsidRPr="005F2E41" w:rsidRDefault="008715E7" w:rsidP="00014751">
            <w:pPr>
              <w:jc w:val="both"/>
              <w:rPr>
                <w:rFonts w:asciiTheme="minorHAnsi" w:hAnsiTheme="minorHAnsi"/>
                <w:sz w:val="18"/>
                <w:szCs w:val="18"/>
                <w:lang w:val="es-CO"/>
              </w:rPr>
            </w:pPr>
            <w:r w:rsidRPr="005F2E41">
              <w:rPr>
                <w:rFonts w:asciiTheme="minorHAnsi" w:hAnsiTheme="minorHAnsi"/>
                <w:sz w:val="18"/>
                <w:szCs w:val="18"/>
                <w:lang w:val="es-CO"/>
              </w:rPr>
              <w:t xml:space="preserve">Profesional graduado   en psicología, sociología, antropología, trabajo social o afines. Con título de Magister o Doctorado en ciencias sociales y/o drogodependencias.    </w:t>
            </w:r>
          </w:p>
        </w:tc>
        <w:tc>
          <w:tcPr>
            <w:tcW w:w="2766" w:type="dxa"/>
            <w:tcBorders>
              <w:top w:val="single" w:sz="4" w:space="0" w:color="auto"/>
              <w:left w:val="single" w:sz="4" w:space="0" w:color="auto"/>
              <w:bottom w:val="single" w:sz="4" w:space="0" w:color="auto"/>
              <w:right w:val="single" w:sz="4" w:space="0" w:color="auto"/>
            </w:tcBorders>
            <w:hideMark/>
          </w:tcPr>
          <w:p w:rsidR="008715E7" w:rsidRPr="005F2E41" w:rsidRDefault="008715E7" w:rsidP="00014751">
            <w:pPr>
              <w:jc w:val="both"/>
              <w:rPr>
                <w:rFonts w:asciiTheme="minorHAnsi" w:hAnsiTheme="minorHAnsi"/>
                <w:sz w:val="18"/>
                <w:szCs w:val="18"/>
                <w:lang w:val="es-CO"/>
              </w:rPr>
            </w:pPr>
            <w:r w:rsidRPr="005F2E41">
              <w:rPr>
                <w:rFonts w:asciiTheme="minorHAnsi" w:hAnsiTheme="minorHAnsi" w:cs="Tahoma"/>
                <w:sz w:val="18"/>
                <w:szCs w:val="18"/>
                <w:lang w:val="es-CO"/>
              </w:rPr>
              <w:t xml:space="preserve">Mínimo tres (3) proyectos o contratos </w:t>
            </w:r>
            <w:r w:rsidRPr="005F2E41">
              <w:rPr>
                <w:rFonts w:asciiTheme="minorHAnsi" w:hAnsiTheme="minorHAnsi"/>
                <w:sz w:val="18"/>
                <w:szCs w:val="18"/>
                <w:lang w:val="es-CO"/>
              </w:rPr>
              <w:t xml:space="preserve"> en las funciones a desarrollar.</w:t>
            </w:r>
          </w:p>
        </w:tc>
      </w:tr>
      <w:tr w:rsidR="008715E7" w:rsidRPr="00A63B85" w:rsidTr="00014751">
        <w:trPr>
          <w:trHeight w:val="20"/>
          <w:jc w:val="center"/>
        </w:trPr>
        <w:tc>
          <w:tcPr>
            <w:tcW w:w="2292" w:type="dxa"/>
            <w:tcBorders>
              <w:top w:val="single" w:sz="4" w:space="0" w:color="auto"/>
              <w:left w:val="single" w:sz="4" w:space="0" w:color="auto"/>
              <w:bottom w:val="single" w:sz="4" w:space="0" w:color="auto"/>
              <w:right w:val="single" w:sz="4" w:space="0" w:color="auto"/>
            </w:tcBorders>
            <w:noWrap/>
          </w:tcPr>
          <w:p w:rsidR="008715E7" w:rsidRPr="005F2E41" w:rsidRDefault="008715E7" w:rsidP="00014751">
            <w:pPr>
              <w:jc w:val="both"/>
              <w:rPr>
                <w:rFonts w:asciiTheme="minorHAnsi" w:hAnsiTheme="minorHAnsi"/>
                <w:sz w:val="18"/>
                <w:szCs w:val="18"/>
                <w:lang w:val="es-CO"/>
              </w:rPr>
            </w:pPr>
            <w:r w:rsidRPr="005F2E41">
              <w:rPr>
                <w:rFonts w:asciiTheme="minorHAnsi" w:hAnsiTheme="minorHAnsi"/>
                <w:sz w:val="18"/>
                <w:szCs w:val="18"/>
                <w:lang w:val="es-CO"/>
              </w:rPr>
              <w:t xml:space="preserve">Coordinador de trabajo de campo: </w:t>
            </w:r>
          </w:p>
          <w:p w:rsidR="008715E7" w:rsidRPr="005F2E41" w:rsidRDefault="008715E7" w:rsidP="00014751">
            <w:pPr>
              <w:rPr>
                <w:rFonts w:asciiTheme="minorHAnsi" w:hAnsiTheme="minorHAnsi" w:cs="Tahoma"/>
                <w:sz w:val="18"/>
                <w:szCs w:val="18"/>
                <w:lang w:val="es-CO"/>
              </w:rPr>
            </w:pPr>
          </w:p>
        </w:tc>
        <w:tc>
          <w:tcPr>
            <w:tcW w:w="3544" w:type="dxa"/>
            <w:tcBorders>
              <w:top w:val="single" w:sz="4" w:space="0" w:color="auto"/>
              <w:left w:val="single" w:sz="4" w:space="0" w:color="auto"/>
              <w:bottom w:val="single" w:sz="4" w:space="0" w:color="auto"/>
              <w:right w:val="single" w:sz="4" w:space="0" w:color="auto"/>
            </w:tcBorders>
          </w:tcPr>
          <w:p w:rsidR="008715E7" w:rsidRPr="005F2E41" w:rsidRDefault="008715E7" w:rsidP="00014751">
            <w:pPr>
              <w:jc w:val="both"/>
              <w:rPr>
                <w:rFonts w:asciiTheme="minorHAnsi" w:hAnsiTheme="minorHAnsi" w:cs="Tahoma"/>
                <w:sz w:val="18"/>
                <w:szCs w:val="18"/>
                <w:lang w:val="es-CO"/>
              </w:rPr>
            </w:pPr>
            <w:r w:rsidRPr="005F2E41">
              <w:rPr>
                <w:rFonts w:asciiTheme="minorHAnsi" w:hAnsiTheme="minorHAnsi"/>
                <w:sz w:val="18"/>
                <w:szCs w:val="18"/>
                <w:lang w:val="es-CO"/>
              </w:rPr>
              <w:t xml:space="preserve">Profesional graduado en Psicología, sociología, antropología, trabajo social o afines. </w:t>
            </w:r>
          </w:p>
        </w:tc>
        <w:tc>
          <w:tcPr>
            <w:tcW w:w="2766" w:type="dxa"/>
            <w:tcBorders>
              <w:top w:val="single" w:sz="4" w:space="0" w:color="auto"/>
              <w:left w:val="single" w:sz="4" w:space="0" w:color="auto"/>
              <w:bottom w:val="single" w:sz="4" w:space="0" w:color="auto"/>
              <w:right w:val="single" w:sz="4" w:space="0" w:color="auto"/>
            </w:tcBorders>
          </w:tcPr>
          <w:p w:rsidR="008715E7" w:rsidRPr="005F2E41" w:rsidRDefault="008715E7" w:rsidP="00014751">
            <w:pPr>
              <w:jc w:val="both"/>
              <w:rPr>
                <w:rFonts w:asciiTheme="minorHAnsi" w:hAnsiTheme="minorHAnsi"/>
                <w:sz w:val="18"/>
                <w:szCs w:val="18"/>
                <w:lang w:val="es-CO"/>
              </w:rPr>
            </w:pPr>
            <w:r w:rsidRPr="005F2E41">
              <w:rPr>
                <w:rFonts w:asciiTheme="minorHAnsi" w:hAnsiTheme="minorHAnsi"/>
                <w:sz w:val="18"/>
                <w:szCs w:val="18"/>
                <w:lang w:val="es-CO"/>
              </w:rPr>
              <w:t>Mínimo tres (3) proyectos o contratos     como coordinador de trabajo de campo.</w:t>
            </w:r>
          </w:p>
        </w:tc>
      </w:tr>
      <w:tr w:rsidR="008715E7" w:rsidRPr="00A63B85" w:rsidTr="00014751">
        <w:trPr>
          <w:trHeight w:val="20"/>
          <w:jc w:val="center"/>
        </w:trPr>
        <w:tc>
          <w:tcPr>
            <w:tcW w:w="2292" w:type="dxa"/>
            <w:tcBorders>
              <w:top w:val="single" w:sz="4" w:space="0" w:color="auto"/>
              <w:left w:val="single" w:sz="4" w:space="0" w:color="auto"/>
              <w:bottom w:val="single" w:sz="4" w:space="0" w:color="auto"/>
              <w:right w:val="single" w:sz="4" w:space="0" w:color="auto"/>
            </w:tcBorders>
            <w:noWrap/>
          </w:tcPr>
          <w:p w:rsidR="008715E7" w:rsidRPr="005F2E41" w:rsidRDefault="008715E7" w:rsidP="00014751">
            <w:pPr>
              <w:jc w:val="both"/>
              <w:rPr>
                <w:rFonts w:asciiTheme="minorHAnsi" w:hAnsiTheme="minorHAnsi"/>
                <w:sz w:val="18"/>
                <w:szCs w:val="18"/>
              </w:rPr>
            </w:pPr>
            <w:proofErr w:type="spellStart"/>
            <w:r w:rsidRPr="005F2E41">
              <w:rPr>
                <w:rFonts w:asciiTheme="minorHAnsi" w:hAnsiTheme="minorHAnsi"/>
                <w:sz w:val="18"/>
                <w:szCs w:val="18"/>
              </w:rPr>
              <w:t>Asistente</w:t>
            </w:r>
            <w:proofErr w:type="spellEnd"/>
            <w:r w:rsidRPr="005F2E41">
              <w:rPr>
                <w:rFonts w:asciiTheme="minorHAnsi" w:hAnsiTheme="minorHAnsi"/>
                <w:sz w:val="18"/>
                <w:szCs w:val="18"/>
              </w:rPr>
              <w:t xml:space="preserve"> de </w:t>
            </w:r>
            <w:proofErr w:type="spellStart"/>
            <w:r w:rsidRPr="005F2E41">
              <w:rPr>
                <w:rFonts w:asciiTheme="minorHAnsi" w:hAnsiTheme="minorHAnsi"/>
                <w:sz w:val="18"/>
                <w:szCs w:val="18"/>
              </w:rPr>
              <w:t>investigación</w:t>
            </w:r>
            <w:proofErr w:type="spellEnd"/>
            <w:r w:rsidRPr="005F2E41">
              <w:rPr>
                <w:rFonts w:asciiTheme="minorHAnsi" w:hAnsiTheme="minorHAnsi"/>
                <w:sz w:val="18"/>
                <w:szCs w:val="18"/>
              </w:rPr>
              <w:t xml:space="preserve">: </w:t>
            </w:r>
          </w:p>
          <w:p w:rsidR="008715E7" w:rsidRPr="005F2E41" w:rsidRDefault="008715E7" w:rsidP="00014751">
            <w:pPr>
              <w:rPr>
                <w:rFonts w:asciiTheme="minorHAnsi" w:hAnsiTheme="minorHAnsi" w:cs="Tahoma"/>
                <w:sz w:val="18"/>
                <w:szCs w:val="18"/>
              </w:rPr>
            </w:pPr>
          </w:p>
        </w:tc>
        <w:tc>
          <w:tcPr>
            <w:tcW w:w="3544" w:type="dxa"/>
            <w:tcBorders>
              <w:top w:val="single" w:sz="4" w:space="0" w:color="auto"/>
              <w:left w:val="single" w:sz="4" w:space="0" w:color="auto"/>
              <w:bottom w:val="single" w:sz="4" w:space="0" w:color="auto"/>
              <w:right w:val="single" w:sz="4" w:space="0" w:color="auto"/>
            </w:tcBorders>
          </w:tcPr>
          <w:p w:rsidR="008715E7" w:rsidRPr="005F2E41" w:rsidRDefault="008715E7" w:rsidP="00014751">
            <w:pPr>
              <w:jc w:val="both"/>
              <w:rPr>
                <w:rFonts w:asciiTheme="minorHAnsi" w:hAnsiTheme="minorHAnsi" w:cs="Tahoma"/>
                <w:sz w:val="18"/>
                <w:szCs w:val="18"/>
                <w:lang w:val="es-CO"/>
              </w:rPr>
            </w:pPr>
            <w:r w:rsidRPr="005F2E41">
              <w:rPr>
                <w:rFonts w:asciiTheme="minorHAnsi" w:hAnsiTheme="minorHAnsi"/>
                <w:sz w:val="18"/>
                <w:szCs w:val="18"/>
                <w:lang w:val="es-CO"/>
              </w:rPr>
              <w:t>Profesional graduado en Psicología, sociología, antropología, trabajo social o afines.</w:t>
            </w:r>
          </w:p>
        </w:tc>
        <w:tc>
          <w:tcPr>
            <w:tcW w:w="2766" w:type="dxa"/>
            <w:tcBorders>
              <w:top w:val="single" w:sz="4" w:space="0" w:color="auto"/>
              <w:left w:val="single" w:sz="4" w:space="0" w:color="auto"/>
              <w:bottom w:val="single" w:sz="4" w:space="0" w:color="auto"/>
              <w:right w:val="single" w:sz="4" w:space="0" w:color="auto"/>
            </w:tcBorders>
          </w:tcPr>
          <w:p w:rsidR="008715E7" w:rsidRPr="005F2E41" w:rsidRDefault="008715E7" w:rsidP="00014751">
            <w:pPr>
              <w:jc w:val="both"/>
              <w:rPr>
                <w:rFonts w:asciiTheme="minorHAnsi" w:hAnsiTheme="minorHAnsi"/>
                <w:sz w:val="18"/>
                <w:szCs w:val="18"/>
                <w:lang w:val="es-CO"/>
              </w:rPr>
            </w:pPr>
            <w:r w:rsidRPr="005F2E41">
              <w:rPr>
                <w:rFonts w:asciiTheme="minorHAnsi" w:hAnsiTheme="minorHAnsi"/>
                <w:sz w:val="18"/>
                <w:szCs w:val="18"/>
                <w:lang w:val="es-CO"/>
              </w:rPr>
              <w:t>Mínimo dos (2) proyectos o contratos  como asistente de trabajo de campo.</w:t>
            </w:r>
          </w:p>
        </w:tc>
      </w:tr>
    </w:tbl>
    <w:p w:rsidR="008715E7" w:rsidRPr="00A054DF" w:rsidRDefault="008715E7" w:rsidP="008715E7">
      <w:pPr>
        <w:jc w:val="right"/>
        <w:rPr>
          <w:rFonts w:asciiTheme="minorHAnsi" w:hAnsiTheme="minorHAnsi"/>
          <w:sz w:val="18"/>
          <w:szCs w:val="18"/>
          <w:lang w:val="es-CO"/>
        </w:rPr>
      </w:pPr>
    </w:p>
    <w:p w:rsidR="008715E7" w:rsidRDefault="008715E7" w:rsidP="008715E7">
      <w:pPr>
        <w:rPr>
          <w:rFonts w:asciiTheme="minorHAnsi" w:hAnsiTheme="minorHAnsi" w:cs="Calibri"/>
          <w:b/>
          <w:sz w:val="18"/>
          <w:szCs w:val="18"/>
          <w:u w:val="single"/>
          <w:lang w:val="es-CO"/>
        </w:rPr>
      </w:pPr>
    </w:p>
    <w:p w:rsidR="008715E7" w:rsidRPr="005F2E41" w:rsidRDefault="008715E7" w:rsidP="008715E7">
      <w:pPr>
        <w:rPr>
          <w:rFonts w:asciiTheme="minorHAnsi" w:hAnsiTheme="minorHAnsi" w:cs="Calibri"/>
          <w:b/>
          <w:sz w:val="18"/>
          <w:szCs w:val="18"/>
          <w:u w:val="single"/>
          <w:lang w:val="es-CO"/>
        </w:rPr>
      </w:pPr>
      <w:r w:rsidRPr="005F2E41">
        <w:rPr>
          <w:rFonts w:asciiTheme="minorHAnsi" w:hAnsiTheme="minorHAnsi" w:cs="Calibri"/>
          <w:b/>
          <w:sz w:val="18"/>
          <w:szCs w:val="18"/>
          <w:u w:val="single"/>
          <w:lang w:val="es-CO"/>
        </w:rPr>
        <w:t>Evaluación técnica (70%)</w:t>
      </w:r>
    </w:p>
    <w:tbl>
      <w:tblPr>
        <w:tblW w:w="8711" w:type="dxa"/>
        <w:jc w:val="center"/>
        <w:tblCellMar>
          <w:left w:w="70" w:type="dxa"/>
          <w:right w:w="70" w:type="dxa"/>
        </w:tblCellMar>
        <w:tblLook w:val="04A0" w:firstRow="1" w:lastRow="0" w:firstColumn="1" w:lastColumn="0" w:noHBand="0" w:noVBand="1"/>
      </w:tblPr>
      <w:tblGrid>
        <w:gridCol w:w="1877"/>
        <w:gridCol w:w="5857"/>
        <w:gridCol w:w="977"/>
      </w:tblGrid>
      <w:tr w:rsidR="008715E7" w:rsidRPr="00424A42" w:rsidTr="00014751">
        <w:trPr>
          <w:trHeight w:val="938"/>
          <w:jc w:val="center"/>
        </w:trPr>
        <w:tc>
          <w:tcPr>
            <w:tcW w:w="18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5E7" w:rsidRPr="00424A42" w:rsidRDefault="008715E7" w:rsidP="00014751">
            <w:pPr>
              <w:jc w:val="center"/>
              <w:rPr>
                <w:rFonts w:asciiTheme="minorHAnsi" w:hAnsiTheme="minorHAnsi"/>
                <w:b/>
                <w:bCs/>
                <w:color w:val="000000"/>
                <w:sz w:val="18"/>
                <w:szCs w:val="18"/>
                <w:lang w:val="es-CO" w:eastAsia="es-CO"/>
              </w:rPr>
            </w:pPr>
            <w:r w:rsidRPr="00424A42">
              <w:rPr>
                <w:rFonts w:asciiTheme="minorHAnsi" w:hAnsiTheme="minorHAnsi"/>
                <w:b/>
                <w:bCs/>
                <w:color w:val="000000"/>
                <w:sz w:val="18"/>
                <w:szCs w:val="18"/>
                <w:lang w:val="es-CO" w:eastAsia="es-CO"/>
              </w:rPr>
              <w:lastRenderedPageBreak/>
              <w:t xml:space="preserve">Experiencia específica adicional al mínimo requerido </w:t>
            </w:r>
          </w:p>
        </w:tc>
        <w:tc>
          <w:tcPr>
            <w:tcW w:w="5857" w:type="dxa"/>
            <w:tcBorders>
              <w:top w:val="single" w:sz="4" w:space="0" w:color="auto"/>
              <w:left w:val="nil"/>
              <w:bottom w:val="single" w:sz="4" w:space="0" w:color="auto"/>
              <w:right w:val="single" w:sz="4" w:space="0" w:color="auto"/>
            </w:tcBorders>
            <w:shd w:val="clear" w:color="auto" w:fill="auto"/>
            <w:vAlign w:val="center"/>
            <w:hideMark/>
          </w:tcPr>
          <w:p w:rsidR="008715E7" w:rsidRPr="00424A42" w:rsidRDefault="008715E7" w:rsidP="00014751">
            <w:pPr>
              <w:rPr>
                <w:rFonts w:asciiTheme="minorHAnsi" w:hAnsiTheme="minorHAnsi"/>
                <w:color w:val="000000"/>
                <w:sz w:val="18"/>
                <w:szCs w:val="18"/>
                <w:lang w:val="es-CO" w:eastAsia="es-CO"/>
              </w:rPr>
            </w:pPr>
            <w:r w:rsidRPr="00424A42">
              <w:rPr>
                <w:rFonts w:asciiTheme="minorHAnsi" w:hAnsiTheme="minorHAnsi"/>
                <w:color w:val="000000"/>
                <w:sz w:val="18"/>
                <w:szCs w:val="18"/>
                <w:lang w:val="es-CO" w:eastAsia="es-CO"/>
              </w:rPr>
              <w:t xml:space="preserve">Experiencia específica adicional de la organización: </w:t>
            </w:r>
            <w:r>
              <w:rPr>
                <w:rFonts w:asciiTheme="minorHAnsi" w:hAnsiTheme="minorHAnsi"/>
                <w:color w:val="000000"/>
                <w:sz w:val="18"/>
                <w:szCs w:val="18"/>
                <w:lang w:val="es-CO" w:eastAsia="es-CO"/>
              </w:rPr>
              <w:t>cinco</w:t>
            </w:r>
            <w:r w:rsidRPr="00424A42">
              <w:rPr>
                <w:rFonts w:asciiTheme="minorHAnsi" w:hAnsiTheme="minorHAnsi"/>
                <w:color w:val="000000"/>
                <w:sz w:val="18"/>
                <w:szCs w:val="18"/>
                <w:lang w:val="es-CO" w:eastAsia="es-CO"/>
              </w:rPr>
              <w:t xml:space="preserve"> (</w:t>
            </w:r>
            <w:r>
              <w:rPr>
                <w:rFonts w:asciiTheme="minorHAnsi" w:hAnsiTheme="minorHAnsi"/>
                <w:color w:val="000000"/>
                <w:sz w:val="18"/>
                <w:szCs w:val="18"/>
                <w:lang w:val="es-CO" w:eastAsia="es-CO"/>
              </w:rPr>
              <w:t>5</w:t>
            </w:r>
            <w:r w:rsidRPr="00424A42">
              <w:rPr>
                <w:rFonts w:asciiTheme="minorHAnsi" w:hAnsiTheme="minorHAnsi"/>
                <w:color w:val="000000"/>
                <w:sz w:val="18"/>
                <w:szCs w:val="18"/>
                <w:lang w:val="es-CO" w:eastAsia="es-CO"/>
              </w:rPr>
              <w:t xml:space="preserve">) puntos adicionales por cada contrato en experiencia  específica en el diseño y  ejecución de procesos de investigación cualitativa relacionada con consumo de sustancias psicoactivas. </w:t>
            </w:r>
          </w:p>
        </w:tc>
        <w:tc>
          <w:tcPr>
            <w:tcW w:w="977" w:type="dxa"/>
            <w:tcBorders>
              <w:top w:val="single" w:sz="4" w:space="0" w:color="auto"/>
              <w:left w:val="nil"/>
              <w:bottom w:val="single" w:sz="4" w:space="0" w:color="auto"/>
              <w:right w:val="single" w:sz="4" w:space="0" w:color="auto"/>
            </w:tcBorders>
            <w:shd w:val="clear" w:color="auto" w:fill="auto"/>
            <w:vAlign w:val="center"/>
            <w:hideMark/>
          </w:tcPr>
          <w:p w:rsidR="008715E7" w:rsidRPr="00424A42" w:rsidRDefault="008715E7" w:rsidP="00014751">
            <w:pPr>
              <w:jc w:val="center"/>
              <w:rPr>
                <w:rFonts w:asciiTheme="minorHAnsi" w:hAnsiTheme="minorHAnsi"/>
                <w:color w:val="000000"/>
                <w:sz w:val="18"/>
                <w:szCs w:val="18"/>
                <w:lang w:val="es-CO" w:eastAsia="es-CO"/>
              </w:rPr>
            </w:pPr>
            <w:r>
              <w:rPr>
                <w:rFonts w:asciiTheme="minorHAnsi" w:hAnsiTheme="minorHAnsi"/>
                <w:color w:val="000000"/>
                <w:sz w:val="18"/>
                <w:szCs w:val="18"/>
                <w:lang w:val="es-CO" w:eastAsia="es-CO"/>
              </w:rPr>
              <w:t>10</w:t>
            </w:r>
          </w:p>
        </w:tc>
      </w:tr>
      <w:tr w:rsidR="008715E7" w:rsidRPr="00424A42" w:rsidTr="00014751">
        <w:trPr>
          <w:trHeight w:val="604"/>
          <w:jc w:val="center"/>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8715E7" w:rsidRPr="00424A42" w:rsidRDefault="008715E7" w:rsidP="00014751">
            <w:pPr>
              <w:rPr>
                <w:rFonts w:asciiTheme="minorHAnsi" w:hAnsiTheme="minorHAnsi"/>
                <w:b/>
                <w:bCs/>
                <w:color w:val="000000"/>
                <w:sz w:val="18"/>
                <w:szCs w:val="18"/>
                <w:lang w:val="es-CO" w:eastAsia="es-CO"/>
              </w:rPr>
            </w:pPr>
          </w:p>
        </w:tc>
        <w:tc>
          <w:tcPr>
            <w:tcW w:w="5857" w:type="dxa"/>
            <w:tcBorders>
              <w:top w:val="nil"/>
              <w:left w:val="nil"/>
              <w:bottom w:val="single" w:sz="4" w:space="0" w:color="auto"/>
              <w:right w:val="single" w:sz="4" w:space="0" w:color="auto"/>
            </w:tcBorders>
            <w:shd w:val="clear" w:color="auto" w:fill="auto"/>
            <w:vAlign w:val="center"/>
            <w:hideMark/>
          </w:tcPr>
          <w:p w:rsidR="008715E7" w:rsidRPr="00424A42" w:rsidRDefault="008715E7" w:rsidP="00014751">
            <w:pPr>
              <w:rPr>
                <w:rFonts w:asciiTheme="minorHAnsi" w:hAnsiTheme="minorHAnsi"/>
                <w:color w:val="000000"/>
                <w:sz w:val="18"/>
                <w:szCs w:val="18"/>
                <w:lang w:val="es-CO" w:eastAsia="es-CO"/>
              </w:rPr>
            </w:pPr>
            <w:r w:rsidRPr="00424A42">
              <w:rPr>
                <w:rFonts w:asciiTheme="minorHAnsi" w:hAnsiTheme="minorHAnsi"/>
                <w:bCs/>
                <w:color w:val="000000"/>
                <w:sz w:val="18"/>
                <w:szCs w:val="18"/>
                <w:lang w:val="es-CO" w:eastAsia="es-CO"/>
              </w:rPr>
              <w:t xml:space="preserve">Experiencia específica adicional del equipo básico de trabajo  Coordinador: </w:t>
            </w:r>
            <w:r>
              <w:rPr>
                <w:rFonts w:asciiTheme="minorHAnsi" w:hAnsiTheme="minorHAnsi"/>
                <w:bCs/>
                <w:color w:val="000000"/>
                <w:sz w:val="18"/>
                <w:szCs w:val="18"/>
                <w:lang w:val="es-CO" w:eastAsia="es-CO"/>
              </w:rPr>
              <w:t>cinco</w:t>
            </w:r>
            <w:r w:rsidRPr="00424A42">
              <w:rPr>
                <w:rFonts w:asciiTheme="minorHAnsi" w:hAnsiTheme="minorHAnsi"/>
                <w:bCs/>
                <w:color w:val="000000"/>
                <w:sz w:val="18"/>
                <w:szCs w:val="18"/>
                <w:lang w:val="es-CO" w:eastAsia="es-CO"/>
              </w:rPr>
              <w:t xml:space="preserve"> (</w:t>
            </w:r>
            <w:r>
              <w:rPr>
                <w:rFonts w:asciiTheme="minorHAnsi" w:hAnsiTheme="minorHAnsi"/>
                <w:bCs/>
                <w:color w:val="000000"/>
                <w:sz w:val="18"/>
                <w:szCs w:val="18"/>
                <w:lang w:val="es-CO" w:eastAsia="es-CO"/>
              </w:rPr>
              <w:t>5</w:t>
            </w:r>
            <w:r w:rsidRPr="00424A42">
              <w:rPr>
                <w:rFonts w:asciiTheme="minorHAnsi" w:hAnsiTheme="minorHAnsi"/>
                <w:bCs/>
                <w:color w:val="000000"/>
                <w:sz w:val="18"/>
                <w:szCs w:val="18"/>
                <w:lang w:val="es-CO" w:eastAsia="es-CO"/>
              </w:rPr>
              <w:t>) puntos adicionales por cada contrato en experiencia relacionada con la coordinación de procesos de investigación cualitativa.</w:t>
            </w:r>
          </w:p>
        </w:tc>
        <w:tc>
          <w:tcPr>
            <w:tcW w:w="977" w:type="dxa"/>
            <w:tcBorders>
              <w:top w:val="nil"/>
              <w:left w:val="nil"/>
              <w:bottom w:val="single" w:sz="4" w:space="0" w:color="auto"/>
              <w:right w:val="single" w:sz="4" w:space="0" w:color="auto"/>
            </w:tcBorders>
            <w:shd w:val="clear" w:color="auto" w:fill="auto"/>
            <w:vAlign w:val="center"/>
            <w:hideMark/>
          </w:tcPr>
          <w:p w:rsidR="008715E7" w:rsidRPr="00424A42" w:rsidRDefault="008715E7" w:rsidP="00014751">
            <w:pPr>
              <w:jc w:val="center"/>
              <w:rPr>
                <w:rFonts w:asciiTheme="minorHAnsi" w:hAnsiTheme="minorHAnsi"/>
                <w:color w:val="000000"/>
                <w:sz w:val="18"/>
                <w:szCs w:val="18"/>
                <w:lang w:val="es-CO" w:eastAsia="es-CO"/>
              </w:rPr>
            </w:pPr>
            <w:r>
              <w:rPr>
                <w:rFonts w:asciiTheme="minorHAnsi" w:hAnsiTheme="minorHAnsi"/>
                <w:color w:val="000000"/>
                <w:sz w:val="18"/>
                <w:szCs w:val="18"/>
                <w:lang w:val="es-CO" w:eastAsia="es-CO"/>
              </w:rPr>
              <w:t>10</w:t>
            </w:r>
          </w:p>
        </w:tc>
      </w:tr>
      <w:tr w:rsidR="008715E7" w:rsidRPr="00424A42" w:rsidTr="00014751">
        <w:trPr>
          <w:trHeight w:val="507"/>
          <w:jc w:val="center"/>
        </w:trPr>
        <w:tc>
          <w:tcPr>
            <w:tcW w:w="1877" w:type="dxa"/>
            <w:vMerge w:val="restart"/>
            <w:tcBorders>
              <w:top w:val="nil"/>
              <w:left w:val="single" w:sz="4" w:space="0" w:color="auto"/>
              <w:bottom w:val="single" w:sz="4" w:space="0" w:color="auto"/>
              <w:right w:val="single" w:sz="4" w:space="0" w:color="auto"/>
            </w:tcBorders>
            <w:shd w:val="clear" w:color="auto" w:fill="auto"/>
            <w:vAlign w:val="center"/>
            <w:hideMark/>
          </w:tcPr>
          <w:p w:rsidR="008715E7" w:rsidRPr="00424A42" w:rsidRDefault="008715E7" w:rsidP="00014751">
            <w:pPr>
              <w:jc w:val="center"/>
              <w:rPr>
                <w:rFonts w:asciiTheme="minorHAnsi" w:hAnsiTheme="minorHAnsi"/>
                <w:b/>
                <w:bCs/>
                <w:color w:val="000000"/>
                <w:sz w:val="18"/>
                <w:szCs w:val="18"/>
                <w:lang w:val="es-CO" w:eastAsia="es-CO"/>
              </w:rPr>
            </w:pPr>
            <w:r w:rsidRPr="00424A42">
              <w:rPr>
                <w:rFonts w:asciiTheme="minorHAnsi" w:hAnsiTheme="minorHAnsi"/>
                <w:b/>
                <w:bCs/>
                <w:color w:val="000000"/>
                <w:sz w:val="18"/>
                <w:szCs w:val="18"/>
                <w:lang w:val="es-CO" w:eastAsia="es-CO"/>
              </w:rPr>
              <w:t xml:space="preserve">Aproximación técnica y metodológica </w:t>
            </w:r>
          </w:p>
        </w:tc>
        <w:tc>
          <w:tcPr>
            <w:tcW w:w="5857" w:type="dxa"/>
            <w:tcBorders>
              <w:top w:val="nil"/>
              <w:left w:val="nil"/>
              <w:bottom w:val="single" w:sz="4" w:space="0" w:color="auto"/>
              <w:right w:val="single" w:sz="4" w:space="0" w:color="auto"/>
            </w:tcBorders>
            <w:shd w:val="clear" w:color="auto" w:fill="auto"/>
            <w:vAlign w:val="center"/>
            <w:hideMark/>
          </w:tcPr>
          <w:p w:rsidR="008715E7" w:rsidRPr="00E42582" w:rsidRDefault="008715E7" w:rsidP="00014751">
            <w:pPr>
              <w:rPr>
                <w:rFonts w:asciiTheme="minorHAnsi" w:hAnsiTheme="minorHAnsi"/>
                <w:bCs/>
                <w:color w:val="000000"/>
                <w:sz w:val="18"/>
                <w:szCs w:val="18"/>
                <w:lang w:val="es-CO" w:eastAsia="es-CO"/>
              </w:rPr>
            </w:pPr>
            <w:r w:rsidRPr="00E42582">
              <w:rPr>
                <w:rFonts w:asciiTheme="minorHAnsi" w:hAnsiTheme="minorHAnsi"/>
                <w:bCs/>
                <w:color w:val="000000"/>
                <w:sz w:val="18"/>
                <w:szCs w:val="18"/>
                <w:lang w:val="es-CO" w:eastAsia="es-CO"/>
              </w:rPr>
              <w:t xml:space="preserve">Breve descripción de marco conceptual sobre investigación cualitativa aplicada </w:t>
            </w:r>
            <w:proofErr w:type="gramStart"/>
            <w:r w:rsidRPr="00E42582">
              <w:rPr>
                <w:rFonts w:asciiTheme="minorHAnsi" w:hAnsiTheme="minorHAnsi"/>
                <w:bCs/>
                <w:color w:val="000000"/>
                <w:sz w:val="18"/>
                <w:szCs w:val="18"/>
                <w:lang w:val="es-CO" w:eastAsia="es-CO"/>
              </w:rPr>
              <w:t>al campos</w:t>
            </w:r>
            <w:proofErr w:type="gramEnd"/>
            <w:r w:rsidRPr="00E42582">
              <w:rPr>
                <w:rFonts w:asciiTheme="minorHAnsi" w:hAnsiTheme="minorHAnsi"/>
                <w:bCs/>
                <w:color w:val="000000"/>
                <w:sz w:val="18"/>
                <w:szCs w:val="18"/>
                <w:lang w:val="es-CO" w:eastAsia="es-CO"/>
              </w:rPr>
              <w:t xml:space="preserve"> de las drogas.</w:t>
            </w:r>
          </w:p>
        </w:tc>
        <w:tc>
          <w:tcPr>
            <w:tcW w:w="977" w:type="dxa"/>
            <w:tcBorders>
              <w:top w:val="nil"/>
              <w:left w:val="nil"/>
              <w:bottom w:val="single" w:sz="4" w:space="0" w:color="auto"/>
              <w:right w:val="single" w:sz="4" w:space="0" w:color="auto"/>
            </w:tcBorders>
            <w:shd w:val="clear" w:color="auto" w:fill="auto"/>
            <w:vAlign w:val="center"/>
            <w:hideMark/>
          </w:tcPr>
          <w:p w:rsidR="008715E7" w:rsidRPr="00424A42" w:rsidRDefault="008715E7" w:rsidP="00014751">
            <w:pPr>
              <w:jc w:val="center"/>
              <w:rPr>
                <w:rFonts w:asciiTheme="minorHAnsi" w:hAnsiTheme="minorHAnsi"/>
                <w:color w:val="000000"/>
                <w:sz w:val="18"/>
                <w:szCs w:val="18"/>
                <w:lang w:val="es-CO" w:eastAsia="es-CO"/>
              </w:rPr>
            </w:pPr>
            <w:r>
              <w:rPr>
                <w:rFonts w:asciiTheme="minorHAnsi" w:hAnsiTheme="minorHAnsi"/>
                <w:color w:val="000000"/>
                <w:sz w:val="18"/>
                <w:szCs w:val="18"/>
                <w:lang w:val="es-CO" w:eastAsia="es-CO"/>
              </w:rPr>
              <w:t>20</w:t>
            </w:r>
          </w:p>
        </w:tc>
      </w:tr>
      <w:tr w:rsidR="008715E7" w:rsidRPr="00424A42" w:rsidTr="00014751">
        <w:trPr>
          <w:trHeight w:val="265"/>
          <w:jc w:val="center"/>
        </w:trPr>
        <w:tc>
          <w:tcPr>
            <w:tcW w:w="1877" w:type="dxa"/>
            <w:vMerge/>
            <w:tcBorders>
              <w:top w:val="nil"/>
              <w:left w:val="single" w:sz="4" w:space="0" w:color="auto"/>
              <w:bottom w:val="single" w:sz="4" w:space="0" w:color="auto"/>
              <w:right w:val="single" w:sz="4" w:space="0" w:color="auto"/>
            </w:tcBorders>
            <w:vAlign w:val="center"/>
            <w:hideMark/>
          </w:tcPr>
          <w:p w:rsidR="008715E7" w:rsidRPr="00424A42" w:rsidRDefault="008715E7" w:rsidP="00014751">
            <w:pPr>
              <w:rPr>
                <w:rFonts w:asciiTheme="minorHAnsi" w:hAnsiTheme="minorHAnsi"/>
                <w:b/>
                <w:bCs/>
                <w:color w:val="000000"/>
                <w:sz w:val="18"/>
                <w:szCs w:val="18"/>
                <w:lang w:val="es-CO" w:eastAsia="es-CO"/>
              </w:rPr>
            </w:pPr>
          </w:p>
        </w:tc>
        <w:tc>
          <w:tcPr>
            <w:tcW w:w="5857" w:type="dxa"/>
            <w:tcBorders>
              <w:top w:val="nil"/>
              <w:left w:val="nil"/>
              <w:bottom w:val="single" w:sz="4" w:space="0" w:color="auto"/>
              <w:right w:val="single" w:sz="4" w:space="0" w:color="auto"/>
            </w:tcBorders>
            <w:shd w:val="clear" w:color="auto" w:fill="auto"/>
            <w:vAlign w:val="center"/>
            <w:hideMark/>
          </w:tcPr>
          <w:p w:rsidR="008715E7" w:rsidRPr="00E42582" w:rsidRDefault="008715E7" w:rsidP="00014751">
            <w:pPr>
              <w:rPr>
                <w:rFonts w:asciiTheme="minorHAnsi" w:hAnsiTheme="minorHAnsi"/>
                <w:bCs/>
                <w:color w:val="000000"/>
                <w:sz w:val="18"/>
                <w:szCs w:val="18"/>
                <w:lang w:val="es-CO" w:eastAsia="es-CO"/>
              </w:rPr>
            </w:pPr>
            <w:r w:rsidRPr="00E42582">
              <w:rPr>
                <w:rFonts w:asciiTheme="minorHAnsi" w:hAnsiTheme="minorHAnsi"/>
                <w:bCs/>
                <w:color w:val="000000"/>
                <w:sz w:val="18"/>
                <w:szCs w:val="18"/>
                <w:lang w:val="es-CO" w:eastAsia="es-CO"/>
              </w:rPr>
              <w:t>Planteamiento de la muestra y planteamiento  de los instrumentos.</w:t>
            </w:r>
          </w:p>
        </w:tc>
        <w:tc>
          <w:tcPr>
            <w:tcW w:w="977" w:type="dxa"/>
            <w:tcBorders>
              <w:top w:val="nil"/>
              <w:left w:val="nil"/>
              <w:bottom w:val="single" w:sz="4" w:space="0" w:color="auto"/>
              <w:right w:val="single" w:sz="4" w:space="0" w:color="auto"/>
            </w:tcBorders>
            <w:shd w:val="clear" w:color="auto" w:fill="auto"/>
            <w:vAlign w:val="center"/>
            <w:hideMark/>
          </w:tcPr>
          <w:p w:rsidR="008715E7" w:rsidRPr="00424A42" w:rsidRDefault="008715E7" w:rsidP="00014751">
            <w:pPr>
              <w:jc w:val="center"/>
              <w:rPr>
                <w:rFonts w:asciiTheme="minorHAnsi" w:hAnsiTheme="minorHAnsi"/>
                <w:color w:val="000000"/>
                <w:sz w:val="18"/>
                <w:szCs w:val="18"/>
                <w:lang w:val="es-CO" w:eastAsia="es-CO"/>
              </w:rPr>
            </w:pPr>
            <w:r>
              <w:rPr>
                <w:rFonts w:asciiTheme="minorHAnsi" w:hAnsiTheme="minorHAnsi"/>
                <w:color w:val="000000"/>
                <w:sz w:val="18"/>
                <w:szCs w:val="18"/>
                <w:lang w:val="es-CO" w:eastAsia="es-CO"/>
              </w:rPr>
              <w:t>20</w:t>
            </w:r>
          </w:p>
        </w:tc>
      </w:tr>
      <w:tr w:rsidR="008715E7" w:rsidRPr="00424A42" w:rsidTr="00014751">
        <w:trPr>
          <w:trHeight w:val="298"/>
          <w:jc w:val="center"/>
        </w:trPr>
        <w:tc>
          <w:tcPr>
            <w:tcW w:w="1877" w:type="dxa"/>
            <w:vMerge/>
            <w:tcBorders>
              <w:top w:val="nil"/>
              <w:left w:val="single" w:sz="4" w:space="0" w:color="auto"/>
              <w:bottom w:val="single" w:sz="4" w:space="0" w:color="auto"/>
              <w:right w:val="single" w:sz="4" w:space="0" w:color="auto"/>
            </w:tcBorders>
            <w:vAlign w:val="center"/>
            <w:hideMark/>
          </w:tcPr>
          <w:p w:rsidR="008715E7" w:rsidRPr="00424A42" w:rsidRDefault="008715E7" w:rsidP="00014751">
            <w:pPr>
              <w:rPr>
                <w:rFonts w:asciiTheme="minorHAnsi" w:hAnsiTheme="minorHAnsi"/>
                <w:b/>
                <w:bCs/>
                <w:color w:val="000000"/>
                <w:sz w:val="18"/>
                <w:szCs w:val="18"/>
                <w:lang w:val="es-CO" w:eastAsia="es-CO"/>
              </w:rPr>
            </w:pPr>
          </w:p>
        </w:tc>
        <w:tc>
          <w:tcPr>
            <w:tcW w:w="5857" w:type="dxa"/>
            <w:tcBorders>
              <w:top w:val="nil"/>
              <w:left w:val="nil"/>
              <w:bottom w:val="single" w:sz="4" w:space="0" w:color="auto"/>
              <w:right w:val="single" w:sz="4" w:space="0" w:color="auto"/>
            </w:tcBorders>
            <w:shd w:val="clear" w:color="auto" w:fill="auto"/>
            <w:vAlign w:val="center"/>
            <w:hideMark/>
          </w:tcPr>
          <w:p w:rsidR="008715E7" w:rsidRPr="00E42582" w:rsidRDefault="008715E7" w:rsidP="00014751">
            <w:pPr>
              <w:rPr>
                <w:rFonts w:asciiTheme="minorHAnsi" w:hAnsiTheme="minorHAnsi"/>
                <w:bCs/>
                <w:color w:val="000000"/>
                <w:sz w:val="18"/>
                <w:szCs w:val="18"/>
                <w:lang w:val="es-CO" w:eastAsia="es-CO"/>
              </w:rPr>
            </w:pPr>
            <w:r w:rsidRPr="00E42582">
              <w:rPr>
                <w:rFonts w:asciiTheme="minorHAnsi" w:hAnsiTheme="minorHAnsi"/>
                <w:bCs/>
                <w:color w:val="000000"/>
                <w:sz w:val="18"/>
                <w:szCs w:val="18"/>
                <w:lang w:val="es-CO" w:eastAsia="es-CO"/>
              </w:rPr>
              <w:t>Planteamiento de trabajo de campo.</w:t>
            </w:r>
          </w:p>
        </w:tc>
        <w:tc>
          <w:tcPr>
            <w:tcW w:w="977" w:type="dxa"/>
            <w:tcBorders>
              <w:top w:val="nil"/>
              <w:left w:val="nil"/>
              <w:bottom w:val="single" w:sz="4" w:space="0" w:color="auto"/>
              <w:right w:val="single" w:sz="4" w:space="0" w:color="auto"/>
            </w:tcBorders>
            <w:shd w:val="clear" w:color="auto" w:fill="auto"/>
            <w:vAlign w:val="center"/>
            <w:hideMark/>
          </w:tcPr>
          <w:p w:rsidR="008715E7" w:rsidRPr="00424A42" w:rsidRDefault="008715E7" w:rsidP="00014751">
            <w:pPr>
              <w:jc w:val="center"/>
              <w:rPr>
                <w:rFonts w:asciiTheme="minorHAnsi" w:hAnsiTheme="minorHAnsi"/>
                <w:color w:val="000000"/>
                <w:sz w:val="18"/>
                <w:szCs w:val="18"/>
                <w:lang w:val="es-CO" w:eastAsia="es-CO"/>
              </w:rPr>
            </w:pPr>
            <w:r>
              <w:rPr>
                <w:rFonts w:asciiTheme="minorHAnsi" w:hAnsiTheme="minorHAnsi"/>
                <w:color w:val="000000"/>
                <w:sz w:val="18"/>
                <w:szCs w:val="18"/>
                <w:lang w:val="es-CO" w:eastAsia="es-CO"/>
              </w:rPr>
              <w:t>20</w:t>
            </w:r>
          </w:p>
        </w:tc>
      </w:tr>
      <w:tr w:rsidR="008715E7" w:rsidRPr="00373E8D" w:rsidTr="00014751">
        <w:trPr>
          <w:trHeight w:val="362"/>
          <w:jc w:val="center"/>
        </w:trPr>
        <w:tc>
          <w:tcPr>
            <w:tcW w:w="1877" w:type="dxa"/>
            <w:vMerge/>
            <w:tcBorders>
              <w:top w:val="nil"/>
              <w:left w:val="single" w:sz="4" w:space="0" w:color="auto"/>
              <w:bottom w:val="single" w:sz="4" w:space="0" w:color="auto"/>
              <w:right w:val="single" w:sz="4" w:space="0" w:color="auto"/>
            </w:tcBorders>
            <w:vAlign w:val="center"/>
            <w:hideMark/>
          </w:tcPr>
          <w:p w:rsidR="008715E7" w:rsidRPr="00424A42" w:rsidRDefault="008715E7" w:rsidP="00014751">
            <w:pPr>
              <w:rPr>
                <w:rFonts w:asciiTheme="minorHAnsi" w:hAnsiTheme="minorHAnsi"/>
                <w:b/>
                <w:bCs/>
                <w:color w:val="000000"/>
                <w:sz w:val="18"/>
                <w:szCs w:val="18"/>
                <w:lang w:val="es-CO" w:eastAsia="es-CO"/>
              </w:rPr>
            </w:pPr>
          </w:p>
        </w:tc>
        <w:tc>
          <w:tcPr>
            <w:tcW w:w="5857" w:type="dxa"/>
            <w:tcBorders>
              <w:top w:val="nil"/>
              <w:left w:val="nil"/>
              <w:bottom w:val="single" w:sz="4" w:space="0" w:color="auto"/>
              <w:right w:val="single" w:sz="4" w:space="0" w:color="auto"/>
            </w:tcBorders>
            <w:shd w:val="clear" w:color="auto" w:fill="auto"/>
            <w:vAlign w:val="center"/>
            <w:hideMark/>
          </w:tcPr>
          <w:p w:rsidR="008715E7" w:rsidRPr="00E42582" w:rsidRDefault="008715E7" w:rsidP="00014751">
            <w:pPr>
              <w:rPr>
                <w:rFonts w:asciiTheme="minorHAnsi" w:hAnsiTheme="minorHAnsi"/>
                <w:bCs/>
                <w:color w:val="000000"/>
                <w:sz w:val="18"/>
                <w:szCs w:val="18"/>
                <w:lang w:val="es-CO" w:eastAsia="es-CO"/>
              </w:rPr>
            </w:pPr>
            <w:r w:rsidRPr="00E42582">
              <w:rPr>
                <w:rFonts w:asciiTheme="minorHAnsi" w:hAnsiTheme="minorHAnsi"/>
                <w:bCs/>
                <w:color w:val="000000"/>
                <w:sz w:val="18"/>
                <w:szCs w:val="18"/>
                <w:lang w:val="es-CO" w:eastAsia="es-CO"/>
              </w:rPr>
              <w:t>Planteamiento de análisis de la información.</w:t>
            </w:r>
          </w:p>
        </w:tc>
        <w:tc>
          <w:tcPr>
            <w:tcW w:w="977" w:type="dxa"/>
            <w:tcBorders>
              <w:top w:val="nil"/>
              <w:left w:val="nil"/>
              <w:bottom w:val="single" w:sz="4" w:space="0" w:color="auto"/>
              <w:right w:val="single" w:sz="4" w:space="0" w:color="auto"/>
            </w:tcBorders>
            <w:shd w:val="clear" w:color="auto" w:fill="auto"/>
            <w:vAlign w:val="center"/>
            <w:hideMark/>
          </w:tcPr>
          <w:p w:rsidR="008715E7" w:rsidRPr="00E42582" w:rsidRDefault="008715E7" w:rsidP="00014751">
            <w:pPr>
              <w:jc w:val="center"/>
              <w:rPr>
                <w:rFonts w:asciiTheme="minorHAnsi" w:hAnsiTheme="minorHAnsi"/>
                <w:bCs/>
                <w:color w:val="000000"/>
                <w:sz w:val="18"/>
                <w:szCs w:val="18"/>
                <w:lang w:val="es-CO" w:eastAsia="es-CO"/>
              </w:rPr>
            </w:pPr>
            <w:r>
              <w:rPr>
                <w:rFonts w:asciiTheme="minorHAnsi" w:hAnsiTheme="minorHAnsi"/>
                <w:bCs/>
                <w:color w:val="000000"/>
                <w:sz w:val="18"/>
                <w:szCs w:val="18"/>
                <w:lang w:val="es-CO" w:eastAsia="es-CO"/>
              </w:rPr>
              <w:t>20</w:t>
            </w:r>
          </w:p>
        </w:tc>
      </w:tr>
      <w:tr w:rsidR="008715E7" w:rsidRPr="00373E8D" w:rsidTr="00014751">
        <w:trPr>
          <w:trHeight w:val="298"/>
          <w:jc w:val="center"/>
        </w:trPr>
        <w:tc>
          <w:tcPr>
            <w:tcW w:w="77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5E7" w:rsidRPr="00424A42" w:rsidRDefault="008715E7" w:rsidP="00014751">
            <w:pPr>
              <w:jc w:val="right"/>
              <w:rPr>
                <w:rFonts w:asciiTheme="minorHAnsi" w:hAnsiTheme="minorHAnsi"/>
                <w:b/>
                <w:bCs/>
                <w:color w:val="000000"/>
                <w:sz w:val="18"/>
                <w:szCs w:val="18"/>
                <w:lang w:val="es-CO" w:eastAsia="es-CO"/>
              </w:rPr>
            </w:pPr>
            <w:r w:rsidRPr="00424A42">
              <w:rPr>
                <w:rFonts w:asciiTheme="minorHAnsi" w:hAnsiTheme="minorHAnsi"/>
                <w:b/>
                <w:bCs/>
                <w:color w:val="000000"/>
                <w:sz w:val="18"/>
                <w:szCs w:val="18"/>
                <w:lang w:val="es-CO" w:eastAsia="es-CO"/>
              </w:rPr>
              <w:t>TOTAL</w:t>
            </w:r>
          </w:p>
        </w:tc>
        <w:tc>
          <w:tcPr>
            <w:tcW w:w="977" w:type="dxa"/>
            <w:tcBorders>
              <w:top w:val="nil"/>
              <w:left w:val="nil"/>
              <w:bottom w:val="single" w:sz="4" w:space="0" w:color="auto"/>
              <w:right w:val="single" w:sz="4" w:space="0" w:color="auto"/>
            </w:tcBorders>
            <w:shd w:val="clear" w:color="auto" w:fill="auto"/>
            <w:noWrap/>
            <w:vAlign w:val="bottom"/>
            <w:hideMark/>
          </w:tcPr>
          <w:p w:rsidR="008715E7" w:rsidRPr="00424A42" w:rsidRDefault="008715E7" w:rsidP="00014751">
            <w:pPr>
              <w:jc w:val="center"/>
              <w:rPr>
                <w:rFonts w:asciiTheme="minorHAnsi" w:hAnsiTheme="minorHAnsi"/>
                <w:b/>
                <w:bCs/>
                <w:color w:val="000000"/>
                <w:sz w:val="18"/>
                <w:szCs w:val="18"/>
                <w:lang w:val="es-CO" w:eastAsia="es-CO"/>
              </w:rPr>
            </w:pPr>
            <w:r w:rsidRPr="00424A42">
              <w:rPr>
                <w:rFonts w:asciiTheme="minorHAnsi" w:hAnsiTheme="minorHAnsi"/>
                <w:b/>
                <w:bCs/>
                <w:color w:val="000000"/>
                <w:sz w:val="18"/>
                <w:szCs w:val="18"/>
                <w:lang w:val="es-CO" w:eastAsia="es-CO"/>
              </w:rPr>
              <w:t>100</w:t>
            </w:r>
          </w:p>
        </w:tc>
      </w:tr>
    </w:tbl>
    <w:p w:rsidR="008715E7" w:rsidRPr="00424A42" w:rsidRDefault="008715E7" w:rsidP="008715E7">
      <w:pPr>
        <w:tabs>
          <w:tab w:val="left" w:pos="1993"/>
        </w:tabs>
        <w:ind w:right="472"/>
        <w:rPr>
          <w:rFonts w:asciiTheme="minorHAnsi" w:hAnsiTheme="minorHAnsi" w:cstheme="minorHAnsi"/>
          <w:b/>
          <w:snapToGrid w:val="0"/>
          <w:sz w:val="18"/>
          <w:szCs w:val="18"/>
          <w:highlight w:val="yellow"/>
          <w:u w:val="single"/>
          <w:lang w:val="es-CO"/>
        </w:rPr>
      </w:pPr>
    </w:p>
    <w:p w:rsidR="008715E7" w:rsidRPr="00424A42" w:rsidRDefault="008715E7" w:rsidP="008715E7">
      <w:pPr>
        <w:pStyle w:val="BankNormal"/>
        <w:spacing w:after="0"/>
        <w:jc w:val="both"/>
        <w:rPr>
          <w:rFonts w:asciiTheme="minorHAnsi" w:hAnsiTheme="minorHAnsi" w:cs="Calibri"/>
          <w:b/>
          <w:snapToGrid w:val="0"/>
          <w:sz w:val="18"/>
          <w:szCs w:val="18"/>
          <w:u w:val="single"/>
          <w:lang w:val="es-ES_tradnl"/>
        </w:rPr>
      </w:pPr>
      <w:r>
        <w:rPr>
          <w:rFonts w:asciiTheme="minorHAnsi" w:hAnsiTheme="minorHAnsi" w:cs="Calibri"/>
          <w:b/>
          <w:snapToGrid w:val="0"/>
          <w:sz w:val="18"/>
          <w:szCs w:val="18"/>
          <w:u w:val="single"/>
          <w:lang w:val="es-ES_tradnl"/>
        </w:rPr>
        <w:t xml:space="preserve">Evaluación </w:t>
      </w:r>
      <w:r w:rsidRPr="00424A42">
        <w:rPr>
          <w:rFonts w:asciiTheme="minorHAnsi" w:hAnsiTheme="minorHAnsi" w:cs="Calibri"/>
          <w:b/>
          <w:snapToGrid w:val="0"/>
          <w:sz w:val="18"/>
          <w:szCs w:val="18"/>
          <w:u w:val="single"/>
          <w:lang w:val="es-ES_tradnl"/>
        </w:rPr>
        <w:t>financiera (30%)</w:t>
      </w:r>
    </w:p>
    <w:p w:rsidR="008715E7" w:rsidRPr="00424A42" w:rsidRDefault="008715E7" w:rsidP="008715E7">
      <w:pPr>
        <w:pStyle w:val="BankNormal"/>
        <w:spacing w:after="0"/>
        <w:jc w:val="both"/>
        <w:rPr>
          <w:rFonts w:asciiTheme="minorHAnsi" w:hAnsiTheme="minorHAnsi" w:cs="Calibri"/>
          <w:snapToGrid w:val="0"/>
          <w:sz w:val="18"/>
          <w:szCs w:val="18"/>
          <w:lang w:val="es-ES_tradnl"/>
        </w:rPr>
      </w:pPr>
      <w:r w:rsidRPr="00424A42">
        <w:rPr>
          <w:rFonts w:asciiTheme="minorHAnsi" w:hAnsiTheme="minorHAnsi" w:cs="Calibri"/>
          <w:snapToGrid w:val="0"/>
          <w:sz w:val="18"/>
          <w:szCs w:val="18"/>
          <w:lang w:val="es-ES_tradnl"/>
        </w:rPr>
        <w:t>Se calculará como la relación entre precio de la propuesta y el precio más bajo de todas las propuestas que haya recibido UNODC.</w:t>
      </w:r>
    </w:p>
    <w:p w:rsidR="008715E7" w:rsidRDefault="008715E7" w:rsidP="008715E7">
      <w:pPr>
        <w:rPr>
          <w:rFonts w:asciiTheme="minorHAnsi" w:hAnsiTheme="minorHAnsi" w:cs="Calibri"/>
          <w:b/>
          <w:sz w:val="18"/>
          <w:szCs w:val="18"/>
          <w:lang w:val="es-CO"/>
        </w:rPr>
      </w:pPr>
    </w:p>
    <w:p w:rsidR="008715E7" w:rsidRPr="00A054DF" w:rsidRDefault="008715E7" w:rsidP="008715E7">
      <w:pPr>
        <w:rPr>
          <w:rFonts w:asciiTheme="minorHAnsi" w:hAnsiTheme="minorHAnsi" w:cs="Calibri"/>
          <w:b/>
          <w:sz w:val="18"/>
          <w:szCs w:val="18"/>
          <w:lang w:val="es-CO"/>
        </w:rPr>
      </w:pPr>
      <w:r w:rsidRPr="00A054DF">
        <w:rPr>
          <w:rFonts w:asciiTheme="minorHAnsi" w:hAnsiTheme="minorHAnsi" w:cs="Calibri"/>
          <w:b/>
          <w:sz w:val="18"/>
          <w:szCs w:val="18"/>
          <w:lang w:val="es-CO"/>
        </w:rPr>
        <w:t>SUPERVISOR</w:t>
      </w:r>
    </w:p>
    <w:p w:rsidR="008715E7" w:rsidRPr="00A054DF" w:rsidRDefault="008715E7" w:rsidP="008715E7">
      <w:pPr>
        <w:rPr>
          <w:rFonts w:asciiTheme="minorHAnsi" w:hAnsiTheme="minorHAnsi" w:cs="Calibri"/>
          <w:sz w:val="18"/>
          <w:szCs w:val="18"/>
          <w:lang w:val="es-CO"/>
        </w:rPr>
      </w:pPr>
      <w:r w:rsidRPr="00A054DF">
        <w:rPr>
          <w:rFonts w:asciiTheme="minorHAnsi" w:hAnsiTheme="minorHAnsi"/>
          <w:b/>
          <w:sz w:val="18"/>
          <w:szCs w:val="18"/>
          <w:lang w:val="es-CO"/>
        </w:rPr>
        <w:t>CARGO</w:t>
      </w:r>
      <w:r w:rsidRPr="00A054DF">
        <w:rPr>
          <w:rFonts w:asciiTheme="minorHAnsi" w:hAnsiTheme="minorHAnsi"/>
          <w:sz w:val="18"/>
          <w:szCs w:val="18"/>
          <w:lang w:val="es-CO"/>
        </w:rPr>
        <w:t>: JEFE DE ÁREA REDUCCIÓN DEL CONSUMO DE DROGAS o a quien ella delegue</w:t>
      </w:r>
      <w:r w:rsidRPr="00A054DF">
        <w:rPr>
          <w:rFonts w:asciiTheme="minorHAnsi" w:hAnsiTheme="minorHAnsi" w:cs="Calibri"/>
          <w:sz w:val="18"/>
          <w:szCs w:val="18"/>
          <w:lang w:val="es-CO"/>
        </w:rPr>
        <w:t xml:space="preserve"> </w:t>
      </w:r>
      <w:r w:rsidRPr="00A054DF">
        <w:rPr>
          <w:rFonts w:asciiTheme="minorHAnsi" w:hAnsiTheme="minorHAnsi" w:cs="Calibri"/>
          <w:sz w:val="18"/>
          <w:szCs w:val="18"/>
          <w:lang w:val="es-CO"/>
        </w:rPr>
        <w:br w:type="page"/>
      </w:r>
    </w:p>
    <w:p w:rsidR="008715E7" w:rsidRPr="00A054DF" w:rsidRDefault="008715E7" w:rsidP="008715E7">
      <w:pPr>
        <w:pStyle w:val="Ttulo8"/>
        <w:spacing w:before="0" w:after="0"/>
        <w:jc w:val="right"/>
        <w:rPr>
          <w:rFonts w:asciiTheme="minorHAnsi" w:hAnsiTheme="minorHAnsi"/>
          <w:b/>
          <w:i w:val="0"/>
          <w:sz w:val="18"/>
          <w:szCs w:val="18"/>
          <w:lang w:val="es-CO"/>
        </w:rPr>
      </w:pPr>
      <w:r w:rsidRPr="00A054DF">
        <w:rPr>
          <w:rFonts w:asciiTheme="minorHAnsi" w:hAnsiTheme="minorHAnsi"/>
          <w:b/>
          <w:i w:val="0"/>
          <w:sz w:val="18"/>
          <w:szCs w:val="18"/>
          <w:lang w:val="es-CO"/>
        </w:rPr>
        <w:lastRenderedPageBreak/>
        <w:t>Anexo 5</w:t>
      </w:r>
    </w:p>
    <w:p w:rsidR="008715E7" w:rsidRPr="00A054DF" w:rsidRDefault="008715E7" w:rsidP="008715E7">
      <w:pPr>
        <w:pStyle w:val="Ttulo2"/>
        <w:spacing w:before="0" w:after="0"/>
        <w:jc w:val="center"/>
        <w:rPr>
          <w:rFonts w:asciiTheme="minorHAnsi" w:hAnsiTheme="minorHAnsi" w:cs="Calibri"/>
          <w:sz w:val="18"/>
          <w:szCs w:val="18"/>
          <w:lang w:val="es-CO"/>
        </w:rPr>
      </w:pPr>
      <w:r w:rsidRPr="00A054DF">
        <w:rPr>
          <w:rFonts w:asciiTheme="minorHAnsi" w:hAnsiTheme="minorHAnsi" w:cs="Calibri"/>
          <w:sz w:val="18"/>
          <w:szCs w:val="18"/>
          <w:lang w:val="es-CO"/>
        </w:rPr>
        <w:t xml:space="preserve">Términos y Condiciones Generales de los Servicios </w:t>
      </w:r>
    </w:p>
    <w:p w:rsidR="008715E7" w:rsidRPr="00A054DF" w:rsidRDefault="008715E7" w:rsidP="008715E7">
      <w:pPr>
        <w:rPr>
          <w:rFonts w:asciiTheme="minorHAnsi" w:hAnsiTheme="minorHAnsi"/>
          <w:sz w:val="18"/>
          <w:szCs w:val="18"/>
          <w:lang w:val="es-CO"/>
        </w:rPr>
      </w:pPr>
    </w:p>
    <w:p w:rsidR="008715E7" w:rsidRPr="00A054DF" w:rsidRDefault="008715E7" w:rsidP="008715E7">
      <w:pPr>
        <w:jc w:val="both"/>
        <w:rPr>
          <w:rFonts w:asciiTheme="minorHAnsi" w:hAnsiTheme="minorHAnsi" w:cs="Calibri"/>
          <w:b/>
          <w:sz w:val="18"/>
          <w:szCs w:val="18"/>
          <w:lang w:val="es-CO"/>
        </w:rPr>
      </w:pPr>
    </w:p>
    <w:p w:rsidR="008715E7" w:rsidRPr="00A054DF" w:rsidRDefault="008715E7" w:rsidP="008715E7">
      <w:pPr>
        <w:numPr>
          <w:ilvl w:val="0"/>
          <w:numId w:val="32"/>
        </w:numPr>
        <w:rPr>
          <w:rFonts w:asciiTheme="minorHAnsi" w:hAnsiTheme="minorHAnsi"/>
          <w:b/>
          <w:sz w:val="18"/>
          <w:szCs w:val="18"/>
          <w:lang w:val="es-CO"/>
        </w:rPr>
      </w:pPr>
      <w:r w:rsidRPr="00A054DF">
        <w:rPr>
          <w:rFonts w:asciiTheme="minorHAnsi" w:hAnsiTheme="minorHAnsi"/>
          <w:b/>
          <w:sz w:val="18"/>
          <w:szCs w:val="18"/>
          <w:lang w:val="es-CO"/>
        </w:rPr>
        <w:t>CONDICIÓN JURÍDICA</w:t>
      </w:r>
    </w:p>
    <w:p w:rsidR="008715E7" w:rsidRPr="00A054DF" w:rsidRDefault="008715E7" w:rsidP="008715E7">
      <w:pPr>
        <w:pStyle w:val="Sangradetextonormal"/>
        <w:ind w:left="0"/>
        <w:jc w:val="both"/>
        <w:rPr>
          <w:rFonts w:asciiTheme="minorHAnsi" w:hAnsiTheme="minorHAnsi"/>
          <w:sz w:val="18"/>
          <w:szCs w:val="18"/>
          <w:lang w:val="es-CO"/>
        </w:rPr>
      </w:pPr>
      <w:r w:rsidRPr="00A054DF">
        <w:rPr>
          <w:rFonts w:asciiTheme="minorHAnsi" w:hAnsiTheme="minorHAnsi"/>
          <w:sz w:val="18"/>
          <w:szCs w:val="18"/>
          <w:lang w:val="es-CO"/>
        </w:rPr>
        <w:t xml:space="preserve">Se considerará que el Contratista tiene la condición jurídica de un contratista independiente con respecto a la Oficina de las Naciones Unidas contra la Droga y el Delito (UNODC). Ni el personal del Contratista ni los subcontratistas que emplee se considerarán bajo ningún concepto empleados o agentes de UNODC ni de las Naciones Unidas. </w:t>
      </w:r>
    </w:p>
    <w:p w:rsidR="008715E7" w:rsidRPr="00A054DF" w:rsidRDefault="008715E7" w:rsidP="008715E7">
      <w:pPr>
        <w:rPr>
          <w:rFonts w:asciiTheme="minorHAnsi" w:hAnsiTheme="minorHAnsi"/>
          <w:sz w:val="18"/>
          <w:szCs w:val="18"/>
          <w:lang w:val="es-CO"/>
        </w:rPr>
      </w:pPr>
    </w:p>
    <w:p w:rsidR="008715E7" w:rsidRPr="00A054DF" w:rsidRDefault="008715E7" w:rsidP="008715E7">
      <w:pPr>
        <w:numPr>
          <w:ilvl w:val="0"/>
          <w:numId w:val="32"/>
        </w:numPr>
        <w:rPr>
          <w:rFonts w:asciiTheme="minorHAnsi" w:hAnsiTheme="minorHAnsi"/>
          <w:b/>
          <w:sz w:val="18"/>
          <w:szCs w:val="18"/>
          <w:lang w:val="es-CO"/>
        </w:rPr>
      </w:pPr>
      <w:r w:rsidRPr="00A054DF">
        <w:rPr>
          <w:rFonts w:asciiTheme="minorHAnsi" w:hAnsiTheme="minorHAnsi"/>
          <w:b/>
          <w:sz w:val="18"/>
          <w:szCs w:val="18"/>
          <w:lang w:val="es-CO"/>
        </w:rPr>
        <w:t>ORIGEN DE LAS INSTRUCCIONES</w:t>
      </w:r>
    </w:p>
    <w:p w:rsidR="008715E7" w:rsidRPr="00A054DF" w:rsidRDefault="008715E7" w:rsidP="008715E7">
      <w:pPr>
        <w:pStyle w:val="Sangradetextonormal"/>
        <w:ind w:left="0"/>
        <w:jc w:val="both"/>
        <w:rPr>
          <w:rFonts w:asciiTheme="minorHAnsi" w:hAnsiTheme="minorHAnsi"/>
          <w:sz w:val="18"/>
          <w:szCs w:val="18"/>
          <w:lang w:val="es-CO"/>
        </w:rPr>
      </w:pPr>
      <w:r w:rsidRPr="00A054DF">
        <w:rPr>
          <w:rFonts w:asciiTheme="minorHAnsi" w:hAnsiTheme="minorHAnsi"/>
          <w:spacing w:val="-3"/>
          <w:sz w:val="18"/>
          <w:szCs w:val="18"/>
          <w:lang w:val="es-CO"/>
        </w:rPr>
        <w:t>El Contratista no solicitará ni aceptará instrucciones de ninguna autoridad externa a UNODC en relación con la prestación de los servicios conforme a las disposiciones del presente Contrato. El Contratista evitará cualquier acción que pudiera afectar de manera adversa a UNODC o a las Naciones Unidas y llevará a cabo los servicios comprometidos bajo este contrato velando en todo momento por los intereses de UNODC.</w:t>
      </w:r>
      <w:r w:rsidRPr="00A054DF">
        <w:rPr>
          <w:rFonts w:asciiTheme="minorHAnsi" w:hAnsiTheme="minorHAnsi"/>
          <w:sz w:val="18"/>
          <w:szCs w:val="18"/>
          <w:lang w:val="es-CO"/>
        </w:rPr>
        <w:t xml:space="preserve"> </w:t>
      </w:r>
    </w:p>
    <w:p w:rsidR="008715E7" w:rsidRPr="00A054DF" w:rsidRDefault="008715E7" w:rsidP="008715E7">
      <w:pPr>
        <w:rPr>
          <w:rFonts w:asciiTheme="minorHAnsi" w:hAnsiTheme="minorHAnsi"/>
          <w:sz w:val="18"/>
          <w:szCs w:val="18"/>
          <w:lang w:val="es-CO"/>
        </w:rPr>
      </w:pPr>
    </w:p>
    <w:p w:rsidR="008715E7" w:rsidRPr="00A054DF" w:rsidRDefault="008715E7" w:rsidP="008715E7">
      <w:pPr>
        <w:numPr>
          <w:ilvl w:val="0"/>
          <w:numId w:val="32"/>
        </w:numPr>
        <w:rPr>
          <w:rFonts w:asciiTheme="minorHAnsi" w:hAnsiTheme="minorHAnsi"/>
          <w:b/>
          <w:sz w:val="18"/>
          <w:szCs w:val="18"/>
          <w:lang w:val="es-CO"/>
        </w:rPr>
      </w:pPr>
      <w:r w:rsidRPr="00A054DF">
        <w:rPr>
          <w:rFonts w:asciiTheme="minorHAnsi" w:hAnsiTheme="minorHAnsi"/>
          <w:b/>
          <w:sz w:val="18"/>
          <w:szCs w:val="18"/>
          <w:lang w:val="es-CO"/>
        </w:rPr>
        <w:t>RESPONSABILIDAD DEL CONTRATISTA HACIA SUS EMPLEADOS</w:t>
      </w:r>
    </w:p>
    <w:p w:rsidR="008715E7" w:rsidRPr="00A054DF" w:rsidRDefault="008715E7" w:rsidP="008715E7">
      <w:pPr>
        <w:pStyle w:val="Sangra3detindependiente"/>
        <w:spacing w:after="0"/>
        <w:ind w:left="0"/>
        <w:jc w:val="both"/>
        <w:rPr>
          <w:rFonts w:asciiTheme="minorHAnsi" w:hAnsiTheme="minorHAnsi"/>
          <w:spacing w:val="-3"/>
          <w:sz w:val="18"/>
          <w:szCs w:val="18"/>
          <w:lang w:val="es-CO"/>
        </w:rPr>
      </w:pPr>
      <w:r w:rsidRPr="00A054DF">
        <w:rPr>
          <w:rFonts w:asciiTheme="minorHAnsi" w:hAnsiTheme="minorHAnsi"/>
          <w:spacing w:val="-3"/>
          <w:sz w:val="18"/>
          <w:szCs w:val="18"/>
          <w:lang w:val="es-CO"/>
        </w:rPr>
        <w:t>El Contratista será responsable por la competencia profesional y técnica de su personal y seleccionará, para trabajar en virtud del presente Contrato, a individuos confiables que se desempeñen eficazmente en la ejecución del mismo, que respeten las costumbres locales y que ajusten su conducta a elevadas normas éticas y morales.</w:t>
      </w:r>
    </w:p>
    <w:p w:rsidR="008715E7" w:rsidRPr="00A054DF" w:rsidRDefault="008715E7" w:rsidP="008715E7">
      <w:pPr>
        <w:rPr>
          <w:rFonts w:asciiTheme="minorHAnsi" w:hAnsiTheme="minorHAnsi"/>
          <w:sz w:val="18"/>
          <w:szCs w:val="18"/>
          <w:lang w:val="es-CO"/>
        </w:rPr>
      </w:pPr>
    </w:p>
    <w:p w:rsidR="008715E7" w:rsidRPr="00A054DF" w:rsidRDefault="008715E7" w:rsidP="008715E7">
      <w:pPr>
        <w:numPr>
          <w:ilvl w:val="0"/>
          <w:numId w:val="32"/>
        </w:numPr>
        <w:rPr>
          <w:rFonts w:asciiTheme="minorHAnsi" w:hAnsiTheme="minorHAnsi"/>
          <w:b/>
          <w:sz w:val="18"/>
          <w:szCs w:val="18"/>
          <w:lang w:val="es-CO"/>
        </w:rPr>
      </w:pPr>
      <w:r w:rsidRPr="00A054DF">
        <w:rPr>
          <w:rFonts w:asciiTheme="minorHAnsi" w:hAnsiTheme="minorHAnsi"/>
          <w:b/>
          <w:sz w:val="18"/>
          <w:szCs w:val="18"/>
          <w:lang w:val="es-CO"/>
        </w:rPr>
        <w:t>CESIÓN</w:t>
      </w:r>
    </w:p>
    <w:p w:rsidR="008715E7" w:rsidRPr="00A054DF" w:rsidRDefault="008715E7" w:rsidP="008715E7">
      <w:pPr>
        <w:pStyle w:val="Sangra3detindependiente"/>
        <w:tabs>
          <w:tab w:val="left" w:pos="240"/>
        </w:tabs>
        <w:spacing w:after="0"/>
        <w:ind w:left="0"/>
        <w:jc w:val="both"/>
        <w:rPr>
          <w:rFonts w:asciiTheme="minorHAnsi" w:hAnsiTheme="minorHAnsi"/>
          <w:sz w:val="18"/>
          <w:szCs w:val="18"/>
          <w:lang w:val="es-CO"/>
        </w:rPr>
      </w:pPr>
      <w:r w:rsidRPr="00A054DF">
        <w:rPr>
          <w:rFonts w:asciiTheme="minorHAnsi" w:hAnsiTheme="minorHAnsi"/>
          <w:sz w:val="18"/>
          <w:szCs w:val="18"/>
          <w:lang w:val="es-CO"/>
        </w:rPr>
        <w:t>El Contratista no podrá ceder, transferir, dar en prenda o enajenar el presente Contrato, en todo o en parte, ni sus derechos, títulos u obligaciones en virtud del mismo, salvo que contara con el consentimiento escrito previo de UNODC.</w:t>
      </w:r>
    </w:p>
    <w:p w:rsidR="008715E7" w:rsidRPr="00A054DF" w:rsidRDefault="008715E7" w:rsidP="008715E7">
      <w:pPr>
        <w:rPr>
          <w:rFonts w:asciiTheme="minorHAnsi" w:hAnsiTheme="minorHAnsi"/>
          <w:sz w:val="18"/>
          <w:szCs w:val="18"/>
          <w:lang w:val="es-CO"/>
        </w:rPr>
      </w:pPr>
    </w:p>
    <w:p w:rsidR="008715E7" w:rsidRPr="00A054DF" w:rsidRDefault="008715E7" w:rsidP="008715E7">
      <w:pPr>
        <w:numPr>
          <w:ilvl w:val="0"/>
          <w:numId w:val="32"/>
        </w:numPr>
        <w:rPr>
          <w:rFonts w:asciiTheme="minorHAnsi" w:hAnsiTheme="minorHAnsi"/>
          <w:b/>
          <w:sz w:val="18"/>
          <w:szCs w:val="18"/>
          <w:lang w:val="es-CO"/>
        </w:rPr>
      </w:pPr>
      <w:r w:rsidRPr="00A054DF">
        <w:rPr>
          <w:rFonts w:asciiTheme="minorHAnsi" w:hAnsiTheme="minorHAnsi"/>
          <w:b/>
          <w:sz w:val="18"/>
          <w:szCs w:val="18"/>
          <w:lang w:val="es-CO"/>
        </w:rPr>
        <w:t>SUBCONTRATACIÓN</w:t>
      </w:r>
    </w:p>
    <w:p w:rsidR="008715E7" w:rsidRPr="00A054DF" w:rsidRDefault="008715E7" w:rsidP="008715E7">
      <w:pPr>
        <w:pStyle w:val="Sangradetextonormal"/>
        <w:ind w:left="0"/>
        <w:jc w:val="both"/>
        <w:rPr>
          <w:rFonts w:asciiTheme="minorHAnsi" w:hAnsiTheme="minorHAnsi"/>
          <w:sz w:val="18"/>
          <w:szCs w:val="18"/>
          <w:lang w:val="es-CO"/>
        </w:rPr>
      </w:pPr>
      <w:r w:rsidRPr="00A054DF">
        <w:rPr>
          <w:rFonts w:asciiTheme="minorHAnsi" w:hAnsiTheme="minorHAnsi"/>
          <w:sz w:val="18"/>
          <w:szCs w:val="18"/>
          <w:lang w:val="es-CO"/>
        </w:rPr>
        <w:t>En el caso en que el Contratista requiriera los servicios de subcontratistas, el Contratista deberá obtener la aprobación escrita previa y la autorización de UNODC para todos los subcontratistas. La aprobación de un subcontratista por parte de UNODC no relevará al Contratista de ninguna de sus obligaciones en virtud del presente Contrato. Los términos y condiciones de todos los subcontratos estarán sujetos y deberán ajustarse a las disposiciones del presente Contrato.</w:t>
      </w:r>
    </w:p>
    <w:p w:rsidR="008715E7" w:rsidRPr="00A054DF" w:rsidRDefault="008715E7" w:rsidP="008715E7">
      <w:pPr>
        <w:pStyle w:val="Sangradetextonormal"/>
        <w:jc w:val="both"/>
        <w:rPr>
          <w:rFonts w:asciiTheme="minorHAnsi" w:hAnsiTheme="minorHAnsi"/>
          <w:sz w:val="18"/>
          <w:szCs w:val="18"/>
          <w:lang w:val="es-CO"/>
        </w:rPr>
      </w:pPr>
    </w:p>
    <w:p w:rsidR="008715E7" w:rsidRPr="00A054DF" w:rsidRDefault="008715E7" w:rsidP="008715E7">
      <w:pPr>
        <w:numPr>
          <w:ilvl w:val="0"/>
          <w:numId w:val="32"/>
        </w:numPr>
        <w:rPr>
          <w:rFonts w:asciiTheme="minorHAnsi" w:hAnsiTheme="minorHAnsi"/>
          <w:b/>
          <w:sz w:val="18"/>
          <w:szCs w:val="18"/>
          <w:lang w:val="es-CO"/>
        </w:rPr>
      </w:pPr>
      <w:r w:rsidRPr="00A054DF">
        <w:rPr>
          <w:rFonts w:asciiTheme="minorHAnsi" w:hAnsiTheme="minorHAnsi"/>
          <w:b/>
          <w:sz w:val="18"/>
          <w:szCs w:val="18"/>
          <w:lang w:val="es-CO"/>
        </w:rPr>
        <w:t>LOS FUNCIONARIOS NO DEBERÁN OBTENER BENEFICIOS</w:t>
      </w:r>
    </w:p>
    <w:p w:rsidR="008715E7" w:rsidRPr="00A054DF" w:rsidRDefault="008715E7" w:rsidP="008715E7">
      <w:pPr>
        <w:pStyle w:val="Sangra3detindependiente"/>
        <w:tabs>
          <w:tab w:val="left" w:pos="240"/>
          <w:tab w:val="left" w:pos="360"/>
        </w:tabs>
        <w:spacing w:after="0"/>
        <w:ind w:left="0"/>
        <w:jc w:val="both"/>
        <w:rPr>
          <w:rFonts w:asciiTheme="minorHAnsi" w:hAnsiTheme="minorHAnsi"/>
          <w:sz w:val="18"/>
          <w:szCs w:val="18"/>
          <w:lang w:val="es-CO"/>
        </w:rPr>
      </w:pPr>
      <w:r w:rsidRPr="00A054DF">
        <w:rPr>
          <w:rFonts w:asciiTheme="minorHAnsi" w:hAnsiTheme="minorHAnsi"/>
          <w:sz w:val="18"/>
          <w:szCs w:val="18"/>
          <w:lang w:val="es-CO"/>
        </w:rPr>
        <w:t xml:space="preserve"> El Contratista garantiza que ningún funcionario de UNODC o de las Naciones Unidas ha recibido o recibirá ningún beneficio directo o indirecto como consecuencia del presente Contrato o de su adjudicación por parte del Contratista. El Contratista acuerda que la violación de la presente disposición constituye un incumplimiento de una cláusula esencial del presente Contrato.</w:t>
      </w:r>
    </w:p>
    <w:p w:rsidR="008715E7" w:rsidRPr="00A054DF" w:rsidRDefault="008715E7" w:rsidP="008715E7">
      <w:pPr>
        <w:jc w:val="both"/>
        <w:rPr>
          <w:rFonts w:asciiTheme="minorHAnsi" w:hAnsiTheme="minorHAnsi"/>
          <w:sz w:val="18"/>
          <w:szCs w:val="18"/>
          <w:lang w:val="es-CO"/>
        </w:rPr>
      </w:pPr>
    </w:p>
    <w:p w:rsidR="008715E7" w:rsidRPr="00A054DF" w:rsidRDefault="008715E7" w:rsidP="008715E7">
      <w:pPr>
        <w:numPr>
          <w:ilvl w:val="0"/>
          <w:numId w:val="32"/>
        </w:numPr>
        <w:rPr>
          <w:rFonts w:asciiTheme="minorHAnsi" w:hAnsiTheme="minorHAnsi"/>
          <w:b/>
          <w:sz w:val="18"/>
          <w:szCs w:val="18"/>
          <w:lang w:val="es-CO"/>
        </w:rPr>
      </w:pPr>
      <w:r w:rsidRPr="00A054DF">
        <w:rPr>
          <w:rFonts w:asciiTheme="minorHAnsi" w:hAnsiTheme="minorHAnsi"/>
          <w:b/>
          <w:sz w:val="18"/>
          <w:szCs w:val="18"/>
          <w:lang w:val="es-CO"/>
        </w:rPr>
        <w:t>INDEMNIZACIÓN</w:t>
      </w:r>
    </w:p>
    <w:p w:rsidR="008715E7" w:rsidRPr="00A054DF" w:rsidRDefault="008715E7" w:rsidP="008715E7">
      <w:pPr>
        <w:tabs>
          <w:tab w:val="left" w:pos="-1200"/>
          <w:tab w:val="left" w:pos="-480"/>
          <w:tab w:val="left" w:pos="240"/>
          <w:tab w:val="left" w:pos="360"/>
          <w:tab w:val="left" w:pos="960"/>
          <w:tab w:val="left" w:pos="1680"/>
          <w:tab w:val="left" w:pos="2400"/>
        </w:tabs>
        <w:suppressAutoHyphens/>
        <w:jc w:val="both"/>
        <w:rPr>
          <w:rFonts w:asciiTheme="minorHAnsi" w:hAnsiTheme="minorHAnsi"/>
          <w:sz w:val="18"/>
          <w:szCs w:val="18"/>
          <w:lang w:val="es-CO"/>
        </w:rPr>
      </w:pPr>
      <w:r w:rsidRPr="00A054DF">
        <w:rPr>
          <w:rFonts w:asciiTheme="minorHAnsi" w:hAnsiTheme="minorHAnsi"/>
          <w:sz w:val="18"/>
          <w:szCs w:val="18"/>
          <w:lang w:val="es-CO"/>
        </w:rPr>
        <w:t>El Contratista indemnizará, defenderá y mantendrá indemne a su costa a UNODC, a sus funcionarios, agentes y empleados contra todos los juicios, reclamos, demandas y res</w:t>
      </w:r>
      <w:r w:rsidRPr="00A054DF">
        <w:rPr>
          <w:rFonts w:asciiTheme="minorHAnsi" w:hAnsiTheme="minorHAnsi"/>
          <w:sz w:val="18"/>
          <w:szCs w:val="18"/>
          <w:lang w:val="es-CO"/>
        </w:rPr>
        <w:softHyphen/>
        <w:t xml:space="preserve">ponsabilidades de toda naturaleza o especie, incluidos los costos y gastos que se derivaren de actos u omisiones del Contratista o de sus empleados, funcionarios, agentes o subcontratistas en la ejecución del presente Contrato. Esta cláusula será  aplicable también, </w:t>
      </w:r>
      <w:r w:rsidRPr="00A054DF">
        <w:rPr>
          <w:rFonts w:asciiTheme="minorHAnsi" w:hAnsiTheme="minorHAnsi"/>
          <w:iCs/>
          <w:sz w:val="18"/>
          <w:szCs w:val="18"/>
          <w:lang w:val="es-CO"/>
        </w:rPr>
        <w:t>entre otras cosas</w:t>
      </w:r>
      <w:r w:rsidRPr="00A054DF">
        <w:rPr>
          <w:rFonts w:asciiTheme="minorHAnsi" w:hAnsiTheme="minorHAnsi"/>
          <w:i/>
          <w:iCs/>
          <w:sz w:val="18"/>
          <w:szCs w:val="18"/>
          <w:lang w:val="es-CO"/>
        </w:rPr>
        <w:t xml:space="preserve">, </w:t>
      </w:r>
      <w:r w:rsidRPr="00A054DF">
        <w:rPr>
          <w:rFonts w:asciiTheme="minorHAnsi" w:hAnsiTheme="minorHAnsi"/>
          <w:sz w:val="18"/>
          <w:szCs w:val="18"/>
          <w:lang w:val="es-CO"/>
        </w:rPr>
        <w:t xml:space="preserve">a cualquier reclamo y responsabilidad que se vincule con indemnizaciones por accidentes de trabajo de los empleados del Contratista, así como responsabilidades por sus productos y por el uso de inventos o artículos patentados, material protegido por derechos de autor o por otros derechos intelectuales que pudieren presentar el Contratista, sus empleados, funcionarios, agentes, personal a cargo o subcontratistas. Las obligaciones establecidas en el presente Artículo no caducarán al terminar el presente Contrato. </w:t>
      </w:r>
    </w:p>
    <w:p w:rsidR="008715E7" w:rsidRPr="00A054DF" w:rsidRDefault="008715E7" w:rsidP="008715E7">
      <w:pPr>
        <w:rPr>
          <w:rFonts w:asciiTheme="minorHAnsi" w:hAnsiTheme="minorHAnsi"/>
          <w:b/>
          <w:sz w:val="18"/>
          <w:szCs w:val="18"/>
          <w:lang w:val="es-CO"/>
        </w:rPr>
      </w:pPr>
    </w:p>
    <w:p w:rsidR="008715E7" w:rsidRPr="00A054DF" w:rsidRDefault="008715E7" w:rsidP="008715E7">
      <w:pPr>
        <w:numPr>
          <w:ilvl w:val="0"/>
          <w:numId w:val="32"/>
        </w:numPr>
        <w:rPr>
          <w:rFonts w:asciiTheme="minorHAnsi" w:hAnsiTheme="minorHAnsi"/>
          <w:b/>
          <w:sz w:val="18"/>
          <w:szCs w:val="18"/>
          <w:lang w:val="es-CO"/>
        </w:rPr>
      </w:pPr>
      <w:r w:rsidRPr="00A054DF">
        <w:rPr>
          <w:rFonts w:asciiTheme="minorHAnsi" w:hAnsiTheme="minorHAnsi"/>
          <w:b/>
          <w:sz w:val="18"/>
          <w:szCs w:val="18"/>
          <w:lang w:val="es-CO"/>
        </w:rPr>
        <w:t xml:space="preserve">SEGUROS CONTRA TERCEROS Y DE RESPONSABILIDAD CIVIL </w:t>
      </w:r>
    </w:p>
    <w:p w:rsidR="008715E7" w:rsidRPr="00A054DF" w:rsidRDefault="008715E7" w:rsidP="008715E7">
      <w:pPr>
        <w:numPr>
          <w:ilvl w:val="1"/>
          <w:numId w:val="24"/>
        </w:numPr>
        <w:jc w:val="both"/>
        <w:rPr>
          <w:rFonts w:asciiTheme="minorHAnsi" w:hAnsiTheme="minorHAnsi"/>
          <w:sz w:val="18"/>
          <w:szCs w:val="18"/>
          <w:lang w:val="es-CO"/>
        </w:rPr>
      </w:pPr>
      <w:r w:rsidRPr="00A054DF">
        <w:rPr>
          <w:rFonts w:asciiTheme="minorHAnsi" w:hAnsiTheme="minorHAnsi"/>
          <w:spacing w:val="-3"/>
          <w:sz w:val="18"/>
          <w:szCs w:val="18"/>
          <w:lang w:val="es-CO"/>
        </w:rPr>
        <w:t>El Contratista obtendrá y mantendrá</w:t>
      </w:r>
      <w:r w:rsidRPr="00A054DF">
        <w:rPr>
          <w:rFonts w:asciiTheme="minorHAnsi" w:hAnsiTheme="minorHAnsi"/>
          <w:sz w:val="18"/>
          <w:szCs w:val="18"/>
          <w:lang w:val="es-CO"/>
        </w:rPr>
        <w:t xml:space="preserve"> </w:t>
      </w:r>
      <w:r w:rsidRPr="00A054DF">
        <w:rPr>
          <w:rFonts w:asciiTheme="minorHAnsi" w:hAnsiTheme="minorHAnsi"/>
          <w:spacing w:val="-3"/>
          <w:sz w:val="18"/>
          <w:szCs w:val="18"/>
          <w:lang w:val="es-CO"/>
        </w:rPr>
        <w:t>los seguros de indemnización y responsabilidad contra todo riesgo con relación a elementos de su propiedad y a todo el equipo que utilizare para la prestación de servicios en virtud del presente Contrato</w:t>
      </w:r>
      <w:r w:rsidRPr="00A054DF">
        <w:rPr>
          <w:rFonts w:asciiTheme="minorHAnsi" w:hAnsiTheme="minorHAnsi"/>
          <w:sz w:val="18"/>
          <w:szCs w:val="18"/>
          <w:lang w:val="es-CO"/>
        </w:rPr>
        <w:t xml:space="preserve">. </w:t>
      </w:r>
    </w:p>
    <w:p w:rsidR="008715E7" w:rsidRPr="00A054DF" w:rsidRDefault="008715E7" w:rsidP="008715E7">
      <w:pPr>
        <w:jc w:val="both"/>
        <w:rPr>
          <w:rFonts w:asciiTheme="minorHAnsi" w:hAnsiTheme="minorHAnsi"/>
          <w:sz w:val="18"/>
          <w:szCs w:val="18"/>
          <w:lang w:val="es-CO"/>
        </w:rPr>
      </w:pPr>
    </w:p>
    <w:p w:rsidR="008715E7" w:rsidRPr="00A054DF" w:rsidRDefault="008715E7" w:rsidP="008715E7">
      <w:pPr>
        <w:numPr>
          <w:ilvl w:val="1"/>
          <w:numId w:val="24"/>
        </w:numPr>
        <w:jc w:val="both"/>
        <w:rPr>
          <w:rFonts w:asciiTheme="minorHAnsi" w:hAnsiTheme="minorHAnsi"/>
          <w:sz w:val="18"/>
          <w:szCs w:val="18"/>
          <w:lang w:val="es-CO"/>
        </w:rPr>
      </w:pPr>
      <w:r w:rsidRPr="00A054DF">
        <w:rPr>
          <w:rFonts w:asciiTheme="minorHAnsi" w:hAnsiTheme="minorHAnsi"/>
          <w:sz w:val="18"/>
          <w:szCs w:val="18"/>
          <w:lang w:val="es-CO"/>
        </w:rPr>
        <w:t>El Contratista proporcionará y mantendrá los seguros correspondientes para cubrir indemnizaciones por accidentes de trabajo o su equivalente para su personal por cualquier reclamo a causa de accidentes o fallecimiento que pudieran tener lugar con relación al presente Contrato.</w:t>
      </w:r>
    </w:p>
    <w:p w:rsidR="008715E7" w:rsidRPr="00A054DF" w:rsidRDefault="008715E7" w:rsidP="008715E7">
      <w:pPr>
        <w:jc w:val="both"/>
        <w:rPr>
          <w:rFonts w:asciiTheme="minorHAnsi" w:hAnsiTheme="minorHAnsi"/>
          <w:sz w:val="18"/>
          <w:szCs w:val="18"/>
          <w:lang w:val="es-CO"/>
        </w:rPr>
      </w:pPr>
    </w:p>
    <w:p w:rsidR="008715E7" w:rsidRPr="00A054DF" w:rsidRDefault="008715E7" w:rsidP="008715E7">
      <w:pPr>
        <w:numPr>
          <w:ilvl w:val="1"/>
          <w:numId w:val="24"/>
        </w:numPr>
        <w:jc w:val="both"/>
        <w:rPr>
          <w:rFonts w:asciiTheme="minorHAnsi" w:hAnsiTheme="minorHAnsi"/>
          <w:spacing w:val="-3"/>
          <w:sz w:val="18"/>
          <w:szCs w:val="18"/>
          <w:lang w:val="es-CO"/>
        </w:rPr>
      </w:pPr>
      <w:r w:rsidRPr="00A054DF">
        <w:rPr>
          <w:rFonts w:asciiTheme="minorHAnsi" w:hAnsiTheme="minorHAnsi"/>
          <w:sz w:val="18"/>
          <w:szCs w:val="18"/>
          <w:lang w:val="es-CO"/>
        </w:rPr>
        <w:lastRenderedPageBreak/>
        <w:t xml:space="preserve"> El Contratista también proporcionará y mantendrá seguros de responsabilidad civil por un monto adecuado a fin de cubrir reclamos de terceros por muerte o accidente, o pérdida o daños a la propiedad, que pudieren tener vinculación con la prestación de servicios bajo este contrato o por la utilización de cualquier vehículo, embarcación, aeronave u otro equipo alquilado o de propiedad del Contratista o de sus agentes, empleados o subcontratistas para la ejecución del trabajo o la prestación de los servicios vinculados con el presente Contrato. </w:t>
      </w:r>
    </w:p>
    <w:p w:rsidR="008715E7" w:rsidRPr="00A054DF" w:rsidRDefault="008715E7" w:rsidP="008715E7">
      <w:pPr>
        <w:jc w:val="both"/>
        <w:rPr>
          <w:rFonts w:asciiTheme="minorHAnsi" w:hAnsiTheme="minorHAnsi"/>
          <w:sz w:val="18"/>
          <w:szCs w:val="18"/>
          <w:lang w:val="es-CO"/>
        </w:rPr>
      </w:pPr>
    </w:p>
    <w:p w:rsidR="008715E7" w:rsidRPr="00A054DF" w:rsidRDefault="008715E7" w:rsidP="008715E7">
      <w:pPr>
        <w:numPr>
          <w:ilvl w:val="1"/>
          <w:numId w:val="24"/>
        </w:numPr>
        <w:jc w:val="both"/>
        <w:rPr>
          <w:rFonts w:asciiTheme="minorHAnsi" w:hAnsiTheme="minorHAnsi"/>
          <w:sz w:val="18"/>
          <w:szCs w:val="18"/>
          <w:lang w:val="es-CO"/>
        </w:rPr>
      </w:pPr>
      <w:r w:rsidRPr="00A054DF">
        <w:rPr>
          <w:rFonts w:asciiTheme="minorHAnsi" w:hAnsiTheme="minorHAnsi"/>
          <w:sz w:val="18"/>
          <w:szCs w:val="18"/>
          <w:lang w:val="es-CO"/>
        </w:rPr>
        <w:t xml:space="preserve">A excepción de la indemnización del personal por accidentes de trabajo, las pólizas de seguro contempladas en este Artículo deberán: </w:t>
      </w:r>
    </w:p>
    <w:p w:rsidR="008715E7" w:rsidRPr="00A054DF" w:rsidRDefault="008715E7" w:rsidP="008715E7">
      <w:pPr>
        <w:jc w:val="both"/>
        <w:rPr>
          <w:rFonts w:asciiTheme="minorHAnsi" w:hAnsiTheme="minorHAnsi"/>
          <w:sz w:val="18"/>
          <w:szCs w:val="18"/>
          <w:lang w:val="es-CO"/>
        </w:rPr>
      </w:pPr>
    </w:p>
    <w:p w:rsidR="008715E7" w:rsidRPr="00A054DF" w:rsidRDefault="008715E7" w:rsidP="008715E7">
      <w:pPr>
        <w:numPr>
          <w:ilvl w:val="0"/>
          <w:numId w:val="22"/>
        </w:numPr>
        <w:tabs>
          <w:tab w:val="left" w:pos="540"/>
        </w:tabs>
        <w:ind w:left="540" w:hanging="540"/>
        <w:jc w:val="both"/>
        <w:rPr>
          <w:rFonts w:asciiTheme="minorHAnsi" w:hAnsiTheme="minorHAnsi"/>
          <w:sz w:val="18"/>
          <w:szCs w:val="18"/>
          <w:lang w:val="es-CO"/>
        </w:rPr>
      </w:pPr>
      <w:r w:rsidRPr="00A054DF">
        <w:rPr>
          <w:rFonts w:asciiTheme="minorHAnsi" w:hAnsiTheme="minorHAnsi"/>
          <w:sz w:val="18"/>
          <w:szCs w:val="18"/>
          <w:lang w:val="es-CO"/>
        </w:rPr>
        <w:t xml:space="preserve">Designar a UNODC como asegurado adicional; </w:t>
      </w:r>
    </w:p>
    <w:p w:rsidR="008715E7" w:rsidRPr="00A054DF" w:rsidRDefault="008715E7" w:rsidP="008715E7">
      <w:pPr>
        <w:tabs>
          <w:tab w:val="left" w:pos="540"/>
        </w:tabs>
        <w:ind w:left="540" w:hanging="540"/>
        <w:jc w:val="both"/>
        <w:rPr>
          <w:rFonts w:asciiTheme="minorHAnsi" w:hAnsiTheme="minorHAnsi"/>
          <w:sz w:val="18"/>
          <w:szCs w:val="18"/>
          <w:lang w:val="es-CO"/>
        </w:rPr>
      </w:pPr>
    </w:p>
    <w:p w:rsidR="008715E7" w:rsidRPr="00A054DF" w:rsidRDefault="008715E7" w:rsidP="008715E7">
      <w:pPr>
        <w:numPr>
          <w:ilvl w:val="0"/>
          <w:numId w:val="22"/>
        </w:numPr>
        <w:tabs>
          <w:tab w:val="left" w:pos="540"/>
        </w:tabs>
        <w:ind w:left="540" w:hanging="540"/>
        <w:jc w:val="both"/>
        <w:rPr>
          <w:rFonts w:asciiTheme="minorHAnsi" w:hAnsiTheme="minorHAnsi"/>
          <w:sz w:val="18"/>
          <w:szCs w:val="18"/>
          <w:lang w:val="es-CO"/>
        </w:rPr>
      </w:pPr>
      <w:r w:rsidRPr="00A054DF">
        <w:rPr>
          <w:rFonts w:asciiTheme="minorHAnsi" w:hAnsiTheme="minorHAnsi"/>
          <w:sz w:val="18"/>
          <w:szCs w:val="18"/>
          <w:lang w:val="es-CO"/>
        </w:rPr>
        <w:t>Incluir una cláusula en la que la Compañía de Seguros renuncia a subrogarse de los derechos del Contratista en contra o respecto de UNODC;</w:t>
      </w:r>
    </w:p>
    <w:p w:rsidR="008715E7" w:rsidRPr="00A054DF" w:rsidRDefault="008715E7" w:rsidP="008715E7">
      <w:pPr>
        <w:tabs>
          <w:tab w:val="left" w:pos="540"/>
        </w:tabs>
        <w:ind w:left="540" w:hanging="540"/>
        <w:jc w:val="both"/>
        <w:rPr>
          <w:rFonts w:asciiTheme="minorHAnsi" w:hAnsiTheme="minorHAnsi"/>
          <w:sz w:val="18"/>
          <w:szCs w:val="18"/>
          <w:lang w:val="es-CO"/>
        </w:rPr>
      </w:pPr>
    </w:p>
    <w:p w:rsidR="008715E7" w:rsidRPr="00A054DF" w:rsidRDefault="008715E7" w:rsidP="008715E7">
      <w:pPr>
        <w:numPr>
          <w:ilvl w:val="0"/>
          <w:numId w:val="22"/>
        </w:numPr>
        <w:tabs>
          <w:tab w:val="left" w:pos="540"/>
        </w:tabs>
        <w:ind w:left="540" w:hanging="540"/>
        <w:jc w:val="both"/>
        <w:rPr>
          <w:rFonts w:asciiTheme="minorHAnsi" w:hAnsiTheme="minorHAnsi"/>
          <w:sz w:val="18"/>
          <w:szCs w:val="18"/>
          <w:lang w:val="es-CO"/>
        </w:rPr>
      </w:pPr>
      <w:r w:rsidRPr="00A054DF">
        <w:rPr>
          <w:rFonts w:asciiTheme="minorHAnsi" w:hAnsiTheme="minorHAnsi"/>
          <w:sz w:val="18"/>
          <w:szCs w:val="18"/>
          <w:lang w:val="es-CO"/>
        </w:rPr>
        <w:t xml:space="preserve">Incluir la indicación de que UNODC será notificado por escrito con treinta (30)   días de anticipación por parte de los aseguradores de cualquier cancelación o cambio en la cobertura. </w:t>
      </w:r>
    </w:p>
    <w:p w:rsidR="008715E7" w:rsidRPr="00A054DF" w:rsidRDefault="008715E7" w:rsidP="008715E7">
      <w:pPr>
        <w:jc w:val="both"/>
        <w:rPr>
          <w:rFonts w:asciiTheme="minorHAnsi" w:hAnsiTheme="minorHAnsi"/>
          <w:sz w:val="18"/>
          <w:szCs w:val="18"/>
          <w:lang w:val="es-CO"/>
        </w:rPr>
      </w:pPr>
    </w:p>
    <w:p w:rsidR="008715E7" w:rsidRPr="00A054DF" w:rsidRDefault="008715E7" w:rsidP="008715E7">
      <w:pPr>
        <w:pStyle w:val="Sangra2detindependiente"/>
        <w:ind w:hanging="360"/>
        <w:rPr>
          <w:rFonts w:asciiTheme="minorHAnsi" w:hAnsiTheme="minorHAnsi"/>
          <w:sz w:val="18"/>
          <w:szCs w:val="18"/>
          <w:lang w:val="es-CO"/>
        </w:rPr>
      </w:pPr>
      <w:r w:rsidRPr="00A054DF">
        <w:rPr>
          <w:rFonts w:asciiTheme="minorHAnsi" w:hAnsiTheme="minorHAnsi"/>
          <w:sz w:val="18"/>
          <w:szCs w:val="18"/>
          <w:lang w:val="es-CO"/>
        </w:rPr>
        <w:t>8.4 El Contratista proporcionará, a solicitud de UNODC, prueba satisfactoria de los seguros exigidos bajo esta Cláusula.</w:t>
      </w:r>
    </w:p>
    <w:p w:rsidR="008715E7" w:rsidRPr="00A054DF" w:rsidRDefault="008715E7" w:rsidP="008715E7">
      <w:pPr>
        <w:pStyle w:val="Ttulo3"/>
        <w:ind w:left="360" w:hanging="360"/>
        <w:rPr>
          <w:rFonts w:asciiTheme="minorHAnsi" w:hAnsiTheme="minorHAnsi"/>
          <w:bCs w:val="0"/>
          <w:sz w:val="18"/>
          <w:szCs w:val="18"/>
          <w:lang w:val="es-CO"/>
        </w:rPr>
      </w:pPr>
      <w:r w:rsidRPr="00A054DF">
        <w:rPr>
          <w:rFonts w:asciiTheme="minorHAnsi" w:hAnsiTheme="minorHAnsi"/>
          <w:bCs w:val="0"/>
          <w:sz w:val="18"/>
          <w:szCs w:val="18"/>
          <w:lang w:val="es-CO"/>
        </w:rPr>
        <w:t>9.   EMBARGO PREVENTIVO/ DERECHO DE GARANTÍA REAL</w:t>
      </w:r>
    </w:p>
    <w:p w:rsidR="008715E7" w:rsidRPr="00A054DF" w:rsidRDefault="008715E7" w:rsidP="008715E7">
      <w:pPr>
        <w:pStyle w:val="Sangradetextonormal"/>
        <w:ind w:left="0"/>
        <w:jc w:val="both"/>
        <w:rPr>
          <w:rFonts w:asciiTheme="minorHAnsi" w:hAnsiTheme="minorHAnsi"/>
          <w:sz w:val="18"/>
          <w:szCs w:val="18"/>
          <w:lang w:val="es-CO"/>
        </w:rPr>
      </w:pPr>
      <w:r w:rsidRPr="00A054DF">
        <w:rPr>
          <w:rFonts w:asciiTheme="minorHAnsi" w:hAnsiTheme="minorHAnsi"/>
          <w:sz w:val="18"/>
          <w:szCs w:val="18"/>
          <w:lang w:val="es-CO"/>
        </w:rPr>
        <w:t xml:space="preserve">El Contratista no provocará ni permitirá que un derecho de garantía real, embargo preventivo o gravamen constituido o trabado por alguna persona sea incluido o permanezca en el expediente de cualquier oficina pública o en un archivo de UNODC para cobrar cualquier deuda monetaria vencida o por vencerse y que se le deba en virtud del trabajo realizado o de los materiales suministrados conforme al presente Contrato o en razón de cualquier otra demanda o reclamo contra el Contratista. </w:t>
      </w:r>
    </w:p>
    <w:p w:rsidR="008715E7" w:rsidRPr="00A054DF" w:rsidRDefault="008715E7" w:rsidP="008715E7">
      <w:pPr>
        <w:jc w:val="both"/>
        <w:rPr>
          <w:rFonts w:asciiTheme="minorHAnsi" w:hAnsiTheme="minorHAnsi"/>
          <w:sz w:val="18"/>
          <w:szCs w:val="18"/>
          <w:lang w:val="es-CO"/>
        </w:rPr>
      </w:pPr>
    </w:p>
    <w:p w:rsidR="008715E7" w:rsidRPr="00A054DF" w:rsidRDefault="008715E7" w:rsidP="008715E7">
      <w:pPr>
        <w:rPr>
          <w:rFonts w:asciiTheme="minorHAnsi" w:hAnsiTheme="minorHAnsi"/>
          <w:spacing w:val="-3"/>
          <w:sz w:val="18"/>
          <w:szCs w:val="18"/>
          <w:lang w:val="es-CO"/>
        </w:rPr>
      </w:pPr>
      <w:r w:rsidRPr="00A054DF">
        <w:rPr>
          <w:rFonts w:asciiTheme="minorHAnsi" w:hAnsiTheme="minorHAnsi"/>
          <w:b/>
          <w:sz w:val="18"/>
          <w:szCs w:val="18"/>
          <w:lang w:val="es-CO"/>
        </w:rPr>
        <w:t>10. PROPIEDAD DEL EQUIPAMIENTO</w:t>
      </w:r>
      <w:r w:rsidRPr="00A054DF">
        <w:rPr>
          <w:rFonts w:asciiTheme="minorHAnsi" w:hAnsiTheme="minorHAnsi"/>
          <w:sz w:val="18"/>
          <w:szCs w:val="18"/>
          <w:lang w:val="es-CO"/>
        </w:rPr>
        <w:tab/>
      </w:r>
    </w:p>
    <w:p w:rsidR="008715E7" w:rsidRPr="00A054DF" w:rsidRDefault="008715E7" w:rsidP="008715E7">
      <w:pPr>
        <w:jc w:val="both"/>
        <w:rPr>
          <w:rFonts w:asciiTheme="minorHAnsi" w:hAnsiTheme="minorHAnsi"/>
          <w:sz w:val="18"/>
          <w:szCs w:val="18"/>
          <w:lang w:val="es-CO"/>
        </w:rPr>
      </w:pPr>
    </w:p>
    <w:p w:rsidR="008715E7" w:rsidRPr="00A054DF" w:rsidRDefault="008715E7" w:rsidP="008715E7">
      <w:pPr>
        <w:pStyle w:val="Sangra2detindependiente"/>
        <w:rPr>
          <w:rFonts w:asciiTheme="minorHAnsi" w:hAnsiTheme="minorHAnsi"/>
          <w:sz w:val="18"/>
          <w:szCs w:val="18"/>
          <w:lang w:val="es-CO"/>
        </w:rPr>
      </w:pPr>
      <w:r w:rsidRPr="00A054DF">
        <w:rPr>
          <w:rFonts w:asciiTheme="minorHAnsi" w:hAnsiTheme="minorHAnsi"/>
          <w:sz w:val="18"/>
          <w:szCs w:val="18"/>
          <w:lang w:val="es-CO"/>
        </w:rPr>
        <w:t xml:space="preserve">La propiedad de cualquier equipamiento y de suministros que pudiera proporcionar UNODC quedará en manos de UNODC, debiéndose devolver a UNODC dicho equipamiento al finalizar el presente Contrato o cuando el mismo ya no sea necesario para el Contratista. El equipamiento deberá devolverse a UNODC en las mismas condiciones en que fuera recibido originalmente por el Contratista, a excepción del desgaste normal que el mismo pudiera haber sufrido por su utilización. El Contratista será responsable ante UNODC por el equipamiento  dañado o deteriorado más allá del desgaste normal causado por su utilización. </w:t>
      </w:r>
    </w:p>
    <w:p w:rsidR="008715E7" w:rsidRPr="00A054DF" w:rsidRDefault="008715E7" w:rsidP="008715E7">
      <w:pPr>
        <w:rPr>
          <w:rFonts w:asciiTheme="minorHAnsi" w:hAnsiTheme="minorHAnsi"/>
          <w:b/>
          <w:bCs/>
          <w:sz w:val="18"/>
          <w:szCs w:val="18"/>
          <w:lang w:val="es-CO"/>
        </w:rPr>
      </w:pPr>
    </w:p>
    <w:p w:rsidR="008715E7" w:rsidRPr="00A054DF" w:rsidRDefault="008715E7" w:rsidP="008715E7">
      <w:pPr>
        <w:numPr>
          <w:ilvl w:val="0"/>
          <w:numId w:val="30"/>
        </w:numPr>
        <w:ind w:hanging="720"/>
        <w:rPr>
          <w:rFonts w:asciiTheme="minorHAnsi" w:hAnsiTheme="minorHAnsi"/>
          <w:sz w:val="18"/>
          <w:szCs w:val="18"/>
          <w:lang w:val="es-CO"/>
        </w:rPr>
      </w:pPr>
      <w:r w:rsidRPr="00A054DF">
        <w:rPr>
          <w:rFonts w:asciiTheme="minorHAnsi" w:hAnsiTheme="minorHAnsi"/>
          <w:b/>
          <w:bCs/>
          <w:spacing w:val="-3"/>
          <w:sz w:val="18"/>
          <w:szCs w:val="18"/>
          <w:lang w:val="es-CO"/>
        </w:rPr>
        <w:t>DERECHOS INTELECTUALES, PATENTES Y OTROS DERECHOS DE PROPIEDAD</w:t>
      </w:r>
      <w:r w:rsidRPr="00A054DF">
        <w:rPr>
          <w:rFonts w:asciiTheme="minorHAnsi" w:hAnsiTheme="minorHAnsi"/>
          <w:b/>
          <w:bCs/>
          <w:sz w:val="18"/>
          <w:szCs w:val="18"/>
          <w:lang w:val="es-CO"/>
        </w:rPr>
        <w:t xml:space="preserve"> </w:t>
      </w:r>
    </w:p>
    <w:p w:rsidR="008715E7" w:rsidRPr="00A054DF" w:rsidRDefault="008715E7" w:rsidP="008715E7">
      <w:pPr>
        <w:tabs>
          <w:tab w:val="left" w:pos="-1200"/>
          <w:tab w:val="left" w:pos="-480"/>
          <w:tab w:val="left" w:pos="0"/>
          <w:tab w:val="left" w:pos="240"/>
          <w:tab w:val="left" w:pos="960"/>
          <w:tab w:val="left" w:pos="1440"/>
          <w:tab w:val="left" w:pos="1680"/>
          <w:tab w:val="left" w:pos="2400"/>
        </w:tabs>
        <w:suppressAutoHyphens/>
        <w:ind w:left="1440" w:hanging="1440"/>
        <w:jc w:val="both"/>
        <w:rPr>
          <w:rFonts w:asciiTheme="minorHAnsi" w:hAnsiTheme="minorHAnsi"/>
          <w:spacing w:val="-3"/>
          <w:sz w:val="18"/>
          <w:szCs w:val="18"/>
          <w:lang w:val="es-CO"/>
        </w:rPr>
      </w:pPr>
      <w:r w:rsidRPr="00A054DF">
        <w:rPr>
          <w:rFonts w:asciiTheme="minorHAnsi" w:hAnsiTheme="minorHAnsi"/>
          <w:spacing w:val="-3"/>
          <w:sz w:val="18"/>
          <w:szCs w:val="18"/>
          <w:lang w:val="es-CO"/>
        </w:rPr>
        <w:tab/>
      </w:r>
    </w:p>
    <w:p w:rsidR="008715E7" w:rsidRPr="00A054DF" w:rsidRDefault="008715E7" w:rsidP="008715E7">
      <w:pPr>
        <w:pStyle w:val="Sangradetextonormal"/>
        <w:jc w:val="both"/>
        <w:rPr>
          <w:rFonts w:asciiTheme="minorHAnsi" w:hAnsiTheme="minorHAnsi"/>
          <w:sz w:val="18"/>
          <w:szCs w:val="18"/>
          <w:lang w:val="es-CO"/>
        </w:rPr>
      </w:pPr>
      <w:r w:rsidRPr="00A054DF">
        <w:rPr>
          <w:rFonts w:asciiTheme="minorHAnsi" w:hAnsiTheme="minorHAnsi"/>
          <w:b/>
          <w:sz w:val="18"/>
          <w:szCs w:val="18"/>
          <w:lang w:val="es-CO"/>
        </w:rPr>
        <w:t>11.1</w:t>
      </w:r>
      <w:r w:rsidRPr="00A054DF">
        <w:rPr>
          <w:rFonts w:asciiTheme="minorHAnsi" w:hAnsiTheme="minorHAnsi"/>
          <w:sz w:val="18"/>
          <w:szCs w:val="18"/>
          <w:lang w:val="es-CO"/>
        </w:rPr>
        <w:t xml:space="preserve"> A menos que se disponga expresamente por escrito de otro modo en el Contrato, UNODC será el titular de todos los derechos intelectuales y demás derechos de propiedad, incluyendo patentes, derechos de propiedad intelectual y marcas comerciales con relación a los productos, procesos, inventos, ideas, conocimientos técnicos, o documentos y otros materiales que se vinculen directamente con o se produzcan o preparen o se armen como consecuencia de o en el transcurso de la vigencia del presente Contrato, no siendo esta enumeración taxativa. A su vez, el Contratista reconoce y acuerda que dichos productos, documentos y otros materiales constituyen trabajos llevados a cabo en virtud de la contratación de UNODC. </w:t>
      </w:r>
    </w:p>
    <w:p w:rsidR="008715E7" w:rsidRPr="00A054DF" w:rsidRDefault="008715E7" w:rsidP="008715E7">
      <w:pPr>
        <w:pStyle w:val="Sangradetextonormal"/>
        <w:jc w:val="both"/>
        <w:rPr>
          <w:rFonts w:asciiTheme="minorHAnsi" w:hAnsiTheme="minorHAnsi"/>
          <w:sz w:val="18"/>
          <w:szCs w:val="18"/>
          <w:lang w:val="es-CO"/>
        </w:rPr>
      </w:pPr>
    </w:p>
    <w:p w:rsidR="008715E7" w:rsidRPr="00A054DF" w:rsidRDefault="008715E7" w:rsidP="008715E7">
      <w:pPr>
        <w:pStyle w:val="Sangradetextonormal"/>
        <w:jc w:val="both"/>
        <w:rPr>
          <w:rFonts w:asciiTheme="minorHAnsi" w:hAnsiTheme="minorHAnsi"/>
          <w:sz w:val="18"/>
          <w:szCs w:val="18"/>
          <w:lang w:val="es-CO"/>
        </w:rPr>
      </w:pPr>
      <w:r w:rsidRPr="00A054DF">
        <w:rPr>
          <w:rFonts w:asciiTheme="minorHAnsi" w:hAnsiTheme="minorHAnsi"/>
          <w:b/>
          <w:sz w:val="18"/>
          <w:szCs w:val="18"/>
          <w:lang w:val="es-CO"/>
        </w:rPr>
        <w:t xml:space="preserve">11.2 </w:t>
      </w:r>
      <w:r w:rsidRPr="00A054DF">
        <w:rPr>
          <w:rFonts w:asciiTheme="minorHAnsi" w:hAnsiTheme="minorHAnsi"/>
          <w:sz w:val="18"/>
          <w:szCs w:val="18"/>
          <w:lang w:val="es-CO"/>
        </w:rPr>
        <w:t>En caso de que dicha propiedad intelectual u otros derechos de propiedad consistan en cualquier propiedad intelectual o derecho de propiedad del Contratista: (i) que existían previamente al desempeño del Contratista de sus obligaciones en virtud del presente Contrato, o (ii) que el Contratista pudiera desarrollar o adquirir, o pudiera haber desarrollado o adquirido, independientemente del desempeño de sus obligaciones en virtud del presente, UNODC no reclamará ni deberá</w:t>
      </w:r>
      <w:r w:rsidRPr="00A054DF">
        <w:rPr>
          <w:rFonts w:asciiTheme="minorHAnsi" w:hAnsiTheme="minorHAnsi"/>
          <w:b/>
          <w:sz w:val="18"/>
          <w:szCs w:val="18"/>
          <w:lang w:val="es-CO"/>
        </w:rPr>
        <w:t xml:space="preserve"> </w:t>
      </w:r>
      <w:r w:rsidRPr="00A054DF">
        <w:rPr>
          <w:rFonts w:asciiTheme="minorHAnsi" w:hAnsiTheme="minorHAnsi"/>
          <w:sz w:val="18"/>
          <w:szCs w:val="18"/>
          <w:lang w:val="es-CO"/>
        </w:rPr>
        <w:t xml:space="preserve">reclamar interés de propiedad alguna sobre la misma, y el Contratista concederá a UNODC una licencia perpetua para utilizar dicha propiedad intelectual u otro derecho de propiedad únicamente para el propósito y para los requisitos del presente Contrato. </w:t>
      </w:r>
    </w:p>
    <w:p w:rsidR="008715E7" w:rsidRPr="00A054DF" w:rsidRDefault="008715E7" w:rsidP="008715E7">
      <w:pPr>
        <w:pStyle w:val="Sangradetextonormal"/>
        <w:jc w:val="both"/>
        <w:rPr>
          <w:rFonts w:asciiTheme="minorHAnsi" w:hAnsiTheme="minorHAnsi"/>
          <w:sz w:val="18"/>
          <w:szCs w:val="18"/>
          <w:lang w:val="es-CO"/>
        </w:rPr>
      </w:pPr>
    </w:p>
    <w:p w:rsidR="008715E7" w:rsidRPr="00A054DF" w:rsidRDefault="008715E7" w:rsidP="008715E7">
      <w:pPr>
        <w:pStyle w:val="Sangradetextonormal"/>
        <w:numPr>
          <w:ilvl w:val="1"/>
          <w:numId w:val="30"/>
        </w:numPr>
        <w:snapToGrid/>
        <w:jc w:val="both"/>
        <w:rPr>
          <w:rFonts w:asciiTheme="minorHAnsi" w:hAnsiTheme="minorHAnsi"/>
          <w:sz w:val="18"/>
          <w:szCs w:val="18"/>
          <w:lang w:val="es-CO"/>
        </w:rPr>
      </w:pPr>
      <w:r w:rsidRPr="00A054DF">
        <w:rPr>
          <w:rFonts w:asciiTheme="minorHAnsi" w:hAnsiTheme="minorHAnsi"/>
          <w:sz w:val="18"/>
          <w:szCs w:val="18"/>
          <w:lang w:val="es-CO"/>
        </w:rPr>
        <w:t xml:space="preserve">A solicitud de UNODC, el Contratista tomará todos los recaudos necesarios, ejecutará todos los documentos necesarios y asistirá en general para resguardar dichos derechos de propiedad y transferir los mismos a UNODC de acuerdo con los requerimientos de la legislación que fuera aplicable y del Contrato. </w:t>
      </w:r>
    </w:p>
    <w:p w:rsidR="008715E7" w:rsidRPr="00A054DF" w:rsidRDefault="008715E7" w:rsidP="008715E7">
      <w:pPr>
        <w:pStyle w:val="Sangradetextonormal"/>
        <w:jc w:val="both"/>
        <w:rPr>
          <w:rFonts w:asciiTheme="minorHAnsi" w:hAnsiTheme="minorHAnsi"/>
          <w:sz w:val="18"/>
          <w:szCs w:val="18"/>
          <w:lang w:val="es-CO"/>
        </w:rPr>
      </w:pPr>
    </w:p>
    <w:p w:rsidR="008715E7" w:rsidRPr="00A054DF" w:rsidRDefault="008715E7" w:rsidP="008715E7">
      <w:pPr>
        <w:pStyle w:val="Sangradetextonormal"/>
        <w:numPr>
          <w:ilvl w:val="1"/>
          <w:numId w:val="30"/>
        </w:numPr>
        <w:snapToGrid/>
        <w:jc w:val="both"/>
        <w:rPr>
          <w:rFonts w:asciiTheme="minorHAnsi" w:hAnsiTheme="minorHAnsi"/>
          <w:sz w:val="18"/>
          <w:szCs w:val="18"/>
          <w:lang w:val="es-CO"/>
        </w:rPr>
      </w:pPr>
      <w:r w:rsidRPr="00A054DF">
        <w:rPr>
          <w:rFonts w:asciiTheme="minorHAnsi" w:hAnsiTheme="minorHAnsi"/>
          <w:sz w:val="18"/>
          <w:szCs w:val="18"/>
          <w:lang w:val="es-CO"/>
        </w:rPr>
        <w:t xml:space="preserve">Sujeto a las disposiciones que anteceden, todo mapa, dibujo, fotografía, mosaico, plano, informe, cálculo, recomendación, documento y toda información compilada o recibida por el Contratista en virtud del presente Contrato será de propiedad de UNODC; y deberá encontrarse a disposición de UNODC para su uso o inspección en momentos y lugares razonables y deberá ser considerada como confidencial y entregada únicamente a funcionarios autorizados de UNODC al concluir los trabajos previstos en virtud del presente Contrato. </w:t>
      </w:r>
    </w:p>
    <w:p w:rsidR="008715E7" w:rsidRPr="00A054DF" w:rsidRDefault="008715E7" w:rsidP="008715E7">
      <w:pPr>
        <w:rPr>
          <w:rFonts w:asciiTheme="minorHAnsi" w:hAnsiTheme="minorHAnsi"/>
          <w:sz w:val="18"/>
          <w:szCs w:val="18"/>
          <w:lang w:val="es-CO"/>
        </w:rPr>
      </w:pPr>
    </w:p>
    <w:p w:rsidR="008715E7" w:rsidRPr="00A054DF" w:rsidRDefault="008715E7" w:rsidP="008715E7">
      <w:pPr>
        <w:ind w:left="540" w:hanging="540"/>
        <w:rPr>
          <w:rFonts w:asciiTheme="minorHAnsi" w:hAnsiTheme="minorHAnsi"/>
          <w:b/>
          <w:sz w:val="18"/>
          <w:szCs w:val="18"/>
          <w:lang w:val="es-CO"/>
        </w:rPr>
      </w:pPr>
      <w:r w:rsidRPr="00A054DF">
        <w:rPr>
          <w:rFonts w:asciiTheme="minorHAnsi" w:hAnsiTheme="minorHAnsi"/>
          <w:b/>
          <w:sz w:val="18"/>
          <w:szCs w:val="18"/>
          <w:lang w:val="es-CO"/>
        </w:rPr>
        <w:t xml:space="preserve">12.  </w:t>
      </w:r>
      <w:r w:rsidRPr="00A054DF">
        <w:rPr>
          <w:rFonts w:asciiTheme="minorHAnsi" w:hAnsiTheme="minorHAnsi"/>
          <w:b/>
          <w:bCs/>
          <w:spacing w:val="-3"/>
          <w:sz w:val="18"/>
          <w:szCs w:val="18"/>
          <w:lang w:val="es-CO"/>
        </w:rPr>
        <w:t xml:space="preserve">UTILIZACIÓN DEL NOMBRE, EMBLEMA O SELLO OFICIAL DE UNODC  O DE  LAS NACIONES UNIDAS </w:t>
      </w:r>
    </w:p>
    <w:p w:rsidR="008715E7" w:rsidRPr="00A054DF" w:rsidRDefault="008715E7" w:rsidP="008715E7">
      <w:pPr>
        <w:tabs>
          <w:tab w:val="left" w:pos="-1200"/>
          <w:tab w:val="left" w:pos="-480"/>
          <w:tab w:val="left" w:pos="240"/>
          <w:tab w:val="left" w:pos="360"/>
          <w:tab w:val="left" w:pos="960"/>
          <w:tab w:val="left" w:pos="1680"/>
          <w:tab w:val="left" w:pos="2400"/>
        </w:tabs>
        <w:suppressAutoHyphens/>
        <w:jc w:val="both"/>
        <w:rPr>
          <w:rFonts w:asciiTheme="minorHAnsi" w:hAnsiTheme="minorHAnsi"/>
          <w:spacing w:val="-3"/>
          <w:sz w:val="18"/>
          <w:szCs w:val="18"/>
          <w:lang w:val="es-CO"/>
        </w:rPr>
      </w:pPr>
      <w:r w:rsidRPr="00A054DF">
        <w:rPr>
          <w:rFonts w:asciiTheme="minorHAnsi" w:hAnsiTheme="minorHAnsi"/>
          <w:spacing w:val="-3"/>
          <w:sz w:val="18"/>
          <w:szCs w:val="18"/>
          <w:lang w:val="es-CO"/>
        </w:rPr>
        <w:t>El Contratista no publicitará o hará pública el hecho de que está prestando servicios para UNODC, ni utilizará de modo alguno el nombre, emblema o sello oficial de UNODC o de las Naciones Unidas o abreviatura alguna del nombre de UNODC o de las Naciones Unidas con fines vinculados a su actividad comercial o con cualquier otro fin.</w:t>
      </w:r>
    </w:p>
    <w:p w:rsidR="008715E7" w:rsidRPr="00A054DF" w:rsidRDefault="008715E7" w:rsidP="008715E7">
      <w:pPr>
        <w:rPr>
          <w:rFonts w:asciiTheme="minorHAnsi" w:hAnsiTheme="minorHAnsi"/>
          <w:sz w:val="18"/>
          <w:szCs w:val="18"/>
          <w:lang w:val="es-CO"/>
        </w:rPr>
      </w:pPr>
    </w:p>
    <w:p w:rsidR="008715E7" w:rsidRPr="00A054DF" w:rsidRDefault="008715E7" w:rsidP="008715E7">
      <w:pPr>
        <w:tabs>
          <w:tab w:val="left" w:pos="540"/>
        </w:tabs>
        <w:ind w:left="540" w:hanging="540"/>
        <w:rPr>
          <w:rFonts w:asciiTheme="minorHAnsi" w:hAnsiTheme="minorHAnsi"/>
          <w:b/>
          <w:sz w:val="18"/>
          <w:szCs w:val="18"/>
          <w:lang w:val="es-CO"/>
        </w:rPr>
      </w:pPr>
      <w:r w:rsidRPr="00A054DF">
        <w:rPr>
          <w:rFonts w:asciiTheme="minorHAnsi" w:hAnsiTheme="minorHAnsi"/>
          <w:b/>
          <w:sz w:val="18"/>
          <w:szCs w:val="18"/>
          <w:lang w:val="es-CO"/>
        </w:rPr>
        <w:t>13.  NATURALEZA CONFIDENCIAL DE LA DOCUMENTACIÓN E INFORMACIÓN:</w:t>
      </w:r>
    </w:p>
    <w:p w:rsidR="008715E7" w:rsidRPr="00A054DF" w:rsidRDefault="008715E7" w:rsidP="008715E7">
      <w:pPr>
        <w:jc w:val="both"/>
        <w:rPr>
          <w:rFonts w:asciiTheme="minorHAnsi" w:hAnsiTheme="minorHAnsi"/>
          <w:sz w:val="18"/>
          <w:szCs w:val="18"/>
          <w:lang w:val="es-CO"/>
        </w:rPr>
      </w:pPr>
      <w:r w:rsidRPr="00A054DF">
        <w:rPr>
          <w:rFonts w:asciiTheme="minorHAnsi" w:hAnsiTheme="minorHAnsi"/>
          <w:sz w:val="18"/>
          <w:szCs w:val="18"/>
          <w:lang w:val="es-CO"/>
        </w:rPr>
        <w:t>La información y los datos que son de propiedad de cualquiera de las Partes y que es entregada o revelada por una de las Partes (“Revelador”) a la otra Parte (“Receptor”) durante el cumplimiento del presente Contrato, y que es designada como confidencial (“Información”), deberá permanecer en confidencia de dicha Parte y ser manejada de la siguiente manera:</w:t>
      </w:r>
    </w:p>
    <w:p w:rsidR="008715E7" w:rsidRPr="00A054DF" w:rsidRDefault="008715E7" w:rsidP="008715E7">
      <w:pPr>
        <w:jc w:val="both"/>
        <w:rPr>
          <w:rFonts w:asciiTheme="minorHAnsi" w:hAnsiTheme="minorHAnsi"/>
          <w:b/>
          <w:sz w:val="18"/>
          <w:szCs w:val="18"/>
          <w:lang w:val="es-CO"/>
        </w:rPr>
      </w:pPr>
    </w:p>
    <w:p w:rsidR="008715E7" w:rsidRPr="00A054DF" w:rsidRDefault="008715E7" w:rsidP="008715E7">
      <w:pPr>
        <w:rPr>
          <w:rFonts w:asciiTheme="minorHAnsi" w:hAnsiTheme="minorHAnsi"/>
          <w:b/>
          <w:sz w:val="18"/>
          <w:szCs w:val="18"/>
          <w:lang w:val="es-CO"/>
        </w:rPr>
      </w:pPr>
      <w:r w:rsidRPr="00A054DF">
        <w:rPr>
          <w:rFonts w:asciiTheme="minorHAnsi" w:hAnsiTheme="minorHAnsi"/>
          <w:b/>
          <w:sz w:val="18"/>
          <w:szCs w:val="18"/>
          <w:lang w:val="es-CO"/>
        </w:rPr>
        <w:t>13.1 El receptor de dicha información deberá:</w:t>
      </w:r>
    </w:p>
    <w:p w:rsidR="008715E7" w:rsidRPr="00A054DF" w:rsidRDefault="008715E7" w:rsidP="008715E7">
      <w:pPr>
        <w:rPr>
          <w:rFonts w:asciiTheme="minorHAnsi" w:hAnsiTheme="minorHAnsi"/>
          <w:b/>
          <w:sz w:val="18"/>
          <w:szCs w:val="18"/>
          <w:lang w:val="es-CO"/>
        </w:rPr>
      </w:pPr>
      <w:r w:rsidRPr="00A054DF">
        <w:rPr>
          <w:rFonts w:asciiTheme="minorHAnsi" w:hAnsiTheme="minorHAnsi"/>
          <w:b/>
          <w:sz w:val="18"/>
          <w:szCs w:val="18"/>
          <w:lang w:val="es-CO"/>
        </w:rPr>
        <w:t xml:space="preserve">               </w:t>
      </w:r>
    </w:p>
    <w:p w:rsidR="008715E7" w:rsidRPr="00A054DF" w:rsidRDefault="008715E7" w:rsidP="008715E7">
      <w:pPr>
        <w:jc w:val="both"/>
        <w:rPr>
          <w:rFonts w:asciiTheme="minorHAnsi" w:hAnsiTheme="minorHAnsi"/>
          <w:sz w:val="18"/>
          <w:szCs w:val="18"/>
          <w:lang w:val="es-CO"/>
        </w:rPr>
      </w:pPr>
      <w:r w:rsidRPr="00A054DF">
        <w:rPr>
          <w:rFonts w:asciiTheme="minorHAnsi" w:hAnsiTheme="minorHAnsi"/>
          <w:b/>
          <w:sz w:val="18"/>
          <w:szCs w:val="18"/>
          <w:lang w:val="es-CO"/>
        </w:rPr>
        <w:t xml:space="preserve">            13.1.1 </w:t>
      </w:r>
      <w:r w:rsidRPr="00A054DF">
        <w:rPr>
          <w:rFonts w:asciiTheme="minorHAnsi" w:hAnsiTheme="minorHAnsi"/>
          <w:sz w:val="18"/>
          <w:szCs w:val="18"/>
          <w:lang w:val="es-CO"/>
        </w:rPr>
        <w:t xml:space="preserve">llevar a cabo la misma discreción y el mismo cuidado para evitar la revelación, publicación o divulgación de la Información del Revelador, como lo haría con información similar de su propiedad que no desea revelar, publicar o divulgar; y, </w:t>
      </w:r>
    </w:p>
    <w:p w:rsidR="008715E7" w:rsidRPr="00A054DF" w:rsidRDefault="008715E7" w:rsidP="008715E7">
      <w:pPr>
        <w:jc w:val="both"/>
        <w:rPr>
          <w:rFonts w:asciiTheme="minorHAnsi" w:hAnsiTheme="minorHAnsi"/>
          <w:b/>
          <w:sz w:val="18"/>
          <w:szCs w:val="18"/>
          <w:lang w:val="es-CO"/>
        </w:rPr>
      </w:pPr>
    </w:p>
    <w:p w:rsidR="008715E7" w:rsidRPr="00A054DF" w:rsidRDefault="008715E7" w:rsidP="008715E7">
      <w:pPr>
        <w:jc w:val="both"/>
        <w:rPr>
          <w:rFonts w:asciiTheme="minorHAnsi" w:hAnsiTheme="minorHAnsi"/>
          <w:sz w:val="18"/>
          <w:szCs w:val="18"/>
          <w:lang w:val="es-CO"/>
        </w:rPr>
      </w:pPr>
      <w:r w:rsidRPr="00A054DF">
        <w:rPr>
          <w:rFonts w:asciiTheme="minorHAnsi" w:hAnsiTheme="minorHAnsi"/>
          <w:b/>
          <w:sz w:val="18"/>
          <w:szCs w:val="18"/>
          <w:lang w:val="es-CO"/>
        </w:rPr>
        <w:t xml:space="preserve">             13.1.2 </w:t>
      </w:r>
      <w:r w:rsidRPr="00A054DF">
        <w:rPr>
          <w:rFonts w:asciiTheme="minorHAnsi" w:hAnsiTheme="minorHAnsi"/>
          <w:sz w:val="18"/>
          <w:szCs w:val="18"/>
          <w:lang w:val="es-CO"/>
        </w:rPr>
        <w:t xml:space="preserve">utilizar la Información del Revelador únicamente para el propósito para el cual le fue revelada la información. </w:t>
      </w:r>
    </w:p>
    <w:p w:rsidR="008715E7" w:rsidRPr="00A054DF" w:rsidRDefault="008715E7" w:rsidP="008715E7">
      <w:pPr>
        <w:jc w:val="both"/>
        <w:rPr>
          <w:rFonts w:asciiTheme="minorHAnsi" w:hAnsiTheme="minorHAnsi"/>
          <w:b/>
          <w:sz w:val="18"/>
          <w:szCs w:val="18"/>
          <w:lang w:val="es-CO"/>
        </w:rPr>
      </w:pPr>
    </w:p>
    <w:p w:rsidR="008715E7" w:rsidRPr="00A054DF" w:rsidRDefault="008715E7" w:rsidP="008715E7">
      <w:pPr>
        <w:jc w:val="both"/>
        <w:rPr>
          <w:rFonts w:asciiTheme="minorHAnsi" w:hAnsiTheme="minorHAnsi"/>
          <w:sz w:val="18"/>
          <w:szCs w:val="18"/>
          <w:lang w:val="es-CO"/>
        </w:rPr>
      </w:pPr>
      <w:r w:rsidRPr="00A054DF">
        <w:rPr>
          <w:rFonts w:asciiTheme="minorHAnsi" w:hAnsiTheme="minorHAnsi"/>
          <w:b/>
          <w:sz w:val="18"/>
          <w:szCs w:val="18"/>
          <w:lang w:val="es-CO"/>
        </w:rPr>
        <w:t xml:space="preserve">13.2 </w:t>
      </w:r>
      <w:r w:rsidRPr="00A054DF">
        <w:rPr>
          <w:rFonts w:asciiTheme="minorHAnsi" w:hAnsiTheme="minorHAnsi"/>
          <w:sz w:val="18"/>
          <w:szCs w:val="18"/>
          <w:lang w:val="es-CO"/>
        </w:rPr>
        <w:t>En caso de que el Receptor tenga un acuerdo por escrito con las siguientes personas o entidades que requieren que mantenga su información como confidencial de acuerdo al presente Contrato y al Artículo 13, el Receptor podrá revelar la información a:</w:t>
      </w:r>
    </w:p>
    <w:p w:rsidR="008715E7" w:rsidRPr="00A054DF" w:rsidRDefault="008715E7" w:rsidP="008715E7">
      <w:pPr>
        <w:jc w:val="both"/>
        <w:rPr>
          <w:rFonts w:asciiTheme="minorHAnsi" w:hAnsiTheme="minorHAnsi"/>
          <w:b/>
          <w:sz w:val="18"/>
          <w:szCs w:val="18"/>
          <w:lang w:val="es-CO"/>
        </w:rPr>
      </w:pPr>
    </w:p>
    <w:p w:rsidR="008715E7" w:rsidRPr="00A054DF" w:rsidRDefault="008715E7" w:rsidP="008715E7">
      <w:pPr>
        <w:jc w:val="both"/>
        <w:rPr>
          <w:rFonts w:asciiTheme="minorHAnsi" w:hAnsiTheme="minorHAnsi"/>
          <w:sz w:val="18"/>
          <w:szCs w:val="18"/>
          <w:lang w:val="es-CO"/>
        </w:rPr>
      </w:pPr>
      <w:r w:rsidRPr="00A054DF">
        <w:rPr>
          <w:rFonts w:asciiTheme="minorHAnsi" w:hAnsiTheme="minorHAnsi"/>
          <w:b/>
          <w:sz w:val="18"/>
          <w:szCs w:val="18"/>
          <w:lang w:val="es-CO"/>
        </w:rPr>
        <w:t xml:space="preserve">              13.2.1 </w:t>
      </w:r>
      <w:r w:rsidRPr="00A054DF">
        <w:rPr>
          <w:rFonts w:asciiTheme="minorHAnsi" w:hAnsiTheme="minorHAnsi"/>
          <w:sz w:val="18"/>
          <w:szCs w:val="18"/>
          <w:lang w:val="es-CO"/>
        </w:rPr>
        <w:t>Los empleados, funcionarios, representantes y agentes del Receptor que tienen necesidad de conocer dicha Información para cumplir con las obligaciones del Contrato, y los empleados, funcionarios, representantes y agentes de cualquier entidad jurídica que el Receptor controla o que se encuentra bajo control compartido, que tienen la necesidad de conocer dicha Información para cumplir con las obligaciones del Contrato, tomando en cuenta que para dichos propósitos se entiende por entidad jurídica controlada como:</w:t>
      </w:r>
    </w:p>
    <w:p w:rsidR="008715E7" w:rsidRPr="00A054DF" w:rsidRDefault="008715E7" w:rsidP="008715E7">
      <w:pPr>
        <w:rPr>
          <w:rFonts w:asciiTheme="minorHAnsi" w:hAnsiTheme="minorHAnsi"/>
          <w:b/>
          <w:sz w:val="18"/>
          <w:szCs w:val="18"/>
          <w:lang w:val="es-CO"/>
        </w:rPr>
      </w:pPr>
    </w:p>
    <w:p w:rsidR="008715E7" w:rsidRPr="00A054DF" w:rsidRDefault="008715E7" w:rsidP="008715E7">
      <w:pPr>
        <w:jc w:val="both"/>
        <w:rPr>
          <w:rFonts w:asciiTheme="minorHAnsi" w:hAnsiTheme="minorHAnsi"/>
          <w:sz w:val="18"/>
          <w:szCs w:val="18"/>
          <w:lang w:val="es-CO"/>
        </w:rPr>
      </w:pPr>
      <w:r w:rsidRPr="00A054DF">
        <w:rPr>
          <w:rFonts w:asciiTheme="minorHAnsi" w:hAnsiTheme="minorHAnsi"/>
          <w:b/>
          <w:sz w:val="18"/>
          <w:szCs w:val="18"/>
          <w:lang w:val="es-CO"/>
        </w:rPr>
        <w:t xml:space="preserve">             13.2.1.1 </w:t>
      </w:r>
      <w:r w:rsidRPr="00A054DF">
        <w:rPr>
          <w:rFonts w:asciiTheme="minorHAnsi" w:hAnsiTheme="minorHAnsi"/>
          <w:sz w:val="18"/>
          <w:szCs w:val="18"/>
          <w:lang w:val="es-CO"/>
        </w:rPr>
        <w:t>Una entidad corporativa en la cual la Parte es propietaria o controla, ya sea en forma directa o indirecta, más del cincuenta por ciento (50%) de las acciones con derecho a voto; o,</w:t>
      </w:r>
    </w:p>
    <w:p w:rsidR="008715E7" w:rsidRPr="00A054DF" w:rsidRDefault="008715E7" w:rsidP="008715E7">
      <w:pPr>
        <w:jc w:val="both"/>
        <w:rPr>
          <w:rFonts w:asciiTheme="minorHAnsi" w:hAnsiTheme="minorHAnsi"/>
          <w:b/>
          <w:sz w:val="18"/>
          <w:szCs w:val="18"/>
          <w:lang w:val="es-CO"/>
        </w:rPr>
      </w:pPr>
    </w:p>
    <w:p w:rsidR="008715E7" w:rsidRPr="00A054DF" w:rsidRDefault="008715E7" w:rsidP="008715E7">
      <w:pPr>
        <w:jc w:val="both"/>
        <w:rPr>
          <w:rFonts w:asciiTheme="minorHAnsi" w:hAnsiTheme="minorHAnsi"/>
          <w:sz w:val="18"/>
          <w:szCs w:val="18"/>
          <w:lang w:val="es-CO"/>
        </w:rPr>
      </w:pPr>
      <w:r w:rsidRPr="00A054DF">
        <w:rPr>
          <w:rFonts w:asciiTheme="minorHAnsi" w:hAnsiTheme="minorHAnsi"/>
          <w:b/>
          <w:sz w:val="18"/>
          <w:szCs w:val="18"/>
          <w:lang w:val="es-CO"/>
        </w:rPr>
        <w:t xml:space="preserve">            13.2.1.2 </w:t>
      </w:r>
      <w:r w:rsidRPr="00A054DF">
        <w:rPr>
          <w:rFonts w:asciiTheme="minorHAnsi" w:hAnsiTheme="minorHAnsi"/>
          <w:sz w:val="18"/>
          <w:szCs w:val="18"/>
          <w:lang w:val="es-CO"/>
        </w:rPr>
        <w:t>cualquier entidad sobre la cual la Parte posee un control de gestión efectivo; o</w:t>
      </w:r>
    </w:p>
    <w:p w:rsidR="008715E7" w:rsidRPr="00A054DF" w:rsidRDefault="008715E7" w:rsidP="008715E7">
      <w:pPr>
        <w:jc w:val="both"/>
        <w:rPr>
          <w:rFonts w:asciiTheme="minorHAnsi" w:hAnsiTheme="minorHAnsi"/>
          <w:b/>
          <w:sz w:val="18"/>
          <w:szCs w:val="18"/>
          <w:lang w:val="es-CO"/>
        </w:rPr>
      </w:pPr>
    </w:p>
    <w:p w:rsidR="008715E7" w:rsidRPr="00A054DF" w:rsidRDefault="008715E7" w:rsidP="008715E7">
      <w:pPr>
        <w:jc w:val="both"/>
        <w:rPr>
          <w:rFonts w:asciiTheme="minorHAnsi" w:hAnsiTheme="minorHAnsi"/>
          <w:sz w:val="18"/>
          <w:szCs w:val="18"/>
          <w:lang w:val="es-CO"/>
        </w:rPr>
      </w:pPr>
      <w:r w:rsidRPr="00A054DF">
        <w:rPr>
          <w:rFonts w:asciiTheme="minorHAnsi" w:hAnsiTheme="minorHAnsi"/>
          <w:b/>
          <w:sz w:val="18"/>
          <w:szCs w:val="18"/>
          <w:lang w:val="es-CO"/>
        </w:rPr>
        <w:t xml:space="preserve">            13.2.1.3 </w:t>
      </w:r>
      <w:r w:rsidRPr="00A054DF">
        <w:rPr>
          <w:rFonts w:asciiTheme="minorHAnsi" w:hAnsiTheme="minorHAnsi"/>
          <w:sz w:val="18"/>
          <w:szCs w:val="18"/>
          <w:lang w:val="es-CO"/>
        </w:rPr>
        <w:t xml:space="preserve">para UNODC, el PNUD, un Fondo afiliado como UNCDF, UNIFEM y UNV (por sus siglas en inglés). </w:t>
      </w:r>
    </w:p>
    <w:p w:rsidR="008715E7" w:rsidRPr="00A054DF" w:rsidRDefault="008715E7" w:rsidP="008715E7">
      <w:pPr>
        <w:jc w:val="both"/>
        <w:rPr>
          <w:rFonts w:asciiTheme="minorHAnsi" w:hAnsiTheme="minorHAnsi"/>
          <w:b/>
          <w:sz w:val="18"/>
          <w:szCs w:val="18"/>
          <w:lang w:val="es-CO"/>
        </w:rPr>
      </w:pPr>
    </w:p>
    <w:p w:rsidR="008715E7" w:rsidRPr="00A054DF" w:rsidRDefault="008715E7" w:rsidP="008715E7">
      <w:pPr>
        <w:jc w:val="both"/>
        <w:rPr>
          <w:rFonts w:asciiTheme="minorHAnsi" w:hAnsiTheme="minorHAnsi"/>
          <w:sz w:val="18"/>
          <w:szCs w:val="18"/>
          <w:lang w:val="es-CO"/>
        </w:rPr>
      </w:pPr>
      <w:r w:rsidRPr="00A054DF">
        <w:rPr>
          <w:rFonts w:asciiTheme="minorHAnsi" w:hAnsiTheme="minorHAnsi"/>
          <w:b/>
          <w:sz w:val="18"/>
          <w:szCs w:val="18"/>
          <w:lang w:val="es-CO"/>
        </w:rPr>
        <w:t xml:space="preserve">13.3 </w:t>
      </w:r>
      <w:r w:rsidRPr="00A054DF">
        <w:rPr>
          <w:rFonts w:asciiTheme="minorHAnsi" w:hAnsiTheme="minorHAnsi"/>
          <w:sz w:val="18"/>
          <w:szCs w:val="18"/>
          <w:lang w:val="es-CO"/>
        </w:rPr>
        <w:t xml:space="preserve">El Contratista podrá revelar Información al grado requerido por ley, siempre que se encuentre sujeto y sin excepción alguna a los Privilegios e Inmunidades de las Naciones Unidas. El Contratista notificará a UNODC con suficiente antelación, cualquier solicitud para revelar Información de manera de permitirle a UNODC un tiempo razonable para tomar medidas de protección o cualquier otra acción adecuada previa a dicha revelación. </w:t>
      </w:r>
    </w:p>
    <w:p w:rsidR="008715E7" w:rsidRPr="00A054DF" w:rsidRDefault="008715E7" w:rsidP="008715E7">
      <w:pPr>
        <w:jc w:val="both"/>
        <w:rPr>
          <w:rFonts w:asciiTheme="minorHAnsi" w:hAnsiTheme="minorHAnsi"/>
          <w:b/>
          <w:sz w:val="18"/>
          <w:szCs w:val="18"/>
          <w:lang w:val="es-CO"/>
        </w:rPr>
      </w:pPr>
    </w:p>
    <w:p w:rsidR="008715E7" w:rsidRPr="00A054DF" w:rsidRDefault="008715E7" w:rsidP="008715E7">
      <w:pPr>
        <w:jc w:val="both"/>
        <w:rPr>
          <w:rFonts w:asciiTheme="minorHAnsi" w:hAnsiTheme="minorHAnsi"/>
          <w:sz w:val="18"/>
          <w:szCs w:val="18"/>
          <w:lang w:val="es-CO"/>
        </w:rPr>
      </w:pPr>
      <w:r w:rsidRPr="00A054DF">
        <w:rPr>
          <w:rFonts w:asciiTheme="minorHAnsi" w:hAnsiTheme="minorHAnsi"/>
          <w:b/>
          <w:sz w:val="18"/>
          <w:szCs w:val="18"/>
          <w:lang w:val="es-CO"/>
        </w:rPr>
        <w:t xml:space="preserve">13.4 </w:t>
      </w:r>
      <w:r w:rsidRPr="00A054DF">
        <w:rPr>
          <w:rFonts w:asciiTheme="minorHAnsi" w:hAnsiTheme="minorHAnsi"/>
          <w:sz w:val="18"/>
          <w:szCs w:val="18"/>
          <w:lang w:val="es-CO"/>
        </w:rPr>
        <w:t xml:space="preserve">UNODC podrá revelar la Información al grado requerido de conformidad a la Carta de las Naciones Unidas, a las resoluciones o reglamentos de la Asamblea General, o a las normas promulgadas por el Secretario General. </w:t>
      </w:r>
    </w:p>
    <w:p w:rsidR="008715E7" w:rsidRPr="00A054DF" w:rsidRDefault="008715E7" w:rsidP="008715E7">
      <w:pPr>
        <w:jc w:val="both"/>
        <w:rPr>
          <w:rFonts w:asciiTheme="minorHAnsi" w:hAnsiTheme="minorHAnsi"/>
          <w:sz w:val="18"/>
          <w:szCs w:val="18"/>
          <w:lang w:val="es-CO"/>
        </w:rPr>
      </w:pPr>
    </w:p>
    <w:p w:rsidR="008715E7" w:rsidRPr="00A054DF" w:rsidRDefault="008715E7" w:rsidP="008715E7">
      <w:pPr>
        <w:jc w:val="both"/>
        <w:rPr>
          <w:rFonts w:asciiTheme="minorHAnsi" w:hAnsiTheme="minorHAnsi"/>
          <w:sz w:val="18"/>
          <w:szCs w:val="18"/>
          <w:lang w:val="es-CO"/>
        </w:rPr>
      </w:pPr>
      <w:r w:rsidRPr="00A054DF">
        <w:rPr>
          <w:rFonts w:asciiTheme="minorHAnsi" w:hAnsiTheme="minorHAnsi"/>
          <w:b/>
          <w:sz w:val="18"/>
          <w:szCs w:val="18"/>
          <w:lang w:val="es-CO"/>
        </w:rPr>
        <w:t xml:space="preserve">13.5 </w:t>
      </w:r>
      <w:r w:rsidRPr="00A054DF">
        <w:rPr>
          <w:rFonts w:asciiTheme="minorHAnsi" w:hAnsiTheme="minorHAnsi"/>
          <w:sz w:val="18"/>
          <w:szCs w:val="18"/>
          <w:lang w:val="es-CO"/>
        </w:rPr>
        <w:t xml:space="preserve">El Receptor no se encuentra impedido de revelar la Información: obtenida por un tercero sin restricciones; revelada por un Revelador a un tercero sin obligación de confidencialidad; que el Receptor conoce de antemano; o que ha sido </w:t>
      </w:r>
      <w:r w:rsidRPr="00A054DF">
        <w:rPr>
          <w:rFonts w:asciiTheme="minorHAnsi" w:hAnsiTheme="minorHAnsi"/>
          <w:sz w:val="18"/>
          <w:szCs w:val="18"/>
          <w:lang w:val="es-CO"/>
        </w:rPr>
        <w:lastRenderedPageBreak/>
        <w:t xml:space="preserve">desarrollada por el Receptor de manera completamente independiente a cualquier Información que le haya sido revelada. </w:t>
      </w:r>
    </w:p>
    <w:p w:rsidR="008715E7" w:rsidRPr="00A054DF" w:rsidRDefault="008715E7" w:rsidP="008715E7">
      <w:pPr>
        <w:jc w:val="both"/>
        <w:rPr>
          <w:rFonts w:asciiTheme="minorHAnsi" w:hAnsiTheme="minorHAnsi"/>
          <w:b/>
          <w:sz w:val="18"/>
          <w:szCs w:val="18"/>
          <w:lang w:val="es-CO"/>
        </w:rPr>
      </w:pPr>
    </w:p>
    <w:p w:rsidR="008715E7" w:rsidRPr="00A054DF" w:rsidRDefault="008715E7" w:rsidP="008715E7">
      <w:pPr>
        <w:jc w:val="both"/>
        <w:rPr>
          <w:rFonts w:asciiTheme="minorHAnsi" w:hAnsiTheme="minorHAnsi"/>
          <w:sz w:val="18"/>
          <w:szCs w:val="18"/>
          <w:lang w:val="es-CO"/>
        </w:rPr>
      </w:pPr>
      <w:r w:rsidRPr="00A054DF">
        <w:rPr>
          <w:rFonts w:asciiTheme="minorHAnsi" w:hAnsiTheme="minorHAnsi"/>
          <w:b/>
          <w:sz w:val="18"/>
          <w:szCs w:val="18"/>
          <w:lang w:val="es-CO"/>
        </w:rPr>
        <w:t xml:space="preserve">13.6 </w:t>
      </w:r>
      <w:r w:rsidRPr="00A054DF">
        <w:rPr>
          <w:rFonts w:asciiTheme="minorHAnsi" w:hAnsiTheme="minorHAnsi"/>
          <w:sz w:val="18"/>
          <w:szCs w:val="18"/>
          <w:lang w:val="es-CO"/>
        </w:rPr>
        <w:t xml:space="preserve">Las obligaciones y restricciones de confidencialidad mencionadas se encontrarán vigentes durante la duración del Contrato, incluyendo cualquier extensión del mismo; y, a menos que se disponga de otro modo en el Contrato, permanecerán vigentes una vez rescindido el Contrato. </w:t>
      </w:r>
    </w:p>
    <w:p w:rsidR="008715E7" w:rsidRPr="00A054DF" w:rsidRDefault="008715E7" w:rsidP="008715E7">
      <w:pPr>
        <w:rPr>
          <w:rFonts w:asciiTheme="minorHAnsi" w:hAnsiTheme="minorHAnsi"/>
          <w:spacing w:val="-3"/>
          <w:sz w:val="18"/>
          <w:szCs w:val="18"/>
          <w:lang w:val="es-CO"/>
        </w:rPr>
      </w:pPr>
    </w:p>
    <w:p w:rsidR="008715E7" w:rsidRPr="00A054DF" w:rsidRDefault="008715E7" w:rsidP="008715E7">
      <w:pPr>
        <w:rPr>
          <w:rFonts w:asciiTheme="minorHAnsi" w:hAnsiTheme="minorHAnsi"/>
          <w:b/>
          <w:sz w:val="18"/>
          <w:szCs w:val="18"/>
          <w:lang w:val="es-CO"/>
        </w:rPr>
      </w:pPr>
      <w:r w:rsidRPr="00A054DF">
        <w:rPr>
          <w:rFonts w:asciiTheme="minorHAnsi" w:hAnsiTheme="minorHAnsi"/>
          <w:b/>
          <w:sz w:val="18"/>
          <w:szCs w:val="18"/>
          <w:lang w:val="es-CO"/>
        </w:rPr>
        <w:t xml:space="preserve">14. FUERZA MAYOR; OTRAS MODIFICACIONES EN LAS CONDICIONES </w:t>
      </w:r>
    </w:p>
    <w:p w:rsidR="008715E7" w:rsidRPr="00A054DF" w:rsidRDefault="008715E7" w:rsidP="008715E7">
      <w:pPr>
        <w:rPr>
          <w:rFonts w:asciiTheme="minorHAnsi" w:hAnsiTheme="minorHAnsi"/>
          <w:b/>
          <w:sz w:val="18"/>
          <w:szCs w:val="18"/>
          <w:lang w:val="es-CO"/>
        </w:rPr>
      </w:pPr>
    </w:p>
    <w:p w:rsidR="008715E7" w:rsidRPr="00A054DF" w:rsidRDefault="008715E7" w:rsidP="008715E7">
      <w:pPr>
        <w:numPr>
          <w:ilvl w:val="1"/>
          <w:numId w:val="25"/>
        </w:numPr>
        <w:jc w:val="both"/>
        <w:rPr>
          <w:rFonts w:asciiTheme="minorHAnsi" w:hAnsiTheme="minorHAnsi"/>
          <w:sz w:val="18"/>
          <w:szCs w:val="18"/>
          <w:lang w:val="es-CO"/>
        </w:rPr>
      </w:pPr>
      <w:r w:rsidRPr="00A054DF">
        <w:rPr>
          <w:rFonts w:asciiTheme="minorHAnsi" w:hAnsiTheme="minorHAnsi"/>
          <w:sz w:val="18"/>
          <w:szCs w:val="18"/>
          <w:lang w:val="es-CO"/>
        </w:rPr>
        <w:t xml:space="preserve">En el caso de cualquier evento de fuerza mayor y tan pronto como sea posible a partir de que el mismo haya tenido lugar, el Contratista comunicará este hecho por escrito con todos los detalles correspondientes a UNODC así como de cualquier cambio que tuviera lugar si el Contratista no pudiera, por este motivo, en todo o en parte, llevar a cabo sus obligaciones ni cumplir con sus responsabilidades bajo el presente Contrato. El Contratista también notificará a UNODC sobre cualquier otra modificación en las condiciones o en la aparición de cualquier acontecimiento que interfiriera o amenazara interferir con la ejecución del presente Contrato. Al recibir la notificación requerida bajo esta Cláusula, UNODC tomará las acciones que, a su criterio, considere convenientes o necesarias bajo las circunstancias dadas, incluyendo la aprobación de una extensión de tiempo razonable a favor del Contratista para que el mismo pueda desarrollar sus obligaciones bajo el presente Contrato. </w:t>
      </w:r>
    </w:p>
    <w:p w:rsidR="008715E7" w:rsidRPr="00A054DF" w:rsidRDefault="008715E7" w:rsidP="008715E7">
      <w:pPr>
        <w:jc w:val="both"/>
        <w:rPr>
          <w:rFonts w:asciiTheme="minorHAnsi" w:hAnsiTheme="minorHAnsi"/>
          <w:sz w:val="18"/>
          <w:szCs w:val="18"/>
          <w:lang w:val="es-CO"/>
        </w:rPr>
      </w:pPr>
    </w:p>
    <w:p w:rsidR="008715E7" w:rsidRPr="00A054DF" w:rsidRDefault="008715E7" w:rsidP="008715E7">
      <w:pPr>
        <w:numPr>
          <w:ilvl w:val="1"/>
          <w:numId w:val="31"/>
        </w:numPr>
        <w:jc w:val="both"/>
        <w:rPr>
          <w:rFonts w:asciiTheme="minorHAnsi" w:hAnsiTheme="minorHAnsi"/>
          <w:sz w:val="18"/>
          <w:szCs w:val="18"/>
          <w:lang w:val="es-CO"/>
        </w:rPr>
      </w:pPr>
      <w:r w:rsidRPr="00A054DF">
        <w:rPr>
          <w:rFonts w:asciiTheme="minorHAnsi" w:hAnsiTheme="minorHAnsi"/>
          <w:sz w:val="18"/>
          <w:szCs w:val="18"/>
          <w:lang w:val="es-CO"/>
        </w:rPr>
        <w:t xml:space="preserve"> En caso de que el Contratista no pudiera cumplir con las obligaciones contraídas bajo el presente Contrato, ya sea parcialmente o en su totalidad, en razón del evento de fuerza mayor ocurrido,  UNODC tendrá el derecho de suspender o rescindir el presente Contrato en los mismos términos y condiciones previstos en el Artículo 15 “Rescisión”, salvo que el período de preaviso será de siete (7) días en lugar de treinta (30) días. </w:t>
      </w:r>
    </w:p>
    <w:p w:rsidR="008715E7" w:rsidRPr="00A054DF" w:rsidRDefault="008715E7" w:rsidP="008715E7">
      <w:pPr>
        <w:rPr>
          <w:rFonts w:asciiTheme="minorHAnsi" w:hAnsiTheme="minorHAnsi"/>
          <w:sz w:val="18"/>
          <w:szCs w:val="18"/>
          <w:lang w:val="es-CO"/>
        </w:rPr>
      </w:pPr>
    </w:p>
    <w:p w:rsidR="008715E7" w:rsidRPr="00A054DF" w:rsidRDefault="008715E7" w:rsidP="008715E7">
      <w:pPr>
        <w:jc w:val="both"/>
        <w:rPr>
          <w:rFonts w:asciiTheme="minorHAnsi" w:hAnsiTheme="minorHAnsi"/>
          <w:sz w:val="18"/>
          <w:szCs w:val="18"/>
          <w:lang w:val="es-CO"/>
        </w:rPr>
      </w:pPr>
      <w:r w:rsidRPr="00A054DF">
        <w:rPr>
          <w:rFonts w:asciiTheme="minorHAnsi" w:hAnsiTheme="minorHAnsi"/>
          <w:b/>
          <w:sz w:val="18"/>
          <w:szCs w:val="18"/>
          <w:lang w:val="es-CO"/>
        </w:rPr>
        <w:t>14.3</w:t>
      </w:r>
      <w:r w:rsidRPr="00A054DF">
        <w:rPr>
          <w:rFonts w:asciiTheme="minorHAnsi" w:hAnsiTheme="minorHAnsi"/>
          <w:sz w:val="18"/>
          <w:szCs w:val="18"/>
          <w:lang w:val="es-CO"/>
        </w:rPr>
        <w:t xml:space="preserve"> Fuerza mayor, tal como se la entiende en esta Cláusula, significa actos fortuitos, de guerra (declarada o no) invasión, revolución, insurrección u otros actos de naturaleza o fuerza similar. </w:t>
      </w:r>
    </w:p>
    <w:p w:rsidR="008715E7" w:rsidRPr="00A054DF" w:rsidRDefault="008715E7" w:rsidP="008715E7">
      <w:pPr>
        <w:jc w:val="both"/>
        <w:rPr>
          <w:rFonts w:asciiTheme="minorHAnsi" w:hAnsiTheme="minorHAnsi"/>
          <w:sz w:val="18"/>
          <w:szCs w:val="18"/>
          <w:lang w:val="es-CO"/>
        </w:rPr>
      </w:pPr>
    </w:p>
    <w:p w:rsidR="008715E7" w:rsidRPr="00A054DF" w:rsidRDefault="008715E7" w:rsidP="008715E7">
      <w:pPr>
        <w:jc w:val="both"/>
        <w:rPr>
          <w:rFonts w:asciiTheme="minorHAnsi" w:hAnsiTheme="minorHAnsi"/>
          <w:sz w:val="18"/>
          <w:szCs w:val="18"/>
          <w:lang w:val="es-CO"/>
        </w:rPr>
      </w:pPr>
      <w:r w:rsidRPr="00A054DF">
        <w:rPr>
          <w:rFonts w:asciiTheme="minorHAnsi" w:hAnsiTheme="minorHAnsi"/>
          <w:b/>
          <w:sz w:val="18"/>
          <w:szCs w:val="18"/>
          <w:lang w:val="es-CO"/>
        </w:rPr>
        <w:t>14.4</w:t>
      </w:r>
      <w:r w:rsidRPr="00A054DF">
        <w:rPr>
          <w:rFonts w:asciiTheme="minorHAnsi" w:hAnsiTheme="minorHAnsi"/>
          <w:sz w:val="18"/>
          <w:szCs w:val="18"/>
          <w:lang w:val="es-CO"/>
        </w:rPr>
        <w:t xml:space="preserve"> El Contratista reconoce y acuerda que, con respecto a cualquier obligación en virtud del presente Contrato que el mismo deberá desempeñar en o para cualquier área en la cual UNODC se vea comprometido, o se prepare para comprometerse, o para romper el compromiso con cualquier operación de paz, humanitaria o similar, cualquier demora o incumplimiento de dichas obligaciones que surjan o que se relacionen con condiciones extremas dentro de dichas áreas o cualquier incidente de disturbio civil que ocurra en dichas áreas, no se considerarán como tal, casos de fuerza mayor, en virtud del presente Contrato. </w:t>
      </w:r>
    </w:p>
    <w:p w:rsidR="008715E7" w:rsidRPr="00A054DF" w:rsidRDefault="008715E7" w:rsidP="008715E7">
      <w:pPr>
        <w:jc w:val="both"/>
        <w:rPr>
          <w:rFonts w:asciiTheme="minorHAnsi" w:hAnsiTheme="minorHAnsi"/>
          <w:sz w:val="18"/>
          <w:szCs w:val="18"/>
          <w:lang w:val="es-CO"/>
        </w:rPr>
      </w:pPr>
    </w:p>
    <w:p w:rsidR="008715E7" w:rsidRPr="00A054DF" w:rsidRDefault="008715E7" w:rsidP="008715E7">
      <w:pPr>
        <w:rPr>
          <w:rFonts w:asciiTheme="minorHAnsi" w:hAnsiTheme="minorHAnsi"/>
          <w:b/>
          <w:sz w:val="18"/>
          <w:szCs w:val="18"/>
          <w:lang w:val="es-CO"/>
        </w:rPr>
      </w:pPr>
      <w:r w:rsidRPr="00A054DF">
        <w:rPr>
          <w:rFonts w:asciiTheme="minorHAnsi" w:hAnsiTheme="minorHAnsi"/>
          <w:b/>
          <w:sz w:val="18"/>
          <w:szCs w:val="18"/>
          <w:lang w:val="es-CO"/>
        </w:rPr>
        <w:t>15. RESCISIÓN</w:t>
      </w:r>
    </w:p>
    <w:p w:rsidR="008715E7" w:rsidRPr="00A054DF" w:rsidRDefault="008715E7" w:rsidP="008715E7">
      <w:pPr>
        <w:numPr>
          <w:ilvl w:val="1"/>
          <w:numId w:val="26"/>
        </w:numPr>
        <w:tabs>
          <w:tab w:val="clear" w:pos="360"/>
          <w:tab w:val="num" w:pos="540"/>
        </w:tabs>
        <w:ind w:left="540" w:hanging="540"/>
        <w:jc w:val="both"/>
        <w:rPr>
          <w:rFonts w:asciiTheme="minorHAnsi" w:hAnsiTheme="minorHAnsi"/>
          <w:sz w:val="18"/>
          <w:szCs w:val="18"/>
          <w:lang w:val="es-CO"/>
        </w:rPr>
      </w:pPr>
      <w:r w:rsidRPr="00A054DF">
        <w:rPr>
          <w:rFonts w:asciiTheme="minorHAnsi" w:hAnsiTheme="minorHAnsi"/>
          <w:sz w:val="18"/>
          <w:szCs w:val="18"/>
          <w:lang w:val="es-CO"/>
        </w:rPr>
        <w:t xml:space="preserve">Cualquiera de las partes podrá rescindir el presente Contrato con causa justificada, en su totalidad o parcialmente, notificando a la otra parte por escrito con un preaviso de treinta días. La iniciación de un procedimiento arbitral según la Cláusula 16.2 (“Arbitraje”) que se indica más abajo, no se considerará como rescisión del presente Contrato. </w:t>
      </w:r>
    </w:p>
    <w:p w:rsidR="008715E7" w:rsidRPr="00A054DF" w:rsidRDefault="008715E7" w:rsidP="008715E7">
      <w:pPr>
        <w:numPr>
          <w:ilvl w:val="1"/>
          <w:numId w:val="26"/>
        </w:numPr>
        <w:tabs>
          <w:tab w:val="clear" w:pos="360"/>
          <w:tab w:val="num" w:pos="540"/>
        </w:tabs>
        <w:ind w:left="540" w:hanging="540"/>
        <w:jc w:val="both"/>
        <w:rPr>
          <w:rFonts w:asciiTheme="minorHAnsi" w:hAnsiTheme="minorHAnsi"/>
          <w:sz w:val="18"/>
          <w:szCs w:val="18"/>
          <w:lang w:val="es-CO"/>
        </w:rPr>
      </w:pPr>
      <w:r w:rsidRPr="00A054DF">
        <w:rPr>
          <w:rFonts w:asciiTheme="minorHAnsi" w:hAnsiTheme="minorHAnsi"/>
          <w:sz w:val="18"/>
          <w:szCs w:val="18"/>
          <w:lang w:val="es-CO"/>
        </w:rPr>
        <w:t xml:space="preserve">UNODC se reserva el derecho de rescindir sin causa alguna el presente Contrato, en cualquier momento, notificando por escrito al Contratista con 15 días de anticipación, en cuyo caso UNODC reembolsará al Contratista todos los gastos razonables en los que éste incurriera con anterioridad a la recepción del aviso de rescisión. </w:t>
      </w:r>
    </w:p>
    <w:p w:rsidR="008715E7" w:rsidRPr="00A054DF" w:rsidRDefault="008715E7" w:rsidP="008715E7">
      <w:pPr>
        <w:numPr>
          <w:ilvl w:val="1"/>
          <w:numId w:val="26"/>
        </w:numPr>
        <w:tabs>
          <w:tab w:val="clear" w:pos="360"/>
          <w:tab w:val="num" w:pos="540"/>
        </w:tabs>
        <w:ind w:left="540" w:hanging="540"/>
        <w:jc w:val="both"/>
        <w:rPr>
          <w:rFonts w:asciiTheme="minorHAnsi" w:hAnsiTheme="minorHAnsi"/>
          <w:sz w:val="18"/>
          <w:szCs w:val="18"/>
          <w:lang w:val="es-CO"/>
        </w:rPr>
      </w:pPr>
      <w:r w:rsidRPr="00A054DF">
        <w:rPr>
          <w:rFonts w:asciiTheme="minorHAnsi" w:hAnsiTheme="minorHAnsi"/>
          <w:sz w:val="18"/>
          <w:szCs w:val="18"/>
          <w:lang w:val="es-CO"/>
        </w:rPr>
        <w:t xml:space="preserve">En caso de rescisión por parte de UNODC bajo el presente Artículo, no habrá pago alguno adeudado por UNODC al Contratista a excepción del que corresponda por trabajos y servicios prestados satisfactoriamente de acuerdo con las cláusulas expresas en el presente Contrato. </w:t>
      </w:r>
    </w:p>
    <w:p w:rsidR="008715E7" w:rsidRPr="00A054DF" w:rsidRDefault="008715E7" w:rsidP="008715E7">
      <w:pPr>
        <w:numPr>
          <w:ilvl w:val="1"/>
          <w:numId w:val="26"/>
        </w:numPr>
        <w:tabs>
          <w:tab w:val="clear" w:pos="360"/>
          <w:tab w:val="num" w:pos="540"/>
        </w:tabs>
        <w:ind w:left="540" w:hanging="540"/>
        <w:jc w:val="both"/>
        <w:rPr>
          <w:rFonts w:asciiTheme="minorHAnsi" w:hAnsiTheme="minorHAnsi"/>
          <w:sz w:val="18"/>
          <w:szCs w:val="18"/>
          <w:lang w:val="es-CO"/>
        </w:rPr>
      </w:pPr>
      <w:r w:rsidRPr="00A054DF">
        <w:rPr>
          <w:rFonts w:asciiTheme="minorHAnsi" w:hAnsiTheme="minorHAnsi"/>
          <w:sz w:val="18"/>
          <w:szCs w:val="18"/>
          <w:lang w:val="es-CO"/>
        </w:rPr>
        <w:t xml:space="preserve">En caso de que el Contratista fuera declarado en quiebra o sujeto a liquidación judicial o fuera declarado insolvente, o si el Contratista cediera sus derechos a sus acreedores, o si se nombrara a algún Beneficiario a causa de la insolvencia del Contratista, UNODC podrá, sin perjuicio de ningún otro derecho o recurso al que pudiera tener lugar, rescindir el presente Contrato en el acto. El Contratista informará inmediatamente a UNODC en caso de que sucediera alguna de las situaciones arriba mencionadas. </w:t>
      </w:r>
    </w:p>
    <w:p w:rsidR="008715E7" w:rsidRPr="00A054DF" w:rsidRDefault="008715E7" w:rsidP="008715E7">
      <w:pPr>
        <w:rPr>
          <w:rFonts w:asciiTheme="minorHAnsi" w:hAnsiTheme="minorHAnsi"/>
          <w:sz w:val="18"/>
          <w:szCs w:val="18"/>
          <w:lang w:val="es-CO"/>
        </w:rPr>
      </w:pPr>
    </w:p>
    <w:p w:rsidR="008715E7" w:rsidRPr="00A054DF" w:rsidRDefault="008715E7" w:rsidP="008715E7">
      <w:pPr>
        <w:numPr>
          <w:ilvl w:val="0"/>
          <w:numId w:val="23"/>
        </w:numPr>
        <w:rPr>
          <w:rFonts w:asciiTheme="minorHAnsi" w:hAnsiTheme="minorHAnsi"/>
          <w:b/>
          <w:sz w:val="18"/>
          <w:szCs w:val="18"/>
          <w:lang w:val="es-CO"/>
        </w:rPr>
      </w:pPr>
      <w:r w:rsidRPr="00A054DF">
        <w:rPr>
          <w:rFonts w:asciiTheme="minorHAnsi" w:hAnsiTheme="minorHAnsi"/>
          <w:b/>
          <w:sz w:val="18"/>
          <w:szCs w:val="18"/>
          <w:lang w:val="es-CO"/>
        </w:rPr>
        <w:t>RESOLUCIÓN DE CONFLICTOS</w:t>
      </w:r>
    </w:p>
    <w:p w:rsidR="008715E7" w:rsidRPr="00A054DF" w:rsidRDefault="008715E7" w:rsidP="008715E7">
      <w:pPr>
        <w:numPr>
          <w:ilvl w:val="1"/>
          <w:numId w:val="23"/>
        </w:numPr>
        <w:rPr>
          <w:rFonts w:asciiTheme="minorHAnsi" w:hAnsiTheme="minorHAnsi"/>
          <w:b/>
          <w:sz w:val="18"/>
          <w:szCs w:val="18"/>
          <w:lang w:val="es-CO"/>
        </w:rPr>
      </w:pPr>
      <w:r w:rsidRPr="00A054DF">
        <w:rPr>
          <w:rFonts w:asciiTheme="minorHAnsi" w:hAnsiTheme="minorHAnsi"/>
          <w:b/>
          <w:sz w:val="18"/>
          <w:szCs w:val="18"/>
          <w:lang w:val="es-CO"/>
        </w:rPr>
        <w:t>Resolución Amigable</w:t>
      </w:r>
    </w:p>
    <w:p w:rsidR="008715E7" w:rsidRPr="00A054DF" w:rsidRDefault="008715E7" w:rsidP="008715E7">
      <w:pPr>
        <w:ind w:left="360"/>
        <w:jc w:val="both"/>
        <w:rPr>
          <w:rFonts w:asciiTheme="minorHAnsi" w:hAnsiTheme="minorHAnsi"/>
          <w:sz w:val="18"/>
          <w:szCs w:val="18"/>
          <w:lang w:val="es-CO"/>
        </w:rPr>
      </w:pPr>
      <w:r w:rsidRPr="00A054DF">
        <w:rPr>
          <w:rFonts w:asciiTheme="minorHAnsi" w:hAnsiTheme="minorHAnsi"/>
          <w:sz w:val="18"/>
          <w:szCs w:val="18"/>
          <w:lang w:val="es-CO"/>
        </w:rPr>
        <w:t xml:space="preserve">Las Partes realizarán todos los esfuerzos posibles para resolver en forma amigable cualquier disputa, controversia o reclamo que surgiese en relación con el presente Contrato o con alguna violación, rescisión o invalidez vinculada al </w:t>
      </w:r>
      <w:r w:rsidRPr="00A054DF">
        <w:rPr>
          <w:rFonts w:asciiTheme="minorHAnsi" w:hAnsiTheme="minorHAnsi"/>
          <w:sz w:val="18"/>
          <w:szCs w:val="18"/>
          <w:lang w:val="es-CO"/>
        </w:rPr>
        <w:lastRenderedPageBreak/>
        <w:t xml:space="preserve">mismo. En caso de que las partes desearan buscar una solución amigable a través de un proceso de conciliación, el mismo tendrá lugar de acuerdo con las Reglas de Conciliación de la CNUDMI (en inglés, UNCITRAL) vigentes en ese momento o conforme a cualquier otro procedimiento que puedan acordar las partes. </w:t>
      </w:r>
    </w:p>
    <w:p w:rsidR="008715E7" w:rsidRPr="00A054DF" w:rsidRDefault="008715E7" w:rsidP="008715E7">
      <w:pPr>
        <w:tabs>
          <w:tab w:val="left" w:pos="-1200"/>
          <w:tab w:val="left" w:pos="-480"/>
          <w:tab w:val="left" w:pos="0"/>
          <w:tab w:val="left" w:pos="240"/>
          <w:tab w:val="left" w:pos="960"/>
          <w:tab w:val="left" w:pos="1680"/>
          <w:tab w:val="left" w:pos="2400"/>
        </w:tabs>
        <w:suppressAutoHyphens/>
        <w:jc w:val="both"/>
        <w:rPr>
          <w:rFonts w:asciiTheme="minorHAnsi" w:hAnsiTheme="minorHAnsi"/>
          <w:spacing w:val="-3"/>
          <w:sz w:val="18"/>
          <w:szCs w:val="18"/>
          <w:lang w:val="es-CO"/>
        </w:rPr>
      </w:pPr>
    </w:p>
    <w:p w:rsidR="008715E7" w:rsidRPr="00A054DF" w:rsidRDefault="008715E7" w:rsidP="008715E7">
      <w:pPr>
        <w:numPr>
          <w:ilvl w:val="1"/>
          <w:numId w:val="23"/>
        </w:numPr>
        <w:rPr>
          <w:rFonts w:asciiTheme="minorHAnsi" w:hAnsiTheme="minorHAnsi"/>
          <w:b/>
          <w:sz w:val="18"/>
          <w:szCs w:val="18"/>
          <w:lang w:val="es-CO"/>
        </w:rPr>
      </w:pPr>
      <w:r w:rsidRPr="00A054DF">
        <w:rPr>
          <w:rFonts w:asciiTheme="minorHAnsi" w:hAnsiTheme="minorHAnsi"/>
          <w:b/>
          <w:sz w:val="18"/>
          <w:szCs w:val="18"/>
          <w:lang w:val="es-CO"/>
        </w:rPr>
        <w:t>Arbitraje</w:t>
      </w:r>
    </w:p>
    <w:p w:rsidR="008715E7" w:rsidRPr="00A054DF" w:rsidRDefault="008715E7" w:rsidP="008715E7">
      <w:pPr>
        <w:tabs>
          <w:tab w:val="left" w:pos="-1200"/>
          <w:tab w:val="left" w:pos="-480"/>
          <w:tab w:val="left" w:pos="240"/>
          <w:tab w:val="left" w:pos="360"/>
          <w:tab w:val="left" w:pos="960"/>
          <w:tab w:val="left" w:pos="1680"/>
          <w:tab w:val="left" w:pos="2400"/>
        </w:tabs>
        <w:suppressAutoHyphens/>
        <w:ind w:left="360"/>
        <w:jc w:val="both"/>
        <w:rPr>
          <w:rFonts w:asciiTheme="minorHAnsi" w:hAnsiTheme="minorHAnsi"/>
          <w:spacing w:val="-3"/>
          <w:sz w:val="18"/>
          <w:szCs w:val="18"/>
          <w:lang w:val="es-CO"/>
        </w:rPr>
      </w:pPr>
      <w:r w:rsidRPr="00A054DF">
        <w:rPr>
          <w:rFonts w:asciiTheme="minorHAnsi" w:hAnsiTheme="minorHAnsi"/>
          <w:spacing w:val="-3"/>
          <w:sz w:val="18"/>
          <w:szCs w:val="18"/>
          <w:lang w:val="es-CO"/>
        </w:rPr>
        <w:t>A menos que las disputas, controversias o reclamos que surgieran entre las Partes con relación a este Contrato, o con el incumplimiento, rescisión o invalidez del mismo, se resolvieran amigablemente de acuerdo con lo estipulado en el párrafo precedente a este Artículo dentro de los sesenta (60) días a partir de la recepción por una de las Partes de la solicitud de la otra Parte de resolución amigable, dicha disputa, controversia o reclamo podrá ser presentada por cualquiera de las Partes para la iniciación de un proceso de arbitraje según el Reglamento de Arbitraje de la CNUDMI vigente en ese momento, incluidas sus disposiciones sobre las leyes aplicables.</w:t>
      </w:r>
      <w:r w:rsidRPr="00A054DF">
        <w:rPr>
          <w:rFonts w:asciiTheme="minorHAnsi" w:hAnsiTheme="minorHAnsi"/>
          <w:sz w:val="18"/>
          <w:szCs w:val="18"/>
          <w:lang w:val="es-CO"/>
        </w:rPr>
        <w:t xml:space="preserve"> Las decisiones del tribunal arbitral estarán basadas en principios generales de Derecho Comercial Internacional. Para todo interrogatorio en busca de evidencia, el tribunal arbitral deberá guiarse por el Reglamento Suplementario que Gobierna la Presentación y Recepción de la Evidencia en Arbitraje Comercial Internacional de la Asociación Internacional de Abogados, edición 28 de Mayo de 1983. El tribunal arbitral tendrá el derecho de ordenar la devolución o destrucción de los bienes o de cualquier propiedad, ya sea tangible o intangible, o de cualquier información confidencial brindada en virtud del presente Contrato, u ordenar la rescisión del Contrato, u ordenar que se tome cualquier otra medida preventiva con respecto a los bienes, servicios o cualquier otra propiedad, ya sea tangible o intangible, o de cualquier información confidencial brindada en virtud del presente Contrato, en forma adecuada, y de conformidad con la autoridad del tribunal arbitral según lo dispuesto en el Artículo 26 (“Medidas Provisionales de Protección”) y el Artículo 32 (“Forma y Efecto de la Adjudicación”) del Reglamento de Arbitraje de la CNUDMI. </w:t>
      </w:r>
      <w:r w:rsidRPr="00A054DF">
        <w:rPr>
          <w:rFonts w:asciiTheme="minorHAnsi" w:hAnsiTheme="minorHAnsi"/>
          <w:spacing w:val="-3"/>
          <w:sz w:val="18"/>
          <w:szCs w:val="18"/>
          <w:lang w:val="es-CO"/>
        </w:rPr>
        <w:t xml:space="preserve">El tribunal arbitral no tendrá autoridad para determinar sanciones punitivas. </w:t>
      </w:r>
      <w:r w:rsidRPr="00A054DF">
        <w:rPr>
          <w:rFonts w:asciiTheme="minorHAnsi" w:hAnsiTheme="minorHAnsi"/>
          <w:sz w:val="18"/>
          <w:szCs w:val="18"/>
          <w:lang w:val="es-CO"/>
        </w:rPr>
        <w:t xml:space="preserve">Asimismo, a menos que se exprese de otro modo en el Contrato, el tribunal arbitral no tendrá autoridad alguna para adjudicar intereses que excedan la tasa LIBOR vigente al momento, y cualquier interés deberá ser interés simple únicamente. </w:t>
      </w:r>
      <w:r w:rsidRPr="00A054DF">
        <w:rPr>
          <w:rFonts w:asciiTheme="minorHAnsi" w:hAnsiTheme="minorHAnsi"/>
          <w:spacing w:val="-3"/>
          <w:sz w:val="18"/>
          <w:szCs w:val="18"/>
          <w:lang w:val="es-CO"/>
        </w:rPr>
        <w:t>Las Partes estarán obligadas por el fallo arbitral resultante del citado proceso de arbitraje a modo de resolución final para toda controversia, reclamo o disputa.</w:t>
      </w:r>
    </w:p>
    <w:p w:rsidR="008715E7" w:rsidRPr="00A054DF" w:rsidRDefault="008715E7" w:rsidP="008715E7">
      <w:pPr>
        <w:rPr>
          <w:rFonts w:asciiTheme="minorHAnsi" w:hAnsiTheme="minorHAnsi"/>
          <w:sz w:val="18"/>
          <w:szCs w:val="18"/>
          <w:lang w:val="es-CO"/>
        </w:rPr>
      </w:pPr>
    </w:p>
    <w:p w:rsidR="008715E7" w:rsidRPr="00A054DF" w:rsidRDefault="008715E7" w:rsidP="008715E7">
      <w:pPr>
        <w:tabs>
          <w:tab w:val="num" w:pos="360"/>
        </w:tabs>
        <w:ind w:left="360" w:hanging="360"/>
        <w:rPr>
          <w:rFonts w:asciiTheme="minorHAnsi" w:hAnsiTheme="minorHAnsi"/>
          <w:b/>
          <w:sz w:val="18"/>
          <w:szCs w:val="18"/>
          <w:lang w:val="es-CO"/>
        </w:rPr>
      </w:pPr>
      <w:r w:rsidRPr="00A054DF">
        <w:rPr>
          <w:rFonts w:asciiTheme="minorHAnsi" w:hAnsiTheme="minorHAnsi"/>
          <w:b/>
          <w:sz w:val="18"/>
          <w:szCs w:val="18"/>
          <w:lang w:val="es-CO"/>
        </w:rPr>
        <w:t>17. PRIVILEGIOS E INMUNIDADES</w:t>
      </w:r>
    </w:p>
    <w:p w:rsidR="008715E7" w:rsidRPr="00A054DF" w:rsidRDefault="008715E7" w:rsidP="008715E7">
      <w:pPr>
        <w:pStyle w:val="Sangradetextonormal"/>
        <w:jc w:val="both"/>
        <w:rPr>
          <w:rFonts w:asciiTheme="minorHAnsi" w:hAnsiTheme="minorHAnsi"/>
          <w:sz w:val="18"/>
          <w:szCs w:val="18"/>
          <w:lang w:val="es-CO"/>
        </w:rPr>
      </w:pPr>
      <w:r w:rsidRPr="00A054DF">
        <w:rPr>
          <w:rFonts w:asciiTheme="minorHAnsi" w:hAnsiTheme="minorHAnsi"/>
          <w:spacing w:val="-3"/>
          <w:sz w:val="18"/>
          <w:szCs w:val="18"/>
          <w:lang w:val="es-CO"/>
        </w:rPr>
        <w:t>Nada que estuviere estipulado en el presente Contrato o que con el mismo se relacionare, se considerará como renuncia, expresa o implícita, a los Privilegios e Inmunidades de las Naciones Unidas incluyendo a sus órganos subsidiarios.</w:t>
      </w:r>
      <w:r w:rsidRPr="00A054DF">
        <w:rPr>
          <w:rFonts w:asciiTheme="minorHAnsi" w:hAnsiTheme="minorHAnsi"/>
          <w:sz w:val="18"/>
          <w:szCs w:val="18"/>
          <w:lang w:val="es-CO"/>
        </w:rPr>
        <w:t xml:space="preserve"> </w:t>
      </w:r>
    </w:p>
    <w:p w:rsidR="008715E7" w:rsidRPr="00A054DF" w:rsidRDefault="008715E7" w:rsidP="008715E7">
      <w:pPr>
        <w:tabs>
          <w:tab w:val="num" w:pos="360"/>
        </w:tabs>
        <w:ind w:left="360" w:hanging="360"/>
        <w:rPr>
          <w:rFonts w:asciiTheme="minorHAnsi" w:hAnsiTheme="minorHAnsi"/>
          <w:b/>
          <w:sz w:val="18"/>
          <w:szCs w:val="18"/>
          <w:lang w:val="es-CO"/>
        </w:rPr>
      </w:pPr>
      <w:r w:rsidRPr="00A054DF">
        <w:rPr>
          <w:rFonts w:asciiTheme="minorHAnsi" w:hAnsiTheme="minorHAnsi"/>
          <w:b/>
          <w:sz w:val="18"/>
          <w:szCs w:val="18"/>
          <w:lang w:val="es-CO"/>
        </w:rPr>
        <w:t xml:space="preserve">18. EXENCIÓN IMPOSITIVA </w:t>
      </w:r>
    </w:p>
    <w:p w:rsidR="008715E7" w:rsidRPr="00A054DF" w:rsidRDefault="008715E7" w:rsidP="008715E7">
      <w:pPr>
        <w:rPr>
          <w:rFonts w:asciiTheme="minorHAnsi" w:hAnsiTheme="minorHAnsi"/>
          <w:sz w:val="18"/>
          <w:szCs w:val="18"/>
          <w:lang w:val="es-CO"/>
        </w:rPr>
      </w:pPr>
    </w:p>
    <w:p w:rsidR="008715E7" w:rsidRPr="00A054DF" w:rsidRDefault="008715E7" w:rsidP="008715E7">
      <w:pPr>
        <w:numPr>
          <w:ilvl w:val="1"/>
          <w:numId w:val="27"/>
        </w:numPr>
        <w:jc w:val="both"/>
        <w:rPr>
          <w:rFonts w:asciiTheme="minorHAnsi" w:hAnsiTheme="minorHAnsi"/>
          <w:sz w:val="18"/>
          <w:szCs w:val="18"/>
          <w:lang w:val="es-CO"/>
        </w:rPr>
      </w:pPr>
      <w:r w:rsidRPr="00A054DF">
        <w:rPr>
          <w:rFonts w:asciiTheme="minorHAnsi" w:hAnsiTheme="minorHAnsi"/>
          <w:sz w:val="18"/>
          <w:szCs w:val="18"/>
          <w:lang w:val="es-CO"/>
        </w:rPr>
        <w:t>El Artículo 7 de la Convención sobre Privilegios e Inmunidades de las Naciones Unidas dispone, entre otras cosas, que las Naciones Unidas, incluidos sus órganos subsidiarios, quedarán exentos del pago de todos los impuestos directos, salvo las tasas por servicios públicos; además se exime a las Naciones Unidas de pagar los derechos aduaneros e impuestos similares en relación con los artículos importados o exportados para uso oficial. Si alguna autoridad de gobierno se negase a reconocer la exención impositiva de las Naciones Unidas en relación con dichos impuestos, derechos o cargos, el Contratista consultará de inmediato a UNODC a fin de determinar un procedimiento que resulte aceptable para ambas partes.</w:t>
      </w:r>
    </w:p>
    <w:p w:rsidR="008715E7" w:rsidRPr="00A054DF" w:rsidRDefault="008715E7" w:rsidP="008715E7">
      <w:pPr>
        <w:numPr>
          <w:ilvl w:val="1"/>
          <w:numId w:val="27"/>
        </w:numPr>
        <w:jc w:val="both"/>
        <w:rPr>
          <w:rFonts w:asciiTheme="minorHAnsi" w:hAnsiTheme="minorHAnsi"/>
          <w:sz w:val="18"/>
          <w:szCs w:val="18"/>
          <w:lang w:val="es-CO"/>
        </w:rPr>
      </w:pPr>
      <w:r w:rsidRPr="00A054DF">
        <w:rPr>
          <w:rFonts w:asciiTheme="minorHAnsi" w:hAnsiTheme="minorHAnsi"/>
          <w:sz w:val="18"/>
          <w:szCs w:val="18"/>
          <w:lang w:val="es-CO"/>
        </w:rPr>
        <w:t>De igual modo, el Contratista autoriza a UNODC a deducir de la facturación del Contratista cualquier monto en concepto de dichos impuestos, derechos o gravámenes, salvo que el Contratista haya consultado a UNODC antes de abonarlos y que UNODC, en cada instancia, haya autorizado específicamente al Contratista a pagar dichos impuestos, derechos o gravámenes bajo protesta. En ese caso, el Contratista le entregará a UNODC comprobantes escritos de que el pago de dichos impuestos, derechos o gravámenes se ha realizado con la debida autorización.</w:t>
      </w:r>
    </w:p>
    <w:p w:rsidR="008715E7" w:rsidRPr="00A054DF" w:rsidRDefault="008715E7" w:rsidP="008715E7">
      <w:pPr>
        <w:pStyle w:val="Piedepgina"/>
        <w:tabs>
          <w:tab w:val="clear" w:pos="4320"/>
          <w:tab w:val="clear" w:pos="8640"/>
        </w:tabs>
        <w:jc w:val="both"/>
        <w:rPr>
          <w:rFonts w:asciiTheme="minorHAnsi" w:hAnsiTheme="minorHAnsi"/>
          <w:sz w:val="18"/>
          <w:szCs w:val="18"/>
          <w:lang w:val="es-CO"/>
        </w:rPr>
      </w:pPr>
    </w:p>
    <w:p w:rsidR="008715E7" w:rsidRPr="00A054DF" w:rsidRDefault="008715E7" w:rsidP="008715E7">
      <w:pPr>
        <w:pStyle w:val="Piedepgina"/>
        <w:tabs>
          <w:tab w:val="clear" w:pos="4320"/>
          <w:tab w:val="clear" w:pos="8640"/>
        </w:tabs>
        <w:rPr>
          <w:rFonts w:asciiTheme="minorHAnsi" w:hAnsiTheme="minorHAnsi"/>
          <w:b/>
          <w:sz w:val="18"/>
          <w:szCs w:val="18"/>
          <w:lang w:val="es-CO"/>
        </w:rPr>
      </w:pPr>
      <w:r w:rsidRPr="00A054DF">
        <w:rPr>
          <w:rFonts w:asciiTheme="minorHAnsi" w:hAnsiTheme="minorHAnsi"/>
          <w:b/>
          <w:sz w:val="18"/>
          <w:szCs w:val="18"/>
          <w:lang w:val="es-CO"/>
        </w:rPr>
        <w:t>19. TRABAJO DE MENORES</w:t>
      </w:r>
    </w:p>
    <w:p w:rsidR="008715E7" w:rsidRPr="00A054DF" w:rsidRDefault="008715E7" w:rsidP="008715E7">
      <w:pPr>
        <w:pStyle w:val="Piedepgina"/>
        <w:numPr>
          <w:ilvl w:val="1"/>
          <w:numId w:val="28"/>
        </w:numPr>
        <w:tabs>
          <w:tab w:val="clear" w:pos="4320"/>
          <w:tab w:val="clear" w:pos="8640"/>
        </w:tabs>
        <w:jc w:val="both"/>
        <w:rPr>
          <w:rFonts w:asciiTheme="minorHAnsi" w:hAnsiTheme="minorHAnsi"/>
          <w:sz w:val="18"/>
          <w:szCs w:val="18"/>
          <w:lang w:val="es-CO"/>
        </w:rPr>
      </w:pPr>
      <w:r w:rsidRPr="00A054DF">
        <w:rPr>
          <w:rFonts w:asciiTheme="minorHAnsi" w:hAnsiTheme="minorHAnsi"/>
          <w:sz w:val="18"/>
          <w:szCs w:val="18"/>
          <w:lang w:val="es-CO"/>
        </w:rPr>
        <w:t xml:space="preserve"> El Contratista declara y garantiza que ni el mismo ni ninguno de sus proveedores se encuentra involucrado en prácticas que violen los derechos estipulados en la Convención de los Derechos del Niño, incluyendo el Artículo 32 de la misma que, </w:t>
      </w:r>
      <w:r w:rsidRPr="00A054DF">
        <w:rPr>
          <w:rFonts w:asciiTheme="minorHAnsi" w:hAnsiTheme="minorHAnsi"/>
          <w:iCs/>
          <w:sz w:val="18"/>
          <w:szCs w:val="18"/>
          <w:lang w:val="es-CO"/>
        </w:rPr>
        <w:t>entre otras cosas</w:t>
      </w:r>
      <w:r w:rsidRPr="00A054DF">
        <w:rPr>
          <w:rFonts w:asciiTheme="minorHAnsi" w:hAnsiTheme="minorHAnsi"/>
          <w:sz w:val="18"/>
          <w:szCs w:val="18"/>
          <w:lang w:val="es-CO"/>
        </w:rPr>
        <w:t>, requiere que se proteja a los menores de la realización de trabajos riesgosos o que interfieran con la educación del menor o sean dañinos para su salud o atenten contra su desarrollo físico, mental, espiritual, moral o social.</w:t>
      </w:r>
    </w:p>
    <w:p w:rsidR="008715E7" w:rsidRPr="00A054DF" w:rsidRDefault="008715E7" w:rsidP="008715E7">
      <w:pPr>
        <w:pStyle w:val="Piedepgina"/>
        <w:tabs>
          <w:tab w:val="clear" w:pos="4320"/>
          <w:tab w:val="clear" w:pos="8640"/>
        </w:tabs>
        <w:jc w:val="both"/>
        <w:rPr>
          <w:rFonts w:asciiTheme="minorHAnsi" w:hAnsiTheme="minorHAnsi"/>
          <w:sz w:val="18"/>
          <w:szCs w:val="18"/>
          <w:lang w:val="es-CO"/>
        </w:rPr>
      </w:pPr>
    </w:p>
    <w:p w:rsidR="008715E7" w:rsidRPr="00A054DF" w:rsidRDefault="008715E7" w:rsidP="008715E7">
      <w:pPr>
        <w:pStyle w:val="Piedepgina"/>
        <w:numPr>
          <w:ilvl w:val="1"/>
          <w:numId w:val="28"/>
        </w:numPr>
        <w:tabs>
          <w:tab w:val="clear" w:pos="4320"/>
          <w:tab w:val="clear" w:pos="8640"/>
        </w:tabs>
        <w:jc w:val="both"/>
        <w:rPr>
          <w:rFonts w:asciiTheme="minorHAnsi" w:hAnsiTheme="minorHAnsi"/>
          <w:sz w:val="18"/>
          <w:szCs w:val="18"/>
          <w:lang w:val="es-CO"/>
        </w:rPr>
      </w:pPr>
      <w:r w:rsidRPr="00A054DF">
        <w:rPr>
          <w:rFonts w:asciiTheme="minorHAnsi" w:hAnsiTheme="minorHAnsi"/>
          <w:sz w:val="18"/>
          <w:szCs w:val="18"/>
          <w:lang w:val="es-CO"/>
        </w:rPr>
        <w:t xml:space="preserve">  Cualquier violación de esta declaración y garantía permitirá a UNODC rescindir el presente Contrato en forma inmediata, notificando debidamente al Contratista, sin cargo alguno para UNODC.</w:t>
      </w:r>
    </w:p>
    <w:p w:rsidR="008715E7" w:rsidRPr="00A054DF" w:rsidRDefault="008715E7" w:rsidP="008715E7">
      <w:pPr>
        <w:rPr>
          <w:rFonts w:asciiTheme="minorHAnsi" w:hAnsiTheme="minorHAnsi"/>
          <w:sz w:val="18"/>
          <w:szCs w:val="18"/>
          <w:lang w:val="es-CO"/>
        </w:rPr>
      </w:pPr>
    </w:p>
    <w:p w:rsidR="008715E7" w:rsidRPr="00A054DF" w:rsidRDefault="008715E7" w:rsidP="008715E7">
      <w:pPr>
        <w:tabs>
          <w:tab w:val="num" w:pos="360"/>
        </w:tabs>
        <w:ind w:left="360" w:hanging="360"/>
        <w:jc w:val="both"/>
        <w:rPr>
          <w:rFonts w:asciiTheme="minorHAnsi" w:hAnsiTheme="minorHAnsi"/>
          <w:b/>
          <w:sz w:val="18"/>
          <w:szCs w:val="18"/>
          <w:lang w:val="es-CO"/>
        </w:rPr>
      </w:pPr>
      <w:r w:rsidRPr="00A054DF">
        <w:rPr>
          <w:rFonts w:asciiTheme="minorHAnsi" w:hAnsiTheme="minorHAnsi"/>
          <w:b/>
          <w:sz w:val="18"/>
          <w:szCs w:val="18"/>
          <w:lang w:val="es-CO"/>
        </w:rPr>
        <w:t>20. MINAS</w:t>
      </w:r>
    </w:p>
    <w:p w:rsidR="008715E7" w:rsidRPr="00A054DF" w:rsidRDefault="008715E7" w:rsidP="008715E7">
      <w:pPr>
        <w:numPr>
          <w:ilvl w:val="1"/>
          <w:numId w:val="29"/>
        </w:numPr>
        <w:jc w:val="both"/>
        <w:rPr>
          <w:rFonts w:asciiTheme="minorHAnsi" w:hAnsiTheme="minorHAnsi"/>
          <w:sz w:val="18"/>
          <w:szCs w:val="18"/>
          <w:lang w:val="es-CO"/>
        </w:rPr>
      </w:pPr>
      <w:r w:rsidRPr="00A054DF">
        <w:rPr>
          <w:rFonts w:asciiTheme="minorHAnsi" w:hAnsiTheme="minorHAnsi"/>
          <w:sz w:val="18"/>
          <w:szCs w:val="18"/>
          <w:lang w:val="es-CO"/>
        </w:rPr>
        <w:lastRenderedPageBreak/>
        <w:t xml:space="preserve"> El Contratista manifiesta y garantiza que ni el mismo ni sus proveedores se encuentran activa y directamente comprometidos en actividades de patentes, desarrollo, ensamblado, producción, comercialización o fabricación de minas o en actividades que se relacionen con los componentes primariamente utilizados para fabricar las Minas. El término “Minas” se refiere a aquellos dispositivos definidos en el Artículo 2, Párrafos 1, 4 y 5 del Protocolo II, adjunto a la Convención de 1980 sobre Prohibiciones y Restricciones del Empleo de Ciertas Armas Convencionales que Puedan Considerarse Excesivamente Nocivas o De Efectos Indiscriminados.</w:t>
      </w:r>
    </w:p>
    <w:p w:rsidR="008715E7" w:rsidRPr="00A054DF" w:rsidRDefault="008715E7" w:rsidP="008715E7">
      <w:pPr>
        <w:pStyle w:val="Piedepgina"/>
        <w:tabs>
          <w:tab w:val="clear" w:pos="4320"/>
          <w:tab w:val="clear" w:pos="8640"/>
        </w:tabs>
        <w:jc w:val="both"/>
        <w:rPr>
          <w:rFonts w:asciiTheme="minorHAnsi" w:hAnsiTheme="minorHAnsi"/>
          <w:sz w:val="18"/>
          <w:szCs w:val="18"/>
          <w:lang w:val="es-CO"/>
        </w:rPr>
      </w:pPr>
    </w:p>
    <w:p w:rsidR="008715E7" w:rsidRPr="00A054DF" w:rsidRDefault="008715E7" w:rsidP="008715E7">
      <w:pPr>
        <w:numPr>
          <w:ilvl w:val="1"/>
          <w:numId w:val="29"/>
        </w:numPr>
        <w:jc w:val="both"/>
        <w:rPr>
          <w:rFonts w:asciiTheme="minorHAnsi" w:hAnsiTheme="minorHAnsi"/>
          <w:sz w:val="18"/>
          <w:szCs w:val="18"/>
          <w:lang w:val="es-CO"/>
        </w:rPr>
      </w:pPr>
      <w:r w:rsidRPr="00A054DF">
        <w:rPr>
          <w:rFonts w:asciiTheme="minorHAnsi" w:hAnsiTheme="minorHAnsi"/>
          <w:sz w:val="18"/>
          <w:szCs w:val="18"/>
          <w:lang w:val="es-CO"/>
        </w:rPr>
        <w:t xml:space="preserve"> Ante cualquier violación de esta manifestación o garantía UNODC tendrá derecho a rescindir el presente Contrato de inmediato mediante notificación enviada al Contratista, sin que esto implique responsabilidad alguna por los gastos de rescisión o cualquier otra responsabilidad por parte de UNODC. </w:t>
      </w:r>
    </w:p>
    <w:p w:rsidR="008715E7" w:rsidRPr="00A054DF" w:rsidRDefault="008715E7" w:rsidP="008715E7">
      <w:pPr>
        <w:jc w:val="both"/>
        <w:rPr>
          <w:rFonts w:asciiTheme="minorHAnsi" w:hAnsiTheme="minorHAnsi"/>
          <w:b/>
          <w:sz w:val="18"/>
          <w:szCs w:val="18"/>
          <w:lang w:val="es-CO"/>
        </w:rPr>
      </w:pPr>
    </w:p>
    <w:p w:rsidR="008715E7" w:rsidRPr="00A054DF" w:rsidRDefault="008715E7" w:rsidP="008715E7">
      <w:pPr>
        <w:tabs>
          <w:tab w:val="num" w:pos="360"/>
        </w:tabs>
        <w:ind w:left="360" w:hanging="360"/>
        <w:jc w:val="both"/>
        <w:rPr>
          <w:rFonts w:asciiTheme="minorHAnsi" w:hAnsiTheme="minorHAnsi"/>
          <w:b/>
          <w:sz w:val="18"/>
          <w:szCs w:val="18"/>
          <w:lang w:val="es-CO"/>
        </w:rPr>
      </w:pPr>
      <w:r w:rsidRPr="00A054DF">
        <w:rPr>
          <w:rFonts w:asciiTheme="minorHAnsi" w:hAnsiTheme="minorHAnsi"/>
          <w:b/>
          <w:sz w:val="18"/>
          <w:szCs w:val="18"/>
          <w:lang w:val="es-CO"/>
        </w:rPr>
        <w:t>21. CUMPLIMIENTO DE LA LEY</w:t>
      </w:r>
    </w:p>
    <w:p w:rsidR="008715E7" w:rsidRPr="00A054DF" w:rsidRDefault="008715E7" w:rsidP="008715E7">
      <w:pPr>
        <w:pStyle w:val="Sangradetextonormal"/>
        <w:jc w:val="both"/>
        <w:rPr>
          <w:rFonts w:asciiTheme="minorHAnsi" w:hAnsiTheme="minorHAnsi"/>
          <w:sz w:val="18"/>
          <w:szCs w:val="18"/>
          <w:lang w:val="es-CO"/>
        </w:rPr>
      </w:pPr>
      <w:r w:rsidRPr="00A054DF">
        <w:rPr>
          <w:rFonts w:asciiTheme="minorHAnsi" w:hAnsiTheme="minorHAnsi"/>
          <w:sz w:val="18"/>
          <w:szCs w:val="18"/>
          <w:lang w:val="es-CO"/>
        </w:rPr>
        <w:t xml:space="preserve">El Contratista cumplirá con todas las leyes, ordenanzas, reglas y reglamentaciones que se relacionen con sus obligaciones conforme al presente Contrato. </w:t>
      </w:r>
    </w:p>
    <w:p w:rsidR="008715E7" w:rsidRPr="00A054DF" w:rsidRDefault="008715E7" w:rsidP="008715E7">
      <w:pPr>
        <w:pStyle w:val="Sangradetextonormal"/>
        <w:jc w:val="both"/>
        <w:rPr>
          <w:rFonts w:asciiTheme="minorHAnsi" w:hAnsiTheme="minorHAnsi"/>
          <w:sz w:val="18"/>
          <w:szCs w:val="18"/>
          <w:lang w:val="es-CO"/>
        </w:rPr>
      </w:pPr>
    </w:p>
    <w:p w:rsidR="008715E7" w:rsidRPr="00A054DF" w:rsidRDefault="008715E7" w:rsidP="008715E7">
      <w:pPr>
        <w:rPr>
          <w:rFonts w:asciiTheme="minorHAnsi" w:hAnsiTheme="minorHAnsi"/>
          <w:b/>
          <w:sz w:val="18"/>
          <w:szCs w:val="18"/>
          <w:lang w:val="es-CO"/>
        </w:rPr>
      </w:pPr>
      <w:r w:rsidRPr="00A054DF">
        <w:rPr>
          <w:rFonts w:asciiTheme="minorHAnsi" w:hAnsiTheme="minorHAnsi"/>
          <w:b/>
          <w:sz w:val="18"/>
          <w:szCs w:val="18"/>
          <w:lang w:val="es-CO"/>
        </w:rPr>
        <w:t>22.0</w:t>
      </w:r>
      <w:r w:rsidRPr="00A054DF">
        <w:rPr>
          <w:rFonts w:asciiTheme="minorHAnsi" w:hAnsiTheme="minorHAnsi"/>
          <w:b/>
          <w:sz w:val="18"/>
          <w:szCs w:val="18"/>
          <w:lang w:val="es-CO"/>
        </w:rPr>
        <w:tab/>
        <w:t>EXPLOTACIÓN SEXUAL:</w:t>
      </w:r>
    </w:p>
    <w:p w:rsidR="008715E7" w:rsidRPr="00A054DF" w:rsidRDefault="008715E7" w:rsidP="008715E7">
      <w:pPr>
        <w:jc w:val="both"/>
        <w:rPr>
          <w:rFonts w:asciiTheme="minorHAnsi" w:hAnsiTheme="minorHAnsi"/>
          <w:sz w:val="18"/>
          <w:szCs w:val="18"/>
          <w:lang w:val="es-CO"/>
        </w:rPr>
      </w:pPr>
      <w:r w:rsidRPr="00A054DF">
        <w:rPr>
          <w:rFonts w:asciiTheme="minorHAnsi" w:hAnsiTheme="minorHAnsi"/>
          <w:b/>
          <w:sz w:val="18"/>
          <w:szCs w:val="18"/>
          <w:lang w:val="es-CO"/>
        </w:rPr>
        <w:t>22.1</w:t>
      </w:r>
      <w:r w:rsidRPr="00A054DF">
        <w:rPr>
          <w:rFonts w:asciiTheme="minorHAnsi" w:hAnsiTheme="minorHAnsi"/>
          <w:sz w:val="18"/>
          <w:szCs w:val="18"/>
          <w:lang w:val="es-CO"/>
        </w:rPr>
        <w:tab/>
        <w:t xml:space="preserve">El Contratista deberá tomar todas las medidas necesarias para impedir la explotación o abuso sexual de cualquier persona por parte del mismo o por parte de cualquiera de sus empleados o por cualquier otra persona que pueda ser contratada por el Contratista para prestar cualquier servicio en virtud del Contrato. Para dicho propósito, toda actividad sexual con cualquier persona menor de dieciocho años, a pesar de cualesquiera leyes con relación a consentimiento, constituirá la explotación o el abuso sexual de dicha persona. Además, el Contratista se abstendrá de y deberá tomar todas las medidas adecuadas para prohibir a sus empleados u otras personas contratadas por él, el intercambio de dinero, bienes, servicios, ofertas de empleo u otros artículos de valor, por favores sexuales o actividades que sean de explotación o degradación a cualquier persona. El Contratista reconoce y acuerda que las disposiciones del presente constituyen una condición esencial del Contrato y que cualquier incumplimiento de la presente representación y garantía le cede el derecho a UNODC de rescindir el Contrato de inmediato mediante notificación al Contratista, sin obligación alguna de incurrir en gastos de rescisión ni obligaciones de ningún otro tipo. </w:t>
      </w:r>
    </w:p>
    <w:p w:rsidR="008715E7" w:rsidRPr="00A054DF" w:rsidRDefault="008715E7" w:rsidP="008715E7">
      <w:pPr>
        <w:jc w:val="both"/>
        <w:rPr>
          <w:rFonts w:asciiTheme="minorHAnsi" w:hAnsiTheme="minorHAnsi"/>
          <w:sz w:val="18"/>
          <w:szCs w:val="18"/>
          <w:lang w:val="es-CO"/>
        </w:rPr>
      </w:pPr>
      <w:r w:rsidRPr="00A054DF">
        <w:rPr>
          <w:rFonts w:asciiTheme="minorHAnsi" w:hAnsiTheme="minorHAnsi"/>
          <w:sz w:val="18"/>
          <w:szCs w:val="18"/>
          <w:lang w:val="es-CO"/>
        </w:rPr>
        <w:t xml:space="preserve"> </w:t>
      </w:r>
    </w:p>
    <w:p w:rsidR="008715E7" w:rsidRPr="00A054DF" w:rsidRDefault="008715E7" w:rsidP="008715E7">
      <w:pPr>
        <w:jc w:val="both"/>
        <w:rPr>
          <w:rFonts w:asciiTheme="minorHAnsi" w:hAnsiTheme="minorHAnsi"/>
          <w:sz w:val="18"/>
          <w:szCs w:val="18"/>
          <w:lang w:val="es-CO"/>
        </w:rPr>
      </w:pPr>
      <w:r w:rsidRPr="00A054DF">
        <w:rPr>
          <w:rFonts w:asciiTheme="minorHAnsi" w:hAnsiTheme="minorHAnsi"/>
          <w:b/>
          <w:sz w:val="18"/>
          <w:szCs w:val="18"/>
          <w:lang w:val="es-CO"/>
        </w:rPr>
        <w:t xml:space="preserve">22.2 </w:t>
      </w:r>
      <w:r w:rsidRPr="00A054DF">
        <w:rPr>
          <w:rFonts w:asciiTheme="minorHAnsi" w:hAnsiTheme="minorHAnsi"/>
          <w:sz w:val="18"/>
          <w:szCs w:val="18"/>
          <w:lang w:val="es-CO"/>
        </w:rPr>
        <w:t>UNODC no aplicará la norma que antecede con relación a la edad en ningún caso en que el personal o cualquier otra persona contratada por el Contratista para prestar cualquier servicio en virtud del presente Contrato se encuentre casado con la persona menor de dieciocho años con quien ha mantenido dicha actividad sexual y cuyo matrimonio sea reconocido como válido ante la ley del país de ciudadanía de dichas personas involucradas.</w:t>
      </w:r>
      <w:r w:rsidRPr="00A054DF">
        <w:rPr>
          <w:rFonts w:asciiTheme="minorHAnsi" w:hAnsiTheme="minorHAnsi"/>
          <w:b/>
          <w:sz w:val="18"/>
          <w:szCs w:val="18"/>
          <w:lang w:val="es-CO"/>
        </w:rPr>
        <w:t xml:space="preserve"> </w:t>
      </w:r>
    </w:p>
    <w:p w:rsidR="008715E7" w:rsidRPr="00A054DF" w:rsidRDefault="008715E7" w:rsidP="008715E7">
      <w:pPr>
        <w:tabs>
          <w:tab w:val="num" w:pos="360"/>
        </w:tabs>
        <w:ind w:left="360" w:hanging="360"/>
        <w:jc w:val="both"/>
        <w:rPr>
          <w:rFonts w:asciiTheme="minorHAnsi" w:hAnsiTheme="minorHAnsi"/>
          <w:b/>
          <w:sz w:val="18"/>
          <w:szCs w:val="18"/>
          <w:lang w:val="es-CO"/>
        </w:rPr>
      </w:pPr>
    </w:p>
    <w:p w:rsidR="008715E7" w:rsidRPr="00A054DF" w:rsidRDefault="008715E7" w:rsidP="008715E7">
      <w:pPr>
        <w:tabs>
          <w:tab w:val="num" w:pos="360"/>
        </w:tabs>
        <w:ind w:left="360" w:hanging="360"/>
        <w:jc w:val="both"/>
        <w:rPr>
          <w:rFonts w:asciiTheme="minorHAnsi" w:hAnsiTheme="minorHAnsi"/>
          <w:b/>
          <w:sz w:val="18"/>
          <w:szCs w:val="18"/>
          <w:lang w:val="es-CO"/>
        </w:rPr>
      </w:pPr>
      <w:r w:rsidRPr="00A054DF">
        <w:rPr>
          <w:rFonts w:asciiTheme="minorHAnsi" w:hAnsiTheme="minorHAnsi"/>
          <w:b/>
          <w:sz w:val="18"/>
          <w:szCs w:val="18"/>
          <w:lang w:val="es-CO"/>
        </w:rPr>
        <w:t xml:space="preserve">23. FACULTAD PARA INTRODUCIR MODIFICACIONES </w:t>
      </w:r>
    </w:p>
    <w:p w:rsidR="008715E7" w:rsidRPr="00A054DF" w:rsidRDefault="008715E7" w:rsidP="008715E7">
      <w:pPr>
        <w:pStyle w:val="Sangradetextonormal"/>
        <w:ind w:left="0"/>
        <w:jc w:val="both"/>
        <w:rPr>
          <w:rFonts w:asciiTheme="minorHAnsi" w:hAnsiTheme="minorHAnsi"/>
          <w:sz w:val="18"/>
          <w:szCs w:val="18"/>
          <w:lang w:val="es-CO"/>
        </w:rPr>
      </w:pPr>
      <w:r w:rsidRPr="00A054DF">
        <w:rPr>
          <w:rFonts w:asciiTheme="minorHAnsi" w:hAnsiTheme="minorHAnsi"/>
          <w:sz w:val="18"/>
          <w:szCs w:val="18"/>
          <w:lang w:val="es-CO"/>
        </w:rPr>
        <w:t>Conforme al Reglamento Financiero de UNODC, únicamente el Funcionario Autorizado de UNODC posee autoridad para acordar en nombre de UNODC cualquier modificación o cambio efectuado en el presente, a renunciar a cualquiera de sus disposiciones o a cualquier relación contractual adicional de cualquier tipo con el Contratista. Del mismo modo, ninguna modificación o cambio efectuado en el presente Contrato tendrá validez y será aplicable frente a UNODC salvo que se incluya en una enmienda al presente Contrato que esté debidamente firmada por el Funcionario Autorizado de UNODC y por el Contratista.</w:t>
      </w:r>
    </w:p>
    <w:p w:rsidR="008715E7" w:rsidRPr="00A054DF" w:rsidRDefault="008715E7" w:rsidP="008715E7">
      <w:pPr>
        <w:tabs>
          <w:tab w:val="center" w:pos="4904"/>
        </w:tabs>
        <w:suppressAutoHyphens/>
        <w:ind w:left="450"/>
        <w:jc w:val="center"/>
        <w:rPr>
          <w:rFonts w:asciiTheme="minorHAnsi" w:hAnsiTheme="minorHAnsi"/>
          <w:sz w:val="18"/>
          <w:szCs w:val="18"/>
          <w:lang w:val="es-CO"/>
        </w:rPr>
      </w:pPr>
    </w:p>
    <w:p w:rsidR="008715E7" w:rsidRPr="00A054DF" w:rsidRDefault="008715E7" w:rsidP="008715E7">
      <w:pPr>
        <w:jc w:val="both"/>
        <w:rPr>
          <w:rFonts w:asciiTheme="minorHAnsi" w:hAnsiTheme="minorHAnsi" w:cs="Calibri"/>
          <w:sz w:val="18"/>
          <w:szCs w:val="18"/>
          <w:lang w:val="es-CO"/>
        </w:rPr>
      </w:pPr>
    </w:p>
    <w:p w:rsidR="008715E7" w:rsidRDefault="008715E7" w:rsidP="008715E7">
      <w:pPr>
        <w:rPr>
          <w:lang w:val="es-CO"/>
        </w:rPr>
      </w:pPr>
    </w:p>
    <w:p w:rsidR="008715E7" w:rsidRDefault="008715E7" w:rsidP="008715E7">
      <w:pPr>
        <w:rPr>
          <w:lang w:val="es-CO"/>
        </w:rPr>
      </w:pPr>
    </w:p>
    <w:p w:rsidR="008715E7" w:rsidRDefault="008715E7" w:rsidP="008715E7">
      <w:pPr>
        <w:rPr>
          <w:lang w:val="es-CO"/>
        </w:rPr>
      </w:pPr>
    </w:p>
    <w:p w:rsidR="008715E7" w:rsidRDefault="008715E7" w:rsidP="008715E7">
      <w:pPr>
        <w:rPr>
          <w:lang w:val="es-CO"/>
        </w:rPr>
      </w:pPr>
    </w:p>
    <w:p w:rsidR="008715E7" w:rsidRDefault="008715E7" w:rsidP="008715E7">
      <w:pPr>
        <w:rPr>
          <w:lang w:val="es-CO"/>
        </w:rPr>
      </w:pPr>
    </w:p>
    <w:p w:rsidR="008715E7" w:rsidRDefault="008715E7" w:rsidP="008715E7">
      <w:pPr>
        <w:rPr>
          <w:lang w:val="es-CO"/>
        </w:rPr>
      </w:pPr>
    </w:p>
    <w:p w:rsidR="008715E7" w:rsidRDefault="008715E7" w:rsidP="008715E7">
      <w:pPr>
        <w:rPr>
          <w:lang w:val="es-CO"/>
        </w:rPr>
      </w:pPr>
    </w:p>
    <w:p w:rsidR="008715E7" w:rsidRDefault="008715E7" w:rsidP="008715E7">
      <w:pPr>
        <w:rPr>
          <w:lang w:val="es-CO"/>
        </w:rPr>
      </w:pPr>
    </w:p>
    <w:p w:rsidR="008715E7" w:rsidRDefault="008715E7" w:rsidP="008715E7">
      <w:pPr>
        <w:rPr>
          <w:lang w:val="es-CO"/>
        </w:rPr>
      </w:pPr>
    </w:p>
    <w:p w:rsidR="008715E7" w:rsidRDefault="008715E7" w:rsidP="008715E7">
      <w:pPr>
        <w:rPr>
          <w:lang w:val="es-CO"/>
        </w:rPr>
      </w:pPr>
    </w:p>
    <w:p w:rsidR="008715E7" w:rsidRDefault="008715E7" w:rsidP="008715E7">
      <w:pPr>
        <w:rPr>
          <w:lang w:val="es-CO"/>
        </w:rPr>
      </w:pPr>
    </w:p>
    <w:p w:rsidR="008715E7" w:rsidRDefault="008715E7" w:rsidP="008715E7">
      <w:pPr>
        <w:rPr>
          <w:lang w:val="es-CO"/>
        </w:rPr>
      </w:pPr>
    </w:p>
    <w:p w:rsidR="008715E7" w:rsidRDefault="008715E7" w:rsidP="008715E7">
      <w:pPr>
        <w:rPr>
          <w:lang w:val="es-CO"/>
        </w:rPr>
      </w:pPr>
    </w:p>
    <w:p w:rsidR="008715E7" w:rsidRPr="00B7446E" w:rsidRDefault="008715E7" w:rsidP="008715E7">
      <w:pPr>
        <w:rPr>
          <w:rFonts w:asciiTheme="minorHAnsi" w:hAnsiTheme="minorHAnsi"/>
          <w:sz w:val="18"/>
          <w:szCs w:val="18"/>
          <w:lang w:val="es-CO"/>
        </w:rPr>
      </w:pPr>
    </w:p>
    <w:p w:rsidR="008715E7" w:rsidRPr="00B7446E" w:rsidRDefault="008715E7" w:rsidP="008715E7">
      <w:pPr>
        <w:autoSpaceDE w:val="0"/>
        <w:autoSpaceDN w:val="0"/>
        <w:adjustRightInd w:val="0"/>
        <w:jc w:val="center"/>
        <w:rPr>
          <w:rFonts w:asciiTheme="minorHAnsi" w:hAnsiTheme="minorHAnsi" w:cs="Calibri"/>
          <w:b/>
          <w:bCs/>
          <w:color w:val="000000"/>
          <w:sz w:val="18"/>
          <w:szCs w:val="18"/>
          <w:lang w:val="es-CO"/>
        </w:rPr>
      </w:pPr>
      <w:r w:rsidRPr="00B7446E">
        <w:rPr>
          <w:rFonts w:asciiTheme="minorHAnsi" w:hAnsiTheme="minorHAnsi" w:cs="Calibri"/>
          <w:b/>
          <w:bCs/>
          <w:color w:val="000000"/>
          <w:sz w:val="18"/>
          <w:szCs w:val="18"/>
          <w:lang w:val="es-CO"/>
        </w:rPr>
        <w:lastRenderedPageBreak/>
        <w:t>INFORMACIÓN DE LA FIRMA</w:t>
      </w:r>
    </w:p>
    <w:p w:rsidR="008715E7" w:rsidRPr="00B7446E" w:rsidRDefault="008715E7" w:rsidP="008715E7">
      <w:pPr>
        <w:autoSpaceDE w:val="0"/>
        <w:autoSpaceDN w:val="0"/>
        <w:adjustRightInd w:val="0"/>
        <w:rPr>
          <w:rFonts w:asciiTheme="minorHAnsi" w:hAnsiTheme="minorHAnsi" w:cs="Calibri"/>
          <w:b/>
          <w:bCs/>
          <w:color w:val="000000"/>
          <w:sz w:val="18"/>
          <w:szCs w:val="18"/>
          <w:lang w:val="es-CO"/>
        </w:rPr>
      </w:pPr>
    </w:p>
    <w:p w:rsidR="008715E7" w:rsidRPr="00B7446E" w:rsidRDefault="008715E7" w:rsidP="008715E7">
      <w:pPr>
        <w:autoSpaceDE w:val="0"/>
        <w:autoSpaceDN w:val="0"/>
        <w:adjustRightInd w:val="0"/>
        <w:rPr>
          <w:rFonts w:asciiTheme="minorHAnsi" w:hAnsiTheme="minorHAnsi" w:cs="Calibri"/>
          <w:sz w:val="18"/>
          <w:szCs w:val="18"/>
          <w:lang w:val="es-CO"/>
        </w:rPr>
      </w:pPr>
      <w:r w:rsidRPr="00B7446E">
        <w:rPr>
          <w:rFonts w:asciiTheme="minorHAnsi" w:hAnsiTheme="minorHAnsi" w:cs="Calibri"/>
          <w:sz w:val="18"/>
          <w:szCs w:val="18"/>
          <w:lang w:val="es-CO"/>
        </w:rPr>
        <w:t>[Si la propuesta se presenta en asociación, diligenciar un formato por cada firma que integra la asociación]</w:t>
      </w:r>
    </w:p>
    <w:p w:rsidR="008715E7" w:rsidRPr="00B7446E" w:rsidRDefault="008715E7" w:rsidP="008715E7">
      <w:pPr>
        <w:autoSpaceDE w:val="0"/>
        <w:autoSpaceDN w:val="0"/>
        <w:adjustRightInd w:val="0"/>
        <w:rPr>
          <w:rFonts w:asciiTheme="minorHAnsi" w:hAnsiTheme="minorHAnsi" w:cs="Calibri"/>
          <w:b/>
          <w:bCs/>
          <w:color w:val="000000"/>
          <w:sz w:val="18"/>
          <w:szCs w:val="18"/>
          <w:lang w:val="es-CO"/>
        </w:rPr>
      </w:pPr>
    </w:p>
    <w:tbl>
      <w:tblPr>
        <w:tblW w:w="8906" w:type="dxa"/>
        <w:tblInd w:w="65" w:type="dxa"/>
        <w:tblCellMar>
          <w:left w:w="70" w:type="dxa"/>
          <w:right w:w="70" w:type="dxa"/>
        </w:tblCellMar>
        <w:tblLook w:val="0000" w:firstRow="0" w:lastRow="0" w:firstColumn="0" w:lastColumn="0" w:noHBand="0" w:noVBand="0"/>
      </w:tblPr>
      <w:tblGrid>
        <w:gridCol w:w="3747"/>
        <w:gridCol w:w="2583"/>
        <w:gridCol w:w="2583"/>
      </w:tblGrid>
      <w:tr w:rsidR="008715E7" w:rsidRPr="00B7446E" w:rsidTr="00014751">
        <w:trPr>
          <w:trHeight w:val="510"/>
        </w:trPr>
        <w:tc>
          <w:tcPr>
            <w:tcW w:w="37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15E7" w:rsidRPr="00B7446E" w:rsidRDefault="008715E7" w:rsidP="00014751">
            <w:pPr>
              <w:rPr>
                <w:rFonts w:asciiTheme="minorHAnsi" w:hAnsiTheme="minorHAnsi" w:cs="Calibri"/>
                <w:bCs/>
                <w:sz w:val="18"/>
                <w:szCs w:val="18"/>
                <w:lang w:val="es-ES"/>
              </w:rPr>
            </w:pPr>
            <w:r w:rsidRPr="00B7446E">
              <w:rPr>
                <w:rFonts w:asciiTheme="minorHAnsi" w:hAnsiTheme="minorHAnsi" w:cs="Calibri"/>
                <w:bCs/>
                <w:sz w:val="18"/>
                <w:szCs w:val="18"/>
                <w:lang w:val="es-ES"/>
              </w:rPr>
              <w:t>Nombre de la firma</w:t>
            </w:r>
          </w:p>
        </w:tc>
        <w:tc>
          <w:tcPr>
            <w:tcW w:w="5150" w:type="dxa"/>
            <w:gridSpan w:val="2"/>
            <w:tcBorders>
              <w:top w:val="single" w:sz="4" w:space="0" w:color="auto"/>
              <w:left w:val="nil"/>
              <w:bottom w:val="single" w:sz="4" w:space="0" w:color="auto"/>
              <w:right w:val="single" w:sz="4" w:space="0" w:color="000000"/>
            </w:tcBorders>
            <w:shd w:val="clear" w:color="auto" w:fill="auto"/>
            <w:noWrap/>
            <w:vAlign w:val="bottom"/>
          </w:tcPr>
          <w:p w:rsidR="008715E7" w:rsidRPr="00B7446E" w:rsidRDefault="008715E7" w:rsidP="00014751">
            <w:pPr>
              <w:jc w:val="center"/>
              <w:rPr>
                <w:rFonts w:asciiTheme="minorHAnsi" w:hAnsiTheme="minorHAnsi" w:cs="Calibri"/>
                <w:sz w:val="18"/>
                <w:szCs w:val="18"/>
                <w:lang w:val="es-ES"/>
              </w:rPr>
            </w:pPr>
            <w:r w:rsidRPr="00B7446E">
              <w:rPr>
                <w:rFonts w:asciiTheme="minorHAnsi" w:hAnsiTheme="minorHAnsi" w:cs="Calibri"/>
                <w:sz w:val="18"/>
                <w:szCs w:val="18"/>
                <w:lang w:val="es-ES"/>
              </w:rPr>
              <w:t> </w:t>
            </w:r>
          </w:p>
        </w:tc>
      </w:tr>
      <w:tr w:rsidR="008715E7" w:rsidRPr="00B7446E" w:rsidTr="00014751">
        <w:trPr>
          <w:trHeight w:val="465"/>
        </w:trPr>
        <w:tc>
          <w:tcPr>
            <w:tcW w:w="3756" w:type="dxa"/>
            <w:tcBorders>
              <w:top w:val="nil"/>
              <w:left w:val="single" w:sz="4" w:space="0" w:color="auto"/>
              <w:bottom w:val="single" w:sz="4" w:space="0" w:color="auto"/>
              <w:right w:val="single" w:sz="4" w:space="0" w:color="auto"/>
            </w:tcBorders>
            <w:shd w:val="clear" w:color="auto" w:fill="auto"/>
            <w:noWrap/>
            <w:vAlign w:val="bottom"/>
          </w:tcPr>
          <w:p w:rsidR="008715E7" w:rsidRPr="00B7446E" w:rsidRDefault="008715E7" w:rsidP="00014751">
            <w:pPr>
              <w:rPr>
                <w:rFonts w:asciiTheme="minorHAnsi" w:hAnsiTheme="minorHAnsi" w:cs="Calibri"/>
                <w:bCs/>
                <w:sz w:val="18"/>
                <w:szCs w:val="18"/>
                <w:lang w:val="es-ES"/>
              </w:rPr>
            </w:pPr>
            <w:proofErr w:type="spellStart"/>
            <w:r w:rsidRPr="00B7446E">
              <w:rPr>
                <w:rFonts w:asciiTheme="minorHAnsi" w:hAnsiTheme="minorHAnsi" w:cs="Calibri"/>
                <w:bCs/>
                <w:sz w:val="18"/>
                <w:szCs w:val="18"/>
                <w:lang w:val="es-ES"/>
              </w:rPr>
              <w:t>Nit</w:t>
            </w:r>
            <w:proofErr w:type="spellEnd"/>
          </w:p>
        </w:tc>
        <w:tc>
          <w:tcPr>
            <w:tcW w:w="5150" w:type="dxa"/>
            <w:gridSpan w:val="2"/>
            <w:tcBorders>
              <w:top w:val="single" w:sz="4" w:space="0" w:color="auto"/>
              <w:left w:val="nil"/>
              <w:bottom w:val="single" w:sz="4" w:space="0" w:color="auto"/>
              <w:right w:val="single" w:sz="4" w:space="0" w:color="000000"/>
            </w:tcBorders>
            <w:shd w:val="clear" w:color="auto" w:fill="auto"/>
            <w:noWrap/>
            <w:vAlign w:val="bottom"/>
          </w:tcPr>
          <w:p w:rsidR="008715E7" w:rsidRPr="00B7446E" w:rsidRDefault="008715E7" w:rsidP="00014751">
            <w:pPr>
              <w:jc w:val="center"/>
              <w:rPr>
                <w:rFonts w:asciiTheme="minorHAnsi" w:hAnsiTheme="minorHAnsi" w:cs="Calibri"/>
                <w:sz w:val="18"/>
                <w:szCs w:val="18"/>
                <w:lang w:val="es-ES"/>
              </w:rPr>
            </w:pPr>
            <w:r w:rsidRPr="00B7446E">
              <w:rPr>
                <w:rFonts w:asciiTheme="minorHAnsi" w:hAnsiTheme="minorHAnsi" w:cs="Calibri"/>
                <w:sz w:val="18"/>
                <w:szCs w:val="18"/>
                <w:lang w:val="es-ES"/>
              </w:rPr>
              <w:t> </w:t>
            </w:r>
          </w:p>
        </w:tc>
      </w:tr>
      <w:tr w:rsidR="008715E7" w:rsidRPr="00B7446E" w:rsidTr="00014751">
        <w:trPr>
          <w:trHeight w:val="465"/>
        </w:trPr>
        <w:tc>
          <w:tcPr>
            <w:tcW w:w="3756" w:type="dxa"/>
            <w:tcBorders>
              <w:top w:val="nil"/>
              <w:left w:val="single" w:sz="4" w:space="0" w:color="auto"/>
              <w:bottom w:val="single" w:sz="4" w:space="0" w:color="auto"/>
              <w:right w:val="single" w:sz="4" w:space="0" w:color="auto"/>
            </w:tcBorders>
            <w:shd w:val="clear" w:color="auto" w:fill="auto"/>
            <w:noWrap/>
            <w:vAlign w:val="bottom"/>
          </w:tcPr>
          <w:p w:rsidR="008715E7" w:rsidRPr="00B7446E" w:rsidRDefault="008715E7" w:rsidP="00014751">
            <w:pPr>
              <w:rPr>
                <w:rFonts w:asciiTheme="minorHAnsi" w:hAnsiTheme="minorHAnsi" w:cs="Calibri"/>
                <w:bCs/>
                <w:sz w:val="18"/>
                <w:szCs w:val="18"/>
                <w:lang w:val="es-ES"/>
              </w:rPr>
            </w:pPr>
            <w:r w:rsidRPr="00B7446E">
              <w:rPr>
                <w:rFonts w:asciiTheme="minorHAnsi" w:hAnsiTheme="minorHAnsi" w:cs="Calibri"/>
                <w:bCs/>
                <w:sz w:val="18"/>
                <w:szCs w:val="18"/>
                <w:lang w:val="es-ES"/>
              </w:rPr>
              <w:t xml:space="preserve">Nombre Representante Legal </w:t>
            </w:r>
          </w:p>
        </w:tc>
        <w:tc>
          <w:tcPr>
            <w:tcW w:w="5150" w:type="dxa"/>
            <w:gridSpan w:val="2"/>
            <w:tcBorders>
              <w:top w:val="single" w:sz="4" w:space="0" w:color="auto"/>
              <w:left w:val="nil"/>
              <w:bottom w:val="single" w:sz="4" w:space="0" w:color="auto"/>
              <w:right w:val="single" w:sz="4" w:space="0" w:color="000000"/>
            </w:tcBorders>
            <w:shd w:val="clear" w:color="auto" w:fill="auto"/>
            <w:noWrap/>
            <w:vAlign w:val="bottom"/>
          </w:tcPr>
          <w:p w:rsidR="008715E7" w:rsidRPr="00B7446E" w:rsidRDefault="008715E7" w:rsidP="00014751">
            <w:pPr>
              <w:jc w:val="center"/>
              <w:rPr>
                <w:rFonts w:asciiTheme="minorHAnsi" w:hAnsiTheme="minorHAnsi" w:cs="Calibri"/>
                <w:sz w:val="18"/>
                <w:szCs w:val="18"/>
                <w:lang w:val="es-ES"/>
              </w:rPr>
            </w:pPr>
            <w:r w:rsidRPr="00B7446E">
              <w:rPr>
                <w:rFonts w:asciiTheme="minorHAnsi" w:hAnsiTheme="minorHAnsi" w:cs="Calibri"/>
                <w:sz w:val="18"/>
                <w:szCs w:val="18"/>
                <w:lang w:val="es-ES"/>
              </w:rPr>
              <w:t> </w:t>
            </w:r>
          </w:p>
        </w:tc>
      </w:tr>
      <w:tr w:rsidR="008715E7" w:rsidRPr="00B7446E" w:rsidTr="00014751">
        <w:trPr>
          <w:trHeight w:val="540"/>
        </w:trPr>
        <w:tc>
          <w:tcPr>
            <w:tcW w:w="3756" w:type="dxa"/>
            <w:tcBorders>
              <w:top w:val="nil"/>
              <w:left w:val="single" w:sz="4" w:space="0" w:color="auto"/>
              <w:bottom w:val="single" w:sz="4" w:space="0" w:color="auto"/>
              <w:right w:val="single" w:sz="4" w:space="0" w:color="auto"/>
            </w:tcBorders>
            <w:shd w:val="clear" w:color="auto" w:fill="auto"/>
            <w:noWrap/>
            <w:vAlign w:val="bottom"/>
          </w:tcPr>
          <w:p w:rsidR="008715E7" w:rsidRPr="00B7446E" w:rsidRDefault="008715E7" w:rsidP="00014751">
            <w:pPr>
              <w:rPr>
                <w:rFonts w:asciiTheme="minorHAnsi" w:hAnsiTheme="minorHAnsi" w:cs="Calibri"/>
                <w:bCs/>
                <w:sz w:val="18"/>
                <w:szCs w:val="18"/>
                <w:lang w:val="es-ES"/>
              </w:rPr>
            </w:pPr>
            <w:r w:rsidRPr="00B7446E">
              <w:rPr>
                <w:rFonts w:asciiTheme="minorHAnsi" w:hAnsiTheme="minorHAnsi" w:cs="Calibri"/>
                <w:bCs/>
                <w:sz w:val="18"/>
                <w:szCs w:val="18"/>
                <w:lang w:val="es-ES"/>
              </w:rPr>
              <w:t>Cédula de Ciudadanía No.</w:t>
            </w:r>
          </w:p>
        </w:tc>
        <w:tc>
          <w:tcPr>
            <w:tcW w:w="5150" w:type="dxa"/>
            <w:gridSpan w:val="2"/>
            <w:tcBorders>
              <w:top w:val="single" w:sz="4" w:space="0" w:color="auto"/>
              <w:left w:val="nil"/>
              <w:bottom w:val="single" w:sz="4" w:space="0" w:color="auto"/>
              <w:right w:val="single" w:sz="4" w:space="0" w:color="000000"/>
            </w:tcBorders>
            <w:shd w:val="clear" w:color="auto" w:fill="auto"/>
            <w:noWrap/>
            <w:vAlign w:val="bottom"/>
          </w:tcPr>
          <w:p w:rsidR="008715E7" w:rsidRPr="00B7446E" w:rsidRDefault="008715E7" w:rsidP="00014751">
            <w:pPr>
              <w:jc w:val="center"/>
              <w:rPr>
                <w:rFonts w:asciiTheme="minorHAnsi" w:hAnsiTheme="minorHAnsi" w:cs="Calibri"/>
                <w:sz w:val="18"/>
                <w:szCs w:val="18"/>
                <w:lang w:val="es-ES"/>
              </w:rPr>
            </w:pPr>
            <w:r w:rsidRPr="00B7446E">
              <w:rPr>
                <w:rFonts w:asciiTheme="minorHAnsi" w:hAnsiTheme="minorHAnsi" w:cs="Calibri"/>
                <w:sz w:val="18"/>
                <w:szCs w:val="18"/>
                <w:lang w:val="es-ES"/>
              </w:rPr>
              <w:t> </w:t>
            </w:r>
          </w:p>
        </w:tc>
      </w:tr>
      <w:tr w:rsidR="008715E7" w:rsidRPr="00B7446E" w:rsidTr="00014751">
        <w:trPr>
          <w:trHeight w:val="510"/>
        </w:trPr>
        <w:tc>
          <w:tcPr>
            <w:tcW w:w="3756" w:type="dxa"/>
            <w:tcBorders>
              <w:top w:val="nil"/>
              <w:left w:val="single" w:sz="4" w:space="0" w:color="auto"/>
              <w:bottom w:val="single" w:sz="4" w:space="0" w:color="auto"/>
              <w:right w:val="single" w:sz="4" w:space="0" w:color="auto"/>
            </w:tcBorders>
            <w:shd w:val="clear" w:color="auto" w:fill="auto"/>
            <w:noWrap/>
            <w:vAlign w:val="bottom"/>
          </w:tcPr>
          <w:p w:rsidR="008715E7" w:rsidRPr="00B7446E" w:rsidRDefault="008715E7" w:rsidP="00014751">
            <w:pPr>
              <w:rPr>
                <w:rFonts w:asciiTheme="minorHAnsi" w:hAnsiTheme="minorHAnsi" w:cs="Calibri"/>
                <w:bCs/>
                <w:sz w:val="18"/>
                <w:szCs w:val="18"/>
                <w:lang w:val="es-ES"/>
              </w:rPr>
            </w:pPr>
            <w:r w:rsidRPr="00B7446E">
              <w:rPr>
                <w:rFonts w:asciiTheme="minorHAnsi" w:hAnsiTheme="minorHAnsi" w:cs="Calibri"/>
                <w:bCs/>
                <w:sz w:val="18"/>
                <w:szCs w:val="18"/>
                <w:lang w:val="es-ES"/>
              </w:rPr>
              <w:t xml:space="preserve">Dirección/Ciudad/País </w:t>
            </w:r>
          </w:p>
        </w:tc>
        <w:tc>
          <w:tcPr>
            <w:tcW w:w="5150" w:type="dxa"/>
            <w:gridSpan w:val="2"/>
            <w:tcBorders>
              <w:top w:val="single" w:sz="4" w:space="0" w:color="auto"/>
              <w:left w:val="nil"/>
              <w:bottom w:val="single" w:sz="4" w:space="0" w:color="auto"/>
              <w:right w:val="single" w:sz="4" w:space="0" w:color="000000"/>
            </w:tcBorders>
            <w:shd w:val="clear" w:color="auto" w:fill="auto"/>
            <w:noWrap/>
            <w:vAlign w:val="bottom"/>
          </w:tcPr>
          <w:p w:rsidR="008715E7" w:rsidRPr="00B7446E" w:rsidRDefault="008715E7" w:rsidP="00014751">
            <w:pPr>
              <w:jc w:val="center"/>
              <w:rPr>
                <w:rFonts w:asciiTheme="minorHAnsi" w:hAnsiTheme="minorHAnsi" w:cs="Calibri"/>
                <w:sz w:val="18"/>
                <w:szCs w:val="18"/>
                <w:lang w:val="es-ES"/>
              </w:rPr>
            </w:pPr>
            <w:r w:rsidRPr="00B7446E">
              <w:rPr>
                <w:rFonts w:asciiTheme="minorHAnsi" w:hAnsiTheme="minorHAnsi" w:cs="Calibri"/>
                <w:sz w:val="18"/>
                <w:szCs w:val="18"/>
                <w:lang w:val="es-ES"/>
              </w:rPr>
              <w:t> </w:t>
            </w:r>
          </w:p>
        </w:tc>
      </w:tr>
      <w:tr w:rsidR="008715E7" w:rsidRPr="00B7446E" w:rsidTr="00014751">
        <w:trPr>
          <w:trHeight w:val="420"/>
        </w:trPr>
        <w:tc>
          <w:tcPr>
            <w:tcW w:w="3756" w:type="dxa"/>
            <w:tcBorders>
              <w:top w:val="nil"/>
              <w:left w:val="single" w:sz="4" w:space="0" w:color="auto"/>
              <w:bottom w:val="single" w:sz="4" w:space="0" w:color="auto"/>
              <w:right w:val="single" w:sz="4" w:space="0" w:color="auto"/>
            </w:tcBorders>
            <w:shd w:val="clear" w:color="auto" w:fill="auto"/>
            <w:noWrap/>
            <w:vAlign w:val="bottom"/>
          </w:tcPr>
          <w:p w:rsidR="008715E7" w:rsidRPr="00B7446E" w:rsidRDefault="008715E7" w:rsidP="00014751">
            <w:pPr>
              <w:rPr>
                <w:rFonts w:asciiTheme="minorHAnsi" w:hAnsiTheme="minorHAnsi" w:cs="Calibri"/>
                <w:bCs/>
                <w:sz w:val="18"/>
                <w:szCs w:val="18"/>
                <w:lang w:val="es-ES"/>
              </w:rPr>
            </w:pPr>
            <w:r w:rsidRPr="00B7446E">
              <w:rPr>
                <w:rFonts w:asciiTheme="minorHAnsi" w:hAnsiTheme="minorHAnsi" w:cs="Calibri"/>
                <w:bCs/>
                <w:sz w:val="18"/>
                <w:szCs w:val="18"/>
                <w:lang w:val="es-ES"/>
              </w:rPr>
              <w:t>Teléfono / Extensión</w:t>
            </w:r>
          </w:p>
        </w:tc>
        <w:tc>
          <w:tcPr>
            <w:tcW w:w="5150" w:type="dxa"/>
            <w:gridSpan w:val="2"/>
            <w:tcBorders>
              <w:top w:val="single" w:sz="4" w:space="0" w:color="auto"/>
              <w:left w:val="nil"/>
              <w:bottom w:val="single" w:sz="4" w:space="0" w:color="auto"/>
              <w:right w:val="single" w:sz="4" w:space="0" w:color="000000"/>
            </w:tcBorders>
            <w:shd w:val="clear" w:color="auto" w:fill="auto"/>
            <w:noWrap/>
            <w:vAlign w:val="bottom"/>
          </w:tcPr>
          <w:p w:rsidR="008715E7" w:rsidRPr="00B7446E" w:rsidRDefault="008715E7" w:rsidP="00014751">
            <w:pPr>
              <w:jc w:val="center"/>
              <w:rPr>
                <w:rFonts w:asciiTheme="minorHAnsi" w:hAnsiTheme="minorHAnsi" w:cs="Calibri"/>
                <w:sz w:val="18"/>
                <w:szCs w:val="18"/>
                <w:lang w:val="es-ES"/>
              </w:rPr>
            </w:pPr>
            <w:r w:rsidRPr="00B7446E">
              <w:rPr>
                <w:rFonts w:asciiTheme="minorHAnsi" w:hAnsiTheme="minorHAnsi" w:cs="Calibri"/>
                <w:sz w:val="18"/>
                <w:szCs w:val="18"/>
                <w:lang w:val="es-ES"/>
              </w:rPr>
              <w:t> </w:t>
            </w:r>
          </w:p>
        </w:tc>
      </w:tr>
      <w:tr w:rsidR="008715E7" w:rsidRPr="00B7446E" w:rsidTr="00014751">
        <w:trPr>
          <w:trHeight w:val="525"/>
        </w:trPr>
        <w:tc>
          <w:tcPr>
            <w:tcW w:w="3756" w:type="dxa"/>
            <w:tcBorders>
              <w:top w:val="nil"/>
              <w:left w:val="single" w:sz="4" w:space="0" w:color="auto"/>
              <w:bottom w:val="single" w:sz="4" w:space="0" w:color="auto"/>
              <w:right w:val="single" w:sz="4" w:space="0" w:color="auto"/>
            </w:tcBorders>
            <w:shd w:val="clear" w:color="auto" w:fill="auto"/>
            <w:noWrap/>
            <w:vAlign w:val="bottom"/>
          </w:tcPr>
          <w:p w:rsidR="008715E7" w:rsidRPr="00B7446E" w:rsidRDefault="008715E7" w:rsidP="00014751">
            <w:pPr>
              <w:rPr>
                <w:rFonts w:asciiTheme="minorHAnsi" w:hAnsiTheme="minorHAnsi" w:cs="Calibri"/>
                <w:bCs/>
                <w:sz w:val="18"/>
                <w:szCs w:val="18"/>
                <w:lang w:val="es-ES"/>
              </w:rPr>
            </w:pPr>
            <w:r w:rsidRPr="00B7446E">
              <w:rPr>
                <w:rFonts w:asciiTheme="minorHAnsi" w:hAnsiTheme="minorHAnsi" w:cs="Calibri"/>
                <w:bCs/>
                <w:sz w:val="18"/>
                <w:szCs w:val="18"/>
                <w:lang w:val="es-ES"/>
              </w:rPr>
              <w:t>Fax y número celular</w:t>
            </w:r>
          </w:p>
        </w:tc>
        <w:tc>
          <w:tcPr>
            <w:tcW w:w="5150" w:type="dxa"/>
            <w:gridSpan w:val="2"/>
            <w:tcBorders>
              <w:top w:val="single" w:sz="4" w:space="0" w:color="auto"/>
              <w:left w:val="nil"/>
              <w:bottom w:val="single" w:sz="4" w:space="0" w:color="auto"/>
              <w:right w:val="single" w:sz="4" w:space="0" w:color="000000"/>
            </w:tcBorders>
            <w:shd w:val="clear" w:color="auto" w:fill="auto"/>
            <w:noWrap/>
            <w:vAlign w:val="bottom"/>
          </w:tcPr>
          <w:p w:rsidR="008715E7" w:rsidRPr="00B7446E" w:rsidRDefault="008715E7" w:rsidP="00014751">
            <w:pPr>
              <w:jc w:val="center"/>
              <w:rPr>
                <w:rFonts w:asciiTheme="minorHAnsi" w:hAnsiTheme="minorHAnsi" w:cs="Calibri"/>
                <w:sz w:val="18"/>
                <w:szCs w:val="18"/>
                <w:lang w:val="es-ES"/>
              </w:rPr>
            </w:pPr>
            <w:r w:rsidRPr="00B7446E">
              <w:rPr>
                <w:rFonts w:asciiTheme="minorHAnsi" w:hAnsiTheme="minorHAnsi" w:cs="Calibri"/>
                <w:sz w:val="18"/>
                <w:szCs w:val="18"/>
                <w:lang w:val="es-ES"/>
              </w:rPr>
              <w:t> </w:t>
            </w:r>
          </w:p>
        </w:tc>
      </w:tr>
      <w:tr w:rsidR="008715E7" w:rsidRPr="00B7446E" w:rsidTr="00014751">
        <w:trPr>
          <w:trHeight w:val="420"/>
        </w:trPr>
        <w:tc>
          <w:tcPr>
            <w:tcW w:w="3756" w:type="dxa"/>
            <w:tcBorders>
              <w:top w:val="nil"/>
              <w:left w:val="single" w:sz="4" w:space="0" w:color="auto"/>
              <w:bottom w:val="single" w:sz="4" w:space="0" w:color="auto"/>
              <w:right w:val="single" w:sz="4" w:space="0" w:color="auto"/>
            </w:tcBorders>
            <w:shd w:val="clear" w:color="auto" w:fill="auto"/>
            <w:noWrap/>
            <w:vAlign w:val="bottom"/>
          </w:tcPr>
          <w:p w:rsidR="008715E7" w:rsidRPr="00B7446E" w:rsidRDefault="008715E7" w:rsidP="00014751">
            <w:pPr>
              <w:rPr>
                <w:rFonts w:asciiTheme="minorHAnsi" w:hAnsiTheme="minorHAnsi" w:cs="Calibri"/>
                <w:bCs/>
                <w:sz w:val="18"/>
                <w:szCs w:val="18"/>
                <w:lang w:val="es-ES"/>
              </w:rPr>
            </w:pPr>
            <w:r w:rsidRPr="00B7446E">
              <w:rPr>
                <w:rFonts w:asciiTheme="minorHAnsi" w:hAnsiTheme="minorHAnsi" w:cs="Calibri"/>
                <w:bCs/>
                <w:sz w:val="18"/>
                <w:szCs w:val="18"/>
                <w:lang w:val="es-ES"/>
              </w:rPr>
              <w:t>Correo Electrónico</w:t>
            </w:r>
          </w:p>
        </w:tc>
        <w:tc>
          <w:tcPr>
            <w:tcW w:w="5150" w:type="dxa"/>
            <w:gridSpan w:val="2"/>
            <w:tcBorders>
              <w:top w:val="single" w:sz="4" w:space="0" w:color="auto"/>
              <w:left w:val="nil"/>
              <w:bottom w:val="single" w:sz="4" w:space="0" w:color="auto"/>
              <w:right w:val="single" w:sz="4" w:space="0" w:color="000000"/>
            </w:tcBorders>
            <w:shd w:val="clear" w:color="auto" w:fill="auto"/>
            <w:noWrap/>
            <w:vAlign w:val="bottom"/>
          </w:tcPr>
          <w:p w:rsidR="008715E7" w:rsidRPr="00B7446E" w:rsidRDefault="008715E7" w:rsidP="00014751">
            <w:pPr>
              <w:jc w:val="center"/>
              <w:rPr>
                <w:rFonts w:asciiTheme="minorHAnsi" w:hAnsiTheme="minorHAnsi" w:cs="Calibri"/>
                <w:sz w:val="18"/>
                <w:szCs w:val="18"/>
                <w:lang w:val="es-ES"/>
              </w:rPr>
            </w:pPr>
            <w:r w:rsidRPr="00B7446E">
              <w:rPr>
                <w:rFonts w:asciiTheme="minorHAnsi" w:hAnsiTheme="minorHAnsi" w:cs="Calibri"/>
                <w:sz w:val="18"/>
                <w:szCs w:val="18"/>
                <w:lang w:val="es-ES"/>
              </w:rPr>
              <w:t> </w:t>
            </w:r>
          </w:p>
        </w:tc>
      </w:tr>
      <w:tr w:rsidR="008715E7" w:rsidRPr="00B7446E" w:rsidTr="00014751">
        <w:trPr>
          <w:trHeight w:val="465"/>
        </w:trPr>
        <w:tc>
          <w:tcPr>
            <w:tcW w:w="3756" w:type="dxa"/>
            <w:tcBorders>
              <w:top w:val="nil"/>
              <w:left w:val="single" w:sz="4" w:space="0" w:color="auto"/>
              <w:bottom w:val="single" w:sz="4" w:space="0" w:color="auto"/>
              <w:right w:val="single" w:sz="4" w:space="0" w:color="auto"/>
            </w:tcBorders>
            <w:shd w:val="clear" w:color="auto" w:fill="auto"/>
            <w:noWrap/>
            <w:vAlign w:val="bottom"/>
          </w:tcPr>
          <w:p w:rsidR="008715E7" w:rsidRPr="00B7446E" w:rsidRDefault="008715E7" w:rsidP="00014751">
            <w:pPr>
              <w:rPr>
                <w:rFonts w:asciiTheme="minorHAnsi" w:hAnsiTheme="minorHAnsi" w:cs="Calibri"/>
                <w:bCs/>
                <w:sz w:val="18"/>
                <w:szCs w:val="18"/>
                <w:lang w:val="es-ES"/>
              </w:rPr>
            </w:pPr>
            <w:r w:rsidRPr="00B7446E">
              <w:rPr>
                <w:rFonts w:asciiTheme="minorHAnsi" w:hAnsiTheme="minorHAnsi" w:cs="Calibri"/>
                <w:bCs/>
                <w:sz w:val="18"/>
                <w:szCs w:val="18"/>
                <w:lang w:val="es-ES"/>
              </w:rPr>
              <w:t xml:space="preserve">Nombre del Banco </w:t>
            </w:r>
          </w:p>
        </w:tc>
        <w:tc>
          <w:tcPr>
            <w:tcW w:w="5150" w:type="dxa"/>
            <w:gridSpan w:val="2"/>
            <w:tcBorders>
              <w:top w:val="single" w:sz="4" w:space="0" w:color="auto"/>
              <w:left w:val="nil"/>
              <w:bottom w:val="single" w:sz="4" w:space="0" w:color="auto"/>
              <w:right w:val="single" w:sz="4" w:space="0" w:color="000000"/>
            </w:tcBorders>
            <w:shd w:val="clear" w:color="auto" w:fill="auto"/>
            <w:noWrap/>
            <w:vAlign w:val="bottom"/>
          </w:tcPr>
          <w:p w:rsidR="008715E7" w:rsidRPr="00B7446E" w:rsidRDefault="008715E7" w:rsidP="00014751">
            <w:pPr>
              <w:jc w:val="center"/>
              <w:rPr>
                <w:rFonts w:asciiTheme="minorHAnsi" w:hAnsiTheme="minorHAnsi" w:cs="Calibri"/>
                <w:sz w:val="18"/>
                <w:szCs w:val="18"/>
                <w:lang w:val="es-ES"/>
              </w:rPr>
            </w:pPr>
            <w:r w:rsidRPr="00B7446E">
              <w:rPr>
                <w:rFonts w:asciiTheme="minorHAnsi" w:hAnsiTheme="minorHAnsi" w:cs="Calibri"/>
                <w:sz w:val="18"/>
                <w:szCs w:val="18"/>
                <w:lang w:val="es-ES"/>
              </w:rPr>
              <w:t> </w:t>
            </w:r>
          </w:p>
        </w:tc>
      </w:tr>
      <w:tr w:rsidR="008715E7" w:rsidRPr="00B7446E" w:rsidTr="00014751">
        <w:trPr>
          <w:trHeight w:val="465"/>
        </w:trPr>
        <w:tc>
          <w:tcPr>
            <w:tcW w:w="3756" w:type="dxa"/>
            <w:tcBorders>
              <w:top w:val="nil"/>
              <w:left w:val="single" w:sz="4" w:space="0" w:color="auto"/>
              <w:bottom w:val="single" w:sz="4" w:space="0" w:color="auto"/>
              <w:right w:val="single" w:sz="4" w:space="0" w:color="auto"/>
            </w:tcBorders>
            <w:shd w:val="clear" w:color="auto" w:fill="auto"/>
            <w:noWrap/>
            <w:vAlign w:val="bottom"/>
          </w:tcPr>
          <w:p w:rsidR="008715E7" w:rsidRPr="00B7446E" w:rsidRDefault="008715E7" w:rsidP="00014751">
            <w:pPr>
              <w:rPr>
                <w:rFonts w:asciiTheme="minorHAnsi" w:hAnsiTheme="minorHAnsi" w:cs="Calibri"/>
                <w:bCs/>
                <w:sz w:val="18"/>
                <w:szCs w:val="18"/>
                <w:lang w:val="es-ES"/>
              </w:rPr>
            </w:pPr>
            <w:r w:rsidRPr="00B7446E">
              <w:rPr>
                <w:rFonts w:asciiTheme="minorHAnsi" w:hAnsiTheme="minorHAnsi" w:cs="Calibri"/>
                <w:bCs/>
                <w:sz w:val="18"/>
                <w:szCs w:val="18"/>
                <w:lang w:val="es-ES"/>
              </w:rPr>
              <w:t>Sucursal</w:t>
            </w:r>
          </w:p>
        </w:tc>
        <w:tc>
          <w:tcPr>
            <w:tcW w:w="5150" w:type="dxa"/>
            <w:gridSpan w:val="2"/>
            <w:tcBorders>
              <w:top w:val="single" w:sz="4" w:space="0" w:color="auto"/>
              <w:left w:val="nil"/>
              <w:bottom w:val="single" w:sz="4" w:space="0" w:color="auto"/>
              <w:right w:val="single" w:sz="4" w:space="0" w:color="auto"/>
            </w:tcBorders>
            <w:shd w:val="clear" w:color="auto" w:fill="auto"/>
            <w:noWrap/>
            <w:vAlign w:val="bottom"/>
          </w:tcPr>
          <w:p w:rsidR="008715E7" w:rsidRPr="00B7446E" w:rsidRDefault="008715E7" w:rsidP="00014751">
            <w:pPr>
              <w:jc w:val="center"/>
              <w:rPr>
                <w:rFonts w:asciiTheme="minorHAnsi" w:hAnsiTheme="minorHAnsi" w:cs="Calibri"/>
                <w:sz w:val="18"/>
                <w:szCs w:val="18"/>
                <w:lang w:val="es-ES"/>
              </w:rPr>
            </w:pPr>
            <w:r w:rsidRPr="00B7446E">
              <w:rPr>
                <w:rFonts w:asciiTheme="minorHAnsi" w:hAnsiTheme="minorHAnsi" w:cs="Calibri"/>
                <w:sz w:val="18"/>
                <w:szCs w:val="18"/>
                <w:lang w:val="es-ES"/>
              </w:rPr>
              <w:t> </w:t>
            </w:r>
          </w:p>
        </w:tc>
      </w:tr>
      <w:tr w:rsidR="008715E7" w:rsidRPr="00A63B85" w:rsidTr="00014751">
        <w:trPr>
          <w:trHeight w:val="465"/>
        </w:trPr>
        <w:tc>
          <w:tcPr>
            <w:tcW w:w="3756" w:type="dxa"/>
            <w:tcBorders>
              <w:top w:val="nil"/>
              <w:left w:val="single" w:sz="4" w:space="0" w:color="auto"/>
              <w:bottom w:val="single" w:sz="4" w:space="0" w:color="auto"/>
              <w:right w:val="single" w:sz="4" w:space="0" w:color="auto"/>
            </w:tcBorders>
            <w:shd w:val="clear" w:color="auto" w:fill="auto"/>
            <w:noWrap/>
            <w:vAlign w:val="bottom"/>
          </w:tcPr>
          <w:p w:rsidR="008715E7" w:rsidRPr="00B7446E" w:rsidRDefault="008715E7" w:rsidP="00014751">
            <w:pPr>
              <w:rPr>
                <w:rFonts w:asciiTheme="minorHAnsi" w:hAnsiTheme="minorHAnsi" w:cs="Calibri"/>
                <w:bCs/>
                <w:sz w:val="18"/>
                <w:szCs w:val="18"/>
                <w:lang w:val="es-ES"/>
              </w:rPr>
            </w:pPr>
            <w:r w:rsidRPr="00B7446E">
              <w:rPr>
                <w:rFonts w:asciiTheme="minorHAnsi" w:hAnsiTheme="minorHAnsi" w:cs="Calibri"/>
                <w:bCs/>
                <w:sz w:val="18"/>
                <w:szCs w:val="18"/>
                <w:lang w:val="es-ES"/>
              </w:rPr>
              <w:t>Número de la Cuenta de la firma</w:t>
            </w:r>
          </w:p>
        </w:tc>
        <w:tc>
          <w:tcPr>
            <w:tcW w:w="5150" w:type="dxa"/>
            <w:gridSpan w:val="2"/>
            <w:tcBorders>
              <w:top w:val="single" w:sz="4" w:space="0" w:color="auto"/>
              <w:left w:val="nil"/>
              <w:bottom w:val="single" w:sz="4" w:space="0" w:color="auto"/>
              <w:right w:val="single" w:sz="4" w:space="0" w:color="auto"/>
            </w:tcBorders>
            <w:shd w:val="clear" w:color="auto" w:fill="auto"/>
            <w:noWrap/>
            <w:vAlign w:val="bottom"/>
          </w:tcPr>
          <w:p w:rsidR="008715E7" w:rsidRPr="00B7446E" w:rsidRDefault="008715E7" w:rsidP="00014751">
            <w:pPr>
              <w:jc w:val="center"/>
              <w:rPr>
                <w:rFonts w:asciiTheme="minorHAnsi" w:hAnsiTheme="minorHAnsi" w:cs="Calibri"/>
                <w:sz w:val="18"/>
                <w:szCs w:val="18"/>
                <w:lang w:val="es-ES"/>
              </w:rPr>
            </w:pPr>
            <w:r w:rsidRPr="00B7446E">
              <w:rPr>
                <w:rFonts w:asciiTheme="minorHAnsi" w:hAnsiTheme="minorHAnsi" w:cs="Calibri"/>
                <w:sz w:val="18"/>
                <w:szCs w:val="18"/>
                <w:lang w:val="es-ES"/>
              </w:rPr>
              <w:t> </w:t>
            </w:r>
          </w:p>
        </w:tc>
      </w:tr>
      <w:tr w:rsidR="008715E7" w:rsidRPr="00B7446E" w:rsidTr="00014751">
        <w:trPr>
          <w:trHeight w:val="510"/>
        </w:trPr>
        <w:tc>
          <w:tcPr>
            <w:tcW w:w="3756" w:type="dxa"/>
            <w:tcBorders>
              <w:top w:val="nil"/>
              <w:left w:val="single" w:sz="4" w:space="0" w:color="auto"/>
              <w:bottom w:val="single" w:sz="4" w:space="0" w:color="000000"/>
              <w:right w:val="single" w:sz="4" w:space="0" w:color="auto"/>
            </w:tcBorders>
            <w:shd w:val="clear" w:color="auto" w:fill="auto"/>
            <w:noWrap/>
            <w:vAlign w:val="bottom"/>
          </w:tcPr>
          <w:p w:rsidR="008715E7" w:rsidRPr="00B7446E" w:rsidRDefault="008715E7" w:rsidP="00014751">
            <w:pPr>
              <w:rPr>
                <w:rFonts w:asciiTheme="minorHAnsi" w:hAnsiTheme="minorHAnsi" w:cs="Calibri"/>
                <w:bCs/>
                <w:sz w:val="18"/>
                <w:szCs w:val="18"/>
                <w:lang w:val="es-ES"/>
              </w:rPr>
            </w:pPr>
            <w:r w:rsidRPr="00B7446E">
              <w:rPr>
                <w:rFonts w:asciiTheme="minorHAnsi" w:hAnsiTheme="minorHAnsi" w:cs="Calibri"/>
                <w:bCs/>
                <w:sz w:val="18"/>
                <w:szCs w:val="18"/>
                <w:lang w:val="es-ES"/>
              </w:rPr>
              <w:t xml:space="preserve">Clase de Cuenta </w:t>
            </w:r>
          </w:p>
        </w:tc>
        <w:tc>
          <w:tcPr>
            <w:tcW w:w="2575" w:type="dxa"/>
            <w:tcBorders>
              <w:top w:val="nil"/>
              <w:left w:val="nil"/>
              <w:bottom w:val="single" w:sz="4" w:space="0" w:color="000000"/>
              <w:right w:val="single" w:sz="4" w:space="0" w:color="000000"/>
            </w:tcBorders>
            <w:shd w:val="clear" w:color="auto" w:fill="auto"/>
            <w:noWrap/>
            <w:vAlign w:val="bottom"/>
          </w:tcPr>
          <w:p w:rsidR="008715E7" w:rsidRPr="00B7446E" w:rsidRDefault="008715E7" w:rsidP="00014751">
            <w:pPr>
              <w:rPr>
                <w:rFonts w:asciiTheme="minorHAnsi" w:hAnsiTheme="minorHAnsi" w:cs="Calibri"/>
                <w:sz w:val="18"/>
                <w:szCs w:val="18"/>
                <w:lang w:val="es-ES"/>
              </w:rPr>
            </w:pPr>
          </w:p>
          <w:tbl>
            <w:tblPr>
              <w:tblW w:w="0" w:type="auto"/>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000" w:firstRow="0" w:lastRow="0" w:firstColumn="0" w:lastColumn="0" w:noHBand="0" w:noVBand="0"/>
            </w:tblPr>
            <w:tblGrid>
              <w:gridCol w:w="2433"/>
            </w:tblGrid>
            <w:tr w:rsidR="008715E7" w:rsidRPr="00B7446E" w:rsidTr="00014751">
              <w:trPr>
                <w:trHeight w:val="510"/>
                <w:tblCellSpacing w:w="0" w:type="dxa"/>
              </w:trPr>
              <w:tc>
                <w:tcPr>
                  <w:tcW w:w="2420" w:type="dxa"/>
                  <w:shd w:val="clear" w:color="auto" w:fill="auto"/>
                  <w:noWrap/>
                  <w:vAlign w:val="bottom"/>
                </w:tcPr>
                <w:p w:rsidR="008715E7" w:rsidRPr="00B7446E" w:rsidRDefault="008715E7" w:rsidP="00014751">
                  <w:pPr>
                    <w:rPr>
                      <w:rFonts w:asciiTheme="minorHAnsi" w:hAnsiTheme="minorHAnsi" w:cs="Calibri"/>
                      <w:bCs/>
                      <w:sz w:val="18"/>
                      <w:szCs w:val="18"/>
                      <w:lang w:val="es-ES"/>
                    </w:rPr>
                  </w:pPr>
                  <w:r w:rsidRPr="00B7446E">
                    <w:rPr>
                      <w:rFonts w:asciiTheme="minorHAnsi" w:hAnsiTheme="minorHAnsi" w:cs="Calibri"/>
                      <w:bCs/>
                      <w:sz w:val="18"/>
                      <w:szCs w:val="18"/>
                      <w:lang w:val="es-ES"/>
                    </w:rPr>
                    <w:t>Corriente</w:t>
                  </w:r>
                </w:p>
              </w:tc>
            </w:tr>
          </w:tbl>
          <w:p w:rsidR="008715E7" w:rsidRPr="00B7446E" w:rsidRDefault="008715E7" w:rsidP="00014751">
            <w:pPr>
              <w:rPr>
                <w:rFonts w:asciiTheme="minorHAnsi" w:hAnsiTheme="minorHAnsi" w:cs="Calibri"/>
                <w:sz w:val="18"/>
                <w:szCs w:val="18"/>
                <w:lang w:val="es-ES"/>
              </w:rPr>
            </w:pPr>
          </w:p>
        </w:tc>
        <w:tc>
          <w:tcPr>
            <w:tcW w:w="2575" w:type="dxa"/>
            <w:tcBorders>
              <w:top w:val="nil"/>
              <w:left w:val="nil"/>
              <w:bottom w:val="single" w:sz="4" w:space="0" w:color="000000"/>
              <w:right w:val="single" w:sz="4" w:space="0" w:color="000000"/>
            </w:tcBorders>
            <w:shd w:val="clear" w:color="auto" w:fill="auto"/>
            <w:noWrap/>
            <w:vAlign w:val="bottom"/>
          </w:tcPr>
          <w:p w:rsidR="008715E7" w:rsidRPr="00B7446E" w:rsidRDefault="008715E7" w:rsidP="00014751">
            <w:pPr>
              <w:rPr>
                <w:rFonts w:asciiTheme="minorHAnsi" w:hAnsiTheme="minorHAnsi" w:cs="Calibri"/>
                <w:sz w:val="18"/>
                <w:szCs w:val="18"/>
                <w:lang w:val="es-ES"/>
              </w:rPr>
            </w:pPr>
          </w:p>
          <w:tbl>
            <w:tblPr>
              <w:tblW w:w="0" w:type="auto"/>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000" w:firstRow="0" w:lastRow="0" w:firstColumn="0" w:lastColumn="0" w:noHBand="0" w:noVBand="0"/>
            </w:tblPr>
            <w:tblGrid>
              <w:gridCol w:w="2433"/>
            </w:tblGrid>
            <w:tr w:rsidR="008715E7" w:rsidRPr="00B7446E" w:rsidTr="00014751">
              <w:trPr>
                <w:trHeight w:val="510"/>
                <w:tblCellSpacing w:w="0" w:type="dxa"/>
              </w:trPr>
              <w:tc>
                <w:tcPr>
                  <w:tcW w:w="2420" w:type="dxa"/>
                  <w:shd w:val="clear" w:color="auto" w:fill="auto"/>
                  <w:noWrap/>
                  <w:vAlign w:val="bottom"/>
                </w:tcPr>
                <w:p w:rsidR="008715E7" w:rsidRPr="00B7446E" w:rsidRDefault="008715E7" w:rsidP="00014751">
                  <w:pPr>
                    <w:rPr>
                      <w:rFonts w:asciiTheme="minorHAnsi" w:hAnsiTheme="minorHAnsi" w:cs="Calibri"/>
                      <w:bCs/>
                      <w:sz w:val="18"/>
                      <w:szCs w:val="18"/>
                      <w:lang w:val="es-ES"/>
                    </w:rPr>
                  </w:pPr>
                  <w:r w:rsidRPr="00B7446E">
                    <w:rPr>
                      <w:rFonts w:asciiTheme="minorHAnsi" w:hAnsiTheme="minorHAnsi" w:cs="Calibri"/>
                      <w:bCs/>
                      <w:sz w:val="18"/>
                      <w:szCs w:val="18"/>
                      <w:lang w:val="es-ES"/>
                    </w:rPr>
                    <w:t>Ahorro</w:t>
                  </w:r>
                </w:p>
              </w:tc>
            </w:tr>
          </w:tbl>
          <w:p w:rsidR="008715E7" w:rsidRPr="00B7446E" w:rsidRDefault="008715E7" w:rsidP="00014751">
            <w:pPr>
              <w:rPr>
                <w:rFonts w:asciiTheme="minorHAnsi" w:hAnsiTheme="minorHAnsi" w:cs="Calibri"/>
                <w:sz w:val="18"/>
                <w:szCs w:val="18"/>
                <w:lang w:val="es-ES"/>
              </w:rPr>
            </w:pPr>
          </w:p>
        </w:tc>
      </w:tr>
      <w:tr w:rsidR="008715E7" w:rsidRPr="00A63B85" w:rsidTr="00014751">
        <w:trPr>
          <w:trHeight w:val="510"/>
        </w:trPr>
        <w:tc>
          <w:tcPr>
            <w:tcW w:w="3756" w:type="dxa"/>
            <w:tcBorders>
              <w:top w:val="single" w:sz="4" w:space="0" w:color="000000"/>
              <w:left w:val="single" w:sz="4" w:space="0" w:color="auto"/>
              <w:bottom w:val="single" w:sz="4" w:space="0" w:color="000000"/>
              <w:right w:val="single" w:sz="4" w:space="0" w:color="auto"/>
            </w:tcBorders>
            <w:shd w:val="clear" w:color="auto" w:fill="auto"/>
            <w:noWrap/>
          </w:tcPr>
          <w:p w:rsidR="008715E7" w:rsidRPr="00B7446E" w:rsidRDefault="008715E7" w:rsidP="00014751">
            <w:pPr>
              <w:autoSpaceDE w:val="0"/>
              <w:autoSpaceDN w:val="0"/>
              <w:adjustRightInd w:val="0"/>
              <w:jc w:val="both"/>
              <w:rPr>
                <w:rFonts w:asciiTheme="minorHAnsi" w:hAnsiTheme="minorHAnsi" w:cs="Calibri"/>
                <w:color w:val="000000"/>
                <w:sz w:val="18"/>
                <w:szCs w:val="18"/>
                <w:lang w:val="es-CO"/>
              </w:rPr>
            </w:pPr>
            <w:r w:rsidRPr="00B7446E">
              <w:rPr>
                <w:rFonts w:asciiTheme="minorHAnsi" w:hAnsiTheme="minorHAnsi" w:cs="Calibri"/>
                <w:color w:val="000000"/>
                <w:sz w:val="18"/>
                <w:szCs w:val="18"/>
                <w:lang w:val="es-CO"/>
              </w:rPr>
              <w:t>Si la empresa tuvo otro nombre indíquelo</w:t>
            </w:r>
          </w:p>
        </w:tc>
        <w:tc>
          <w:tcPr>
            <w:tcW w:w="5150" w:type="dxa"/>
            <w:gridSpan w:val="2"/>
            <w:tcBorders>
              <w:top w:val="single" w:sz="4" w:space="0" w:color="000000"/>
              <w:left w:val="nil"/>
              <w:bottom w:val="single" w:sz="4" w:space="0" w:color="000000"/>
              <w:right w:val="single" w:sz="4" w:space="0" w:color="000000"/>
            </w:tcBorders>
            <w:shd w:val="clear" w:color="auto" w:fill="auto"/>
            <w:noWrap/>
            <w:vAlign w:val="bottom"/>
          </w:tcPr>
          <w:p w:rsidR="008715E7" w:rsidRPr="00B7446E" w:rsidRDefault="008715E7" w:rsidP="00014751">
            <w:pPr>
              <w:rPr>
                <w:rFonts w:asciiTheme="minorHAnsi" w:hAnsiTheme="minorHAnsi" w:cs="Calibri"/>
                <w:sz w:val="18"/>
                <w:szCs w:val="18"/>
                <w:lang w:val="es-ES"/>
              </w:rPr>
            </w:pPr>
          </w:p>
        </w:tc>
      </w:tr>
      <w:tr w:rsidR="008715E7" w:rsidRPr="00A63B85" w:rsidTr="00014751">
        <w:trPr>
          <w:trHeight w:val="510"/>
        </w:trPr>
        <w:tc>
          <w:tcPr>
            <w:tcW w:w="3756" w:type="dxa"/>
            <w:tcBorders>
              <w:top w:val="single" w:sz="4" w:space="0" w:color="000000"/>
              <w:left w:val="single" w:sz="4" w:space="0" w:color="auto"/>
              <w:bottom w:val="single" w:sz="4" w:space="0" w:color="000000"/>
              <w:right w:val="single" w:sz="4" w:space="0" w:color="auto"/>
            </w:tcBorders>
            <w:shd w:val="clear" w:color="auto" w:fill="auto"/>
            <w:noWrap/>
          </w:tcPr>
          <w:p w:rsidR="008715E7" w:rsidRPr="00B7446E" w:rsidRDefault="008715E7" w:rsidP="00014751">
            <w:pPr>
              <w:autoSpaceDE w:val="0"/>
              <w:autoSpaceDN w:val="0"/>
              <w:adjustRightInd w:val="0"/>
              <w:jc w:val="both"/>
              <w:rPr>
                <w:rFonts w:asciiTheme="minorHAnsi" w:hAnsiTheme="minorHAnsi" w:cs="Calibri"/>
                <w:color w:val="000000"/>
                <w:sz w:val="18"/>
                <w:szCs w:val="18"/>
                <w:lang w:val="es-CO"/>
              </w:rPr>
            </w:pPr>
            <w:r w:rsidRPr="00B7446E">
              <w:rPr>
                <w:rFonts w:asciiTheme="minorHAnsi" w:hAnsiTheme="minorHAnsi" w:cs="Calibri"/>
                <w:color w:val="000000"/>
                <w:sz w:val="18"/>
                <w:szCs w:val="18"/>
                <w:lang w:val="es-CO"/>
              </w:rPr>
              <w:t>Tipo de Sociedad y fecha de constitución</w:t>
            </w:r>
          </w:p>
        </w:tc>
        <w:tc>
          <w:tcPr>
            <w:tcW w:w="5150" w:type="dxa"/>
            <w:gridSpan w:val="2"/>
            <w:tcBorders>
              <w:top w:val="single" w:sz="4" w:space="0" w:color="000000"/>
              <w:left w:val="nil"/>
              <w:bottom w:val="single" w:sz="4" w:space="0" w:color="000000"/>
              <w:right w:val="single" w:sz="4" w:space="0" w:color="000000"/>
            </w:tcBorders>
            <w:shd w:val="clear" w:color="auto" w:fill="auto"/>
            <w:noWrap/>
            <w:vAlign w:val="bottom"/>
          </w:tcPr>
          <w:p w:rsidR="008715E7" w:rsidRPr="00B7446E" w:rsidRDefault="008715E7" w:rsidP="00014751">
            <w:pPr>
              <w:rPr>
                <w:rFonts w:asciiTheme="minorHAnsi" w:hAnsiTheme="minorHAnsi" w:cs="Calibri"/>
                <w:sz w:val="18"/>
                <w:szCs w:val="18"/>
                <w:lang w:val="es-ES"/>
              </w:rPr>
            </w:pPr>
          </w:p>
        </w:tc>
      </w:tr>
      <w:tr w:rsidR="008715E7" w:rsidRPr="00A63B85" w:rsidTr="00014751">
        <w:trPr>
          <w:trHeight w:val="510"/>
        </w:trPr>
        <w:tc>
          <w:tcPr>
            <w:tcW w:w="3756" w:type="dxa"/>
            <w:tcBorders>
              <w:top w:val="single" w:sz="4" w:space="0" w:color="000000"/>
              <w:left w:val="single" w:sz="4" w:space="0" w:color="auto"/>
              <w:bottom w:val="single" w:sz="4" w:space="0" w:color="000000"/>
              <w:right w:val="single" w:sz="4" w:space="0" w:color="auto"/>
            </w:tcBorders>
            <w:shd w:val="clear" w:color="auto" w:fill="auto"/>
            <w:noWrap/>
          </w:tcPr>
          <w:p w:rsidR="008715E7" w:rsidRPr="00B7446E" w:rsidRDefault="008715E7" w:rsidP="00014751">
            <w:pPr>
              <w:autoSpaceDE w:val="0"/>
              <w:autoSpaceDN w:val="0"/>
              <w:adjustRightInd w:val="0"/>
              <w:jc w:val="both"/>
              <w:rPr>
                <w:rFonts w:asciiTheme="minorHAnsi" w:hAnsiTheme="minorHAnsi" w:cs="Calibri"/>
                <w:color w:val="000000"/>
                <w:sz w:val="18"/>
                <w:szCs w:val="18"/>
                <w:lang w:val="es-CO"/>
              </w:rPr>
            </w:pPr>
            <w:r w:rsidRPr="00B7446E">
              <w:rPr>
                <w:rFonts w:asciiTheme="minorHAnsi" w:hAnsiTheme="minorHAnsi" w:cs="Calibri"/>
                <w:color w:val="000000"/>
                <w:sz w:val="18"/>
                <w:szCs w:val="18"/>
                <w:lang w:val="es-CO"/>
              </w:rPr>
              <w:t>Nombre de otra persona de contacto</w:t>
            </w:r>
          </w:p>
        </w:tc>
        <w:tc>
          <w:tcPr>
            <w:tcW w:w="5150" w:type="dxa"/>
            <w:gridSpan w:val="2"/>
            <w:tcBorders>
              <w:top w:val="single" w:sz="4" w:space="0" w:color="000000"/>
              <w:left w:val="nil"/>
              <w:bottom w:val="single" w:sz="4" w:space="0" w:color="000000"/>
              <w:right w:val="single" w:sz="4" w:space="0" w:color="000000"/>
            </w:tcBorders>
            <w:shd w:val="clear" w:color="auto" w:fill="auto"/>
            <w:noWrap/>
            <w:vAlign w:val="bottom"/>
          </w:tcPr>
          <w:p w:rsidR="008715E7" w:rsidRPr="00B7446E" w:rsidRDefault="008715E7" w:rsidP="00014751">
            <w:pPr>
              <w:rPr>
                <w:rFonts w:asciiTheme="minorHAnsi" w:hAnsiTheme="minorHAnsi" w:cs="Calibri"/>
                <w:sz w:val="18"/>
                <w:szCs w:val="18"/>
                <w:lang w:val="es-ES"/>
              </w:rPr>
            </w:pPr>
          </w:p>
        </w:tc>
      </w:tr>
      <w:tr w:rsidR="008715E7" w:rsidRPr="00B7446E" w:rsidTr="00014751">
        <w:trPr>
          <w:trHeight w:val="510"/>
        </w:trPr>
        <w:tc>
          <w:tcPr>
            <w:tcW w:w="3756"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8715E7" w:rsidRPr="00B7446E" w:rsidRDefault="008715E7" w:rsidP="00014751">
            <w:pPr>
              <w:rPr>
                <w:rFonts w:asciiTheme="minorHAnsi" w:hAnsiTheme="minorHAnsi" w:cs="Calibri"/>
                <w:bCs/>
                <w:sz w:val="18"/>
                <w:szCs w:val="18"/>
                <w:lang w:val="es-ES"/>
              </w:rPr>
            </w:pPr>
            <w:r w:rsidRPr="00B7446E">
              <w:rPr>
                <w:rFonts w:asciiTheme="minorHAnsi" w:hAnsiTheme="minorHAnsi" w:cs="Calibri"/>
                <w:bCs/>
                <w:sz w:val="18"/>
                <w:szCs w:val="18"/>
                <w:lang w:val="es-ES"/>
              </w:rPr>
              <w:t>Teléfono / Extensión</w:t>
            </w:r>
          </w:p>
        </w:tc>
        <w:tc>
          <w:tcPr>
            <w:tcW w:w="5150" w:type="dxa"/>
            <w:gridSpan w:val="2"/>
            <w:tcBorders>
              <w:top w:val="single" w:sz="4" w:space="0" w:color="000000"/>
              <w:left w:val="nil"/>
              <w:bottom w:val="single" w:sz="4" w:space="0" w:color="000000"/>
              <w:right w:val="single" w:sz="4" w:space="0" w:color="000000"/>
            </w:tcBorders>
            <w:shd w:val="clear" w:color="auto" w:fill="auto"/>
            <w:noWrap/>
            <w:vAlign w:val="bottom"/>
          </w:tcPr>
          <w:p w:rsidR="008715E7" w:rsidRPr="00B7446E" w:rsidRDefault="008715E7" w:rsidP="00014751">
            <w:pPr>
              <w:jc w:val="center"/>
              <w:rPr>
                <w:rFonts w:asciiTheme="minorHAnsi" w:hAnsiTheme="minorHAnsi" w:cs="Calibri"/>
                <w:sz w:val="18"/>
                <w:szCs w:val="18"/>
                <w:lang w:val="es-ES"/>
              </w:rPr>
            </w:pPr>
            <w:r w:rsidRPr="00B7446E">
              <w:rPr>
                <w:rFonts w:asciiTheme="minorHAnsi" w:hAnsiTheme="minorHAnsi" w:cs="Calibri"/>
                <w:sz w:val="18"/>
                <w:szCs w:val="18"/>
                <w:lang w:val="es-ES"/>
              </w:rPr>
              <w:t> </w:t>
            </w:r>
          </w:p>
        </w:tc>
      </w:tr>
      <w:tr w:rsidR="008715E7" w:rsidRPr="00B7446E" w:rsidTr="00014751">
        <w:trPr>
          <w:trHeight w:val="510"/>
        </w:trPr>
        <w:tc>
          <w:tcPr>
            <w:tcW w:w="3756"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8715E7" w:rsidRPr="00B7446E" w:rsidRDefault="008715E7" w:rsidP="00014751">
            <w:pPr>
              <w:rPr>
                <w:rFonts w:asciiTheme="minorHAnsi" w:hAnsiTheme="minorHAnsi" w:cs="Calibri"/>
                <w:bCs/>
                <w:sz w:val="18"/>
                <w:szCs w:val="18"/>
                <w:lang w:val="es-ES"/>
              </w:rPr>
            </w:pPr>
            <w:r w:rsidRPr="00B7446E">
              <w:rPr>
                <w:rFonts w:asciiTheme="minorHAnsi" w:hAnsiTheme="minorHAnsi" w:cs="Calibri"/>
                <w:bCs/>
                <w:sz w:val="18"/>
                <w:szCs w:val="18"/>
                <w:lang w:val="es-ES"/>
              </w:rPr>
              <w:t>Fax y número celular</w:t>
            </w:r>
          </w:p>
        </w:tc>
        <w:tc>
          <w:tcPr>
            <w:tcW w:w="5150" w:type="dxa"/>
            <w:gridSpan w:val="2"/>
            <w:tcBorders>
              <w:top w:val="single" w:sz="4" w:space="0" w:color="000000"/>
              <w:left w:val="nil"/>
              <w:bottom w:val="single" w:sz="4" w:space="0" w:color="000000"/>
              <w:right w:val="single" w:sz="4" w:space="0" w:color="000000"/>
            </w:tcBorders>
            <w:shd w:val="clear" w:color="auto" w:fill="auto"/>
            <w:noWrap/>
            <w:vAlign w:val="bottom"/>
          </w:tcPr>
          <w:p w:rsidR="008715E7" w:rsidRPr="00B7446E" w:rsidRDefault="008715E7" w:rsidP="00014751">
            <w:pPr>
              <w:jc w:val="center"/>
              <w:rPr>
                <w:rFonts w:asciiTheme="minorHAnsi" w:hAnsiTheme="minorHAnsi" w:cs="Calibri"/>
                <w:sz w:val="18"/>
                <w:szCs w:val="18"/>
                <w:lang w:val="es-ES"/>
              </w:rPr>
            </w:pPr>
            <w:r w:rsidRPr="00B7446E">
              <w:rPr>
                <w:rFonts w:asciiTheme="minorHAnsi" w:hAnsiTheme="minorHAnsi" w:cs="Calibri"/>
                <w:sz w:val="18"/>
                <w:szCs w:val="18"/>
                <w:lang w:val="es-ES"/>
              </w:rPr>
              <w:t> </w:t>
            </w:r>
          </w:p>
        </w:tc>
      </w:tr>
      <w:tr w:rsidR="008715E7" w:rsidRPr="00B7446E" w:rsidTr="00014751">
        <w:trPr>
          <w:trHeight w:val="510"/>
        </w:trPr>
        <w:tc>
          <w:tcPr>
            <w:tcW w:w="3756"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8715E7" w:rsidRPr="00B7446E" w:rsidRDefault="008715E7" w:rsidP="00014751">
            <w:pPr>
              <w:rPr>
                <w:rFonts w:asciiTheme="minorHAnsi" w:hAnsiTheme="minorHAnsi" w:cs="Calibri"/>
                <w:bCs/>
                <w:sz w:val="18"/>
                <w:szCs w:val="18"/>
                <w:lang w:val="es-ES"/>
              </w:rPr>
            </w:pPr>
            <w:r w:rsidRPr="00B7446E">
              <w:rPr>
                <w:rFonts w:asciiTheme="minorHAnsi" w:hAnsiTheme="minorHAnsi" w:cs="Calibri"/>
                <w:bCs/>
                <w:sz w:val="18"/>
                <w:szCs w:val="18"/>
                <w:lang w:val="es-ES"/>
              </w:rPr>
              <w:t>Correo Electrónico</w:t>
            </w:r>
          </w:p>
        </w:tc>
        <w:tc>
          <w:tcPr>
            <w:tcW w:w="5150" w:type="dxa"/>
            <w:gridSpan w:val="2"/>
            <w:tcBorders>
              <w:top w:val="single" w:sz="4" w:space="0" w:color="000000"/>
              <w:left w:val="nil"/>
              <w:bottom w:val="single" w:sz="4" w:space="0" w:color="000000"/>
              <w:right w:val="single" w:sz="4" w:space="0" w:color="000000"/>
            </w:tcBorders>
            <w:shd w:val="clear" w:color="auto" w:fill="auto"/>
            <w:noWrap/>
            <w:vAlign w:val="bottom"/>
          </w:tcPr>
          <w:p w:rsidR="008715E7" w:rsidRPr="00B7446E" w:rsidRDefault="008715E7" w:rsidP="00014751">
            <w:pPr>
              <w:jc w:val="center"/>
              <w:rPr>
                <w:rFonts w:asciiTheme="minorHAnsi" w:hAnsiTheme="minorHAnsi" w:cs="Calibri"/>
                <w:sz w:val="18"/>
                <w:szCs w:val="18"/>
                <w:lang w:val="es-ES"/>
              </w:rPr>
            </w:pPr>
            <w:r w:rsidRPr="00B7446E">
              <w:rPr>
                <w:rFonts w:asciiTheme="minorHAnsi" w:hAnsiTheme="minorHAnsi" w:cs="Calibri"/>
                <w:sz w:val="18"/>
                <w:szCs w:val="18"/>
                <w:lang w:val="es-ES"/>
              </w:rPr>
              <w:t> </w:t>
            </w:r>
          </w:p>
        </w:tc>
      </w:tr>
    </w:tbl>
    <w:p w:rsidR="008715E7" w:rsidRPr="00B7446E" w:rsidRDefault="008715E7" w:rsidP="008715E7">
      <w:pPr>
        <w:autoSpaceDE w:val="0"/>
        <w:autoSpaceDN w:val="0"/>
        <w:adjustRightInd w:val="0"/>
        <w:rPr>
          <w:rFonts w:asciiTheme="minorHAnsi" w:hAnsiTheme="minorHAnsi" w:cs="Calibri"/>
          <w:b/>
          <w:bCs/>
          <w:color w:val="000000"/>
          <w:sz w:val="18"/>
          <w:szCs w:val="18"/>
        </w:rPr>
      </w:pPr>
    </w:p>
    <w:p w:rsidR="008715E7" w:rsidRPr="00B7446E" w:rsidRDefault="008715E7" w:rsidP="008715E7">
      <w:pPr>
        <w:autoSpaceDE w:val="0"/>
        <w:autoSpaceDN w:val="0"/>
        <w:adjustRightInd w:val="0"/>
        <w:rPr>
          <w:rFonts w:asciiTheme="minorHAnsi" w:hAnsiTheme="minorHAnsi" w:cs="Calibri"/>
          <w:b/>
          <w:bCs/>
          <w:color w:val="000000"/>
          <w:sz w:val="18"/>
          <w:szCs w:val="18"/>
        </w:rPr>
      </w:pPr>
    </w:p>
    <w:p w:rsidR="008715E7" w:rsidRPr="00B7446E" w:rsidRDefault="008715E7" w:rsidP="008715E7">
      <w:pPr>
        <w:autoSpaceDE w:val="0"/>
        <w:autoSpaceDN w:val="0"/>
        <w:adjustRightInd w:val="0"/>
        <w:rPr>
          <w:rFonts w:asciiTheme="minorHAnsi" w:hAnsiTheme="minorHAnsi" w:cs="Calibri"/>
          <w:color w:val="000000"/>
          <w:sz w:val="18"/>
          <w:szCs w:val="18"/>
          <w:lang w:val="es-CO"/>
        </w:rPr>
      </w:pPr>
      <w:r w:rsidRPr="00B7446E">
        <w:rPr>
          <w:rFonts w:asciiTheme="minorHAnsi" w:hAnsiTheme="minorHAnsi" w:cs="Calibri"/>
          <w:color w:val="000000"/>
          <w:sz w:val="18"/>
          <w:szCs w:val="18"/>
          <w:lang w:val="es-CO"/>
        </w:rPr>
        <w:t>Proponente: [indicar nombre completo del proponente]</w:t>
      </w:r>
    </w:p>
    <w:p w:rsidR="008715E7" w:rsidRPr="00B7446E" w:rsidRDefault="008715E7" w:rsidP="008715E7">
      <w:pPr>
        <w:autoSpaceDE w:val="0"/>
        <w:autoSpaceDN w:val="0"/>
        <w:adjustRightInd w:val="0"/>
        <w:rPr>
          <w:rFonts w:asciiTheme="minorHAnsi" w:hAnsiTheme="minorHAnsi" w:cs="Calibri"/>
          <w:color w:val="000000"/>
          <w:sz w:val="18"/>
          <w:szCs w:val="18"/>
          <w:lang w:val="es-CO"/>
        </w:rPr>
      </w:pPr>
      <w:r w:rsidRPr="00B7446E">
        <w:rPr>
          <w:rFonts w:asciiTheme="minorHAnsi" w:hAnsiTheme="minorHAnsi" w:cs="Calibri"/>
          <w:color w:val="000000"/>
          <w:sz w:val="18"/>
          <w:szCs w:val="18"/>
          <w:lang w:val="es-CO"/>
        </w:rPr>
        <w:t>Nombre: [indicar nombre completo de la persona que firma la propuesta]</w:t>
      </w:r>
    </w:p>
    <w:p w:rsidR="008715E7" w:rsidRPr="00B7446E" w:rsidRDefault="008715E7" w:rsidP="008715E7">
      <w:pPr>
        <w:autoSpaceDE w:val="0"/>
        <w:autoSpaceDN w:val="0"/>
        <w:adjustRightInd w:val="0"/>
        <w:rPr>
          <w:rFonts w:asciiTheme="minorHAnsi" w:hAnsiTheme="minorHAnsi" w:cs="Calibri"/>
          <w:color w:val="000000"/>
          <w:sz w:val="18"/>
          <w:szCs w:val="18"/>
          <w:lang w:val="es-CO"/>
        </w:rPr>
      </w:pPr>
      <w:r w:rsidRPr="00B7446E">
        <w:rPr>
          <w:rFonts w:asciiTheme="minorHAnsi" w:hAnsiTheme="minorHAnsi" w:cs="Calibri"/>
          <w:color w:val="000000"/>
          <w:sz w:val="18"/>
          <w:szCs w:val="18"/>
          <w:lang w:val="es-CO"/>
        </w:rPr>
        <w:t>En calidad de: [indicar el cargo de la persona que firma]</w:t>
      </w:r>
    </w:p>
    <w:p w:rsidR="008715E7" w:rsidRPr="00B7446E" w:rsidRDefault="008715E7" w:rsidP="008715E7">
      <w:pPr>
        <w:autoSpaceDE w:val="0"/>
        <w:autoSpaceDN w:val="0"/>
        <w:adjustRightInd w:val="0"/>
        <w:rPr>
          <w:rFonts w:asciiTheme="minorHAnsi" w:hAnsiTheme="minorHAnsi" w:cs="Calibri"/>
          <w:color w:val="000000"/>
          <w:sz w:val="18"/>
          <w:szCs w:val="18"/>
          <w:lang w:val="es-CO"/>
        </w:rPr>
      </w:pPr>
    </w:p>
    <w:p w:rsidR="008715E7" w:rsidRPr="00B7446E" w:rsidRDefault="008715E7" w:rsidP="008715E7">
      <w:pPr>
        <w:autoSpaceDE w:val="0"/>
        <w:autoSpaceDN w:val="0"/>
        <w:adjustRightInd w:val="0"/>
        <w:rPr>
          <w:rFonts w:asciiTheme="minorHAnsi" w:hAnsiTheme="minorHAnsi" w:cs="Calibri"/>
          <w:color w:val="000000"/>
          <w:sz w:val="18"/>
          <w:szCs w:val="18"/>
          <w:lang w:val="es-CO"/>
        </w:rPr>
      </w:pPr>
      <w:r w:rsidRPr="00B7446E">
        <w:rPr>
          <w:rFonts w:asciiTheme="minorHAnsi" w:hAnsiTheme="minorHAnsi" w:cs="Calibri"/>
          <w:color w:val="000000"/>
          <w:sz w:val="18"/>
          <w:szCs w:val="18"/>
          <w:lang w:val="es-CO"/>
        </w:rPr>
        <w:t>_____________________________________________________________</w:t>
      </w:r>
    </w:p>
    <w:p w:rsidR="008715E7" w:rsidRPr="00B7446E" w:rsidRDefault="008715E7" w:rsidP="008715E7">
      <w:pPr>
        <w:autoSpaceDE w:val="0"/>
        <w:autoSpaceDN w:val="0"/>
        <w:adjustRightInd w:val="0"/>
        <w:rPr>
          <w:rFonts w:asciiTheme="minorHAnsi" w:hAnsiTheme="minorHAnsi" w:cs="Calibri"/>
          <w:color w:val="000000"/>
          <w:sz w:val="18"/>
          <w:szCs w:val="18"/>
          <w:lang w:val="es-CO"/>
        </w:rPr>
      </w:pPr>
      <w:r w:rsidRPr="00B7446E">
        <w:rPr>
          <w:rFonts w:asciiTheme="minorHAnsi" w:hAnsiTheme="minorHAnsi" w:cs="Calibri"/>
          <w:color w:val="000000"/>
          <w:sz w:val="18"/>
          <w:szCs w:val="18"/>
          <w:lang w:val="es-CO"/>
        </w:rPr>
        <w:t>Firma [firma de la persona cuyo nombre y cargo aparecen arriba indicados]</w:t>
      </w:r>
    </w:p>
    <w:p w:rsidR="008715E7" w:rsidRPr="00B7446E" w:rsidRDefault="008715E7" w:rsidP="008715E7">
      <w:pPr>
        <w:autoSpaceDE w:val="0"/>
        <w:autoSpaceDN w:val="0"/>
        <w:adjustRightInd w:val="0"/>
        <w:rPr>
          <w:rFonts w:asciiTheme="minorHAnsi" w:hAnsiTheme="minorHAnsi" w:cs="Calibri"/>
          <w:color w:val="000000"/>
          <w:sz w:val="18"/>
          <w:szCs w:val="18"/>
          <w:lang w:val="es-CO"/>
        </w:rPr>
      </w:pPr>
      <w:r w:rsidRPr="00B7446E">
        <w:rPr>
          <w:rFonts w:asciiTheme="minorHAnsi" w:hAnsiTheme="minorHAnsi" w:cs="Calibri"/>
          <w:color w:val="000000"/>
          <w:sz w:val="18"/>
          <w:szCs w:val="18"/>
          <w:lang w:val="es-CO"/>
        </w:rPr>
        <w:t>El día [día] del mes [mes] de [año]. [Indicar fecha de firma de la propuesta]</w:t>
      </w:r>
    </w:p>
    <w:p w:rsidR="00142F27" w:rsidRPr="00A63B85" w:rsidRDefault="008715E7" w:rsidP="00A63B85">
      <w:pPr>
        <w:autoSpaceDE w:val="0"/>
        <w:autoSpaceDN w:val="0"/>
        <w:adjustRightInd w:val="0"/>
        <w:jc w:val="both"/>
        <w:rPr>
          <w:lang w:val="es-CO"/>
        </w:rPr>
      </w:pPr>
      <w:r w:rsidRPr="00B7446E">
        <w:rPr>
          <w:rFonts w:asciiTheme="minorHAnsi" w:hAnsiTheme="minorHAnsi" w:cs="Calibri"/>
          <w:color w:val="000000"/>
          <w:sz w:val="18"/>
          <w:szCs w:val="18"/>
          <w:lang w:val="es-CO"/>
        </w:rPr>
        <w:t>[Si la propuesta se presenta en asociación, diligenciar un formato por cada firma que integra la asociación]</w:t>
      </w:r>
      <w:bookmarkStart w:id="0" w:name="_GoBack"/>
      <w:bookmarkEnd w:id="0"/>
    </w:p>
    <w:sectPr w:rsidR="00142F27" w:rsidRPr="00A63B85" w:rsidSect="005F2E41">
      <w:headerReference w:type="default" r:id="rId8"/>
      <w:footerReference w:type="even" r:id="rId9"/>
      <w:footerReference w:type="default" r:id="rId10"/>
      <w:headerReference w:type="first" r:id="rId11"/>
      <w:pgSz w:w="12240" w:h="15840" w:code="1"/>
      <w:pgMar w:top="1701" w:right="1701" w:bottom="1701"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63B85">
      <w:r>
        <w:separator/>
      </w:r>
    </w:p>
  </w:endnote>
  <w:endnote w:type="continuationSeparator" w:id="0">
    <w:p w:rsidR="00000000" w:rsidRDefault="00A63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E41" w:rsidRDefault="008715E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F2E41" w:rsidRDefault="00A63B8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E41" w:rsidRDefault="008715E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63B85">
      <w:rPr>
        <w:rStyle w:val="Nmerodepgina"/>
        <w:noProof/>
      </w:rPr>
      <w:t>13</w:t>
    </w:r>
    <w:r>
      <w:rPr>
        <w:rStyle w:val="Nmerodepgina"/>
      </w:rPr>
      <w:fldChar w:fldCharType="end"/>
    </w:r>
  </w:p>
  <w:p w:rsidR="005F2E41" w:rsidRDefault="00A63B85">
    <w:pPr>
      <w:pStyle w:val="Piedepgin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63B85">
      <w:r>
        <w:separator/>
      </w:r>
    </w:p>
  </w:footnote>
  <w:footnote w:type="continuationSeparator" w:id="0">
    <w:p w:rsidR="00000000" w:rsidRDefault="00A63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E41" w:rsidRDefault="008715E7">
    <w:pPr>
      <w:pStyle w:val="Encabezado"/>
    </w:pPr>
    <w:r>
      <w:rPr>
        <w:noProof/>
        <w:lang w:val="es-CO" w:eastAsia="es-CO"/>
      </w:rPr>
      <w:drawing>
        <wp:inline distT="0" distB="0" distL="0" distR="0" wp14:anchorId="24CC334B" wp14:editId="48D88E0D">
          <wp:extent cx="2171700" cy="608965"/>
          <wp:effectExtent l="0" t="0" r="0" b="635"/>
          <wp:docPr id="2" name="Imagen 2" descr="UNODC_logo_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ODC_logo_S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1700" cy="60896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E41" w:rsidRDefault="008715E7">
    <w:pPr>
      <w:pStyle w:val="Encabezado"/>
    </w:pPr>
    <w:r>
      <w:rPr>
        <w:noProof/>
        <w:lang w:val="es-CO" w:eastAsia="es-CO"/>
      </w:rPr>
      <w:drawing>
        <wp:inline distT="0" distB="0" distL="0" distR="0" wp14:anchorId="36CE5F57" wp14:editId="262C658C">
          <wp:extent cx="2171700" cy="608965"/>
          <wp:effectExtent l="0" t="0" r="0" b="635"/>
          <wp:docPr id="1" name="Imagen 1" descr="UNODC_logo_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ODC_logo_S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1700" cy="6089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44C5"/>
    <w:multiLevelType w:val="hybridMultilevel"/>
    <w:tmpl w:val="DB40BB1E"/>
    <w:lvl w:ilvl="0" w:tplc="240A0001">
      <w:start w:val="1"/>
      <w:numFmt w:val="bullet"/>
      <w:lvlText w:val=""/>
      <w:lvlJc w:val="left"/>
      <w:pPr>
        <w:ind w:left="1349" w:hanging="360"/>
      </w:pPr>
      <w:rPr>
        <w:rFonts w:ascii="Symbol" w:hAnsi="Symbol" w:hint="default"/>
      </w:rPr>
    </w:lvl>
    <w:lvl w:ilvl="1" w:tplc="240A0003" w:tentative="1">
      <w:start w:val="1"/>
      <w:numFmt w:val="bullet"/>
      <w:lvlText w:val="o"/>
      <w:lvlJc w:val="left"/>
      <w:pPr>
        <w:ind w:left="2069" w:hanging="360"/>
      </w:pPr>
      <w:rPr>
        <w:rFonts w:ascii="Courier New" w:hAnsi="Courier New" w:cs="Courier New" w:hint="default"/>
      </w:rPr>
    </w:lvl>
    <w:lvl w:ilvl="2" w:tplc="240A0005" w:tentative="1">
      <w:start w:val="1"/>
      <w:numFmt w:val="bullet"/>
      <w:lvlText w:val=""/>
      <w:lvlJc w:val="left"/>
      <w:pPr>
        <w:ind w:left="2789" w:hanging="360"/>
      </w:pPr>
      <w:rPr>
        <w:rFonts w:ascii="Wingdings" w:hAnsi="Wingdings" w:hint="default"/>
      </w:rPr>
    </w:lvl>
    <w:lvl w:ilvl="3" w:tplc="240A0001" w:tentative="1">
      <w:start w:val="1"/>
      <w:numFmt w:val="bullet"/>
      <w:lvlText w:val=""/>
      <w:lvlJc w:val="left"/>
      <w:pPr>
        <w:ind w:left="3509" w:hanging="360"/>
      </w:pPr>
      <w:rPr>
        <w:rFonts w:ascii="Symbol" w:hAnsi="Symbol" w:hint="default"/>
      </w:rPr>
    </w:lvl>
    <w:lvl w:ilvl="4" w:tplc="240A0003" w:tentative="1">
      <w:start w:val="1"/>
      <w:numFmt w:val="bullet"/>
      <w:lvlText w:val="o"/>
      <w:lvlJc w:val="left"/>
      <w:pPr>
        <w:ind w:left="4229" w:hanging="360"/>
      </w:pPr>
      <w:rPr>
        <w:rFonts w:ascii="Courier New" w:hAnsi="Courier New" w:cs="Courier New" w:hint="default"/>
      </w:rPr>
    </w:lvl>
    <w:lvl w:ilvl="5" w:tplc="240A0005" w:tentative="1">
      <w:start w:val="1"/>
      <w:numFmt w:val="bullet"/>
      <w:lvlText w:val=""/>
      <w:lvlJc w:val="left"/>
      <w:pPr>
        <w:ind w:left="4949" w:hanging="360"/>
      </w:pPr>
      <w:rPr>
        <w:rFonts w:ascii="Wingdings" w:hAnsi="Wingdings" w:hint="default"/>
      </w:rPr>
    </w:lvl>
    <w:lvl w:ilvl="6" w:tplc="240A0001" w:tentative="1">
      <w:start w:val="1"/>
      <w:numFmt w:val="bullet"/>
      <w:lvlText w:val=""/>
      <w:lvlJc w:val="left"/>
      <w:pPr>
        <w:ind w:left="5669" w:hanging="360"/>
      </w:pPr>
      <w:rPr>
        <w:rFonts w:ascii="Symbol" w:hAnsi="Symbol" w:hint="default"/>
      </w:rPr>
    </w:lvl>
    <w:lvl w:ilvl="7" w:tplc="240A0003" w:tentative="1">
      <w:start w:val="1"/>
      <w:numFmt w:val="bullet"/>
      <w:lvlText w:val="o"/>
      <w:lvlJc w:val="left"/>
      <w:pPr>
        <w:ind w:left="6389" w:hanging="360"/>
      </w:pPr>
      <w:rPr>
        <w:rFonts w:ascii="Courier New" w:hAnsi="Courier New" w:cs="Courier New" w:hint="default"/>
      </w:rPr>
    </w:lvl>
    <w:lvl w:ilvl="8" w:tplc="240A0005" w:tentative="1">
      <w:start w:val="1"/>
      <w:numFmt w:val="bullet"/>
      <w:lvlText w:val=""/>
      <w:lvlJc w:val="left"/>
      <w:pPr>
        <w:ind w:left="7109" w:hanging="360"/>
      </w:pPr>
      <w:rPr>
        <w:rFonts w:ascii="Wingdings" w:hAnsi="Wingdings" w:hint="default"/>
      </w:rPr>
    </w:lvl>
  </w:abstractNum>
  <w:abstractNum w:abstractNumId="1">
    <w:nsid w:val="067B5B3E"/>
    <w:multiLevelType w:val="multilevel"/>
    <w:tmpl w:val="2D4AF932"/>
    <w:lvl w:ilvl="0">
      <w:start w:val="1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0DA24160"/>
    <w:multiLevelType w:val="multilevel"/>
    <w:tmpl w:val="74C043D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FF15237"/>
    <w:multiLevelType w:val="multilevel"/>
    <w:tmpl w:val="08E82BC6"/>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Times New Roman" w:hAnsi="Times New Roman" w:cs="Times New Roman" w:hint="default"/>
        <w:b w:val="0"/>
        <w:i w:val="0"/>
        <w:sz w:val="18"/>
        <w:szCs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11A06190"/>
    <w:multiLevelType w:val="hybridMultilevel"/>
    <w:tmpl w:val="459CF7A2"/>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1D421AB7"/>
    <w:multiLevelType w:val="singleLevel"/>
    <w:tmpl w:val="1584CA86"/>
    <w:lvl w:ilvl="0">
      <w:start w:val="1"/>
      <w:numFmt w:val="lowerRoman"/>
      <w:lvlText w:val="(%1)"/>
      <w:lvlJc w:val="left"/>
      <w:pPr>
        <w:tabs>
          <w:tab w:val="num" w:pos="720"/>
        </w:tabs>
        <w:ind w:left="360" w:hanging="360"/>
      </w:pPr>
    </w:lvl>
  </w:abstractNum>
  <w:abstractNum w:abstractNumId="7">
    <w:nsid w:val="1DF45392"/>
    <w:multiLevelType w:val="multilevel"/>
    <w:tmpl w:val="C206E5C4"/>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45A3E60"/>
    <w:multiLevelType w:val="hybridMultilevel"/>
    <w:tmpl w:val="3B602C52"/>
    <w:lvl w:ilvl="0" w:tplc="B866BA9C">
      <w:start w:val="1"/>
      <w:numFmt w:val="decimal"/>
      <w:lvlText w:val="%1."/>
      <w:lvlJc w:val="left"/>
      <w:pPr>
        <w:tabs>
          <w:tab w:val="num" w:pos="2880"/>
        </w:tabs>
        <w:ind w:left="288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546025B"/>
    <w:multiLevelType w:val="hybridMultilevel"/>
    <w:tmpl w:val="7B2498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95A5F8C"/>
    <w:multiLevelType w:val="hybridMultilevel"/>
    <w:tmpl w:val="7EB67F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B614914"/>
    <w:multiLevelType w:val="hybridMultilevel"/>
    <w:tmpl w:val="CFCC465C"/>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420F73E7"/>
    <w:multiLevelType w:val="multilevel"/>
    <w:tmpl w:val="E82EE73C"/>
    <w:lvl w:ilvl="0">
      <w:start w:val="16"/>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42700DBD"/>
    <w:multiLevelType w:val="hybridMultilevel"/>
    <w:tmpl w:val="97DA3492"/>
    <w:lvl w:ilvl="0" w:tplc="23E6BACE">
      <w:start w:val="1"/>
      <w:numFmt w:val="lowerLetter"/>
      <w:lvlText w:val="%1)"/>
      <w:lvlJc w:val="left"/>
      <w:pPr>
        <w:ind w:left="1434" w:hanging="360"/>
      </w:pPr>
      <w:rPr>
        <w:rFonts w:ascii="Calibri" w:eastAsia="Times New Roman" w:hAnsi="Calibri" w:cs="Times New Roman"/>
      </w:rPr>
    </w:lvl>
    <w:lvl w:ilvl="1" w:tplc="04090019">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4">
    <w:nsid w:val="474C6525"/>
    <w:multiLevelType w:val="hybridMultilevel"/>
    <w:tmpl w:val="D88066B8"/>
    <w:lvl w:ilvl="0" w:tplc="39B072FA">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4778146E"/>
    <w:multiLevelType w:val="multilevel"/>
    <w:tmpl w:val="059EE6DA"/>
    <w:lvl w:ilvl="0">
      <w:start w:val="2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BB75E84"/>
    <w:multiLevelType w:val="multilevel"/>
    <w:tmpl w:val="181EC00C"/>
    <w:lvl w:ilvl="0">
      <w:start w:val="1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CB90EF7"/>
    <w:multiLevelType w:val="hybridMultilevel"/>
    <w:tmpl w:val="7E00340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F5D6060"/>
    <w:multiLevelType w:val="hybridMultilevel"/>
    <w:tmpl w:val="F20EBCE0"/>
    <w:lvl w:ilvl="0" w:tplc="0C0A000F">
      <w:start w:val="1"/>
      <w:numFmt w:val="decimal"/>
      <w:lvlText w:val="%1."/>
      <w:lvlJc w:val="left"/>
      <w:pPr>
        <w:tabs>
          <w:tab w:val="num" w:pos="720"/>
        </w:tabs>
        <w:ind w:left="720" w:hanging="360"/>
      </w:pPr>
    </w:lvl>
    <w:lvl w:ilvl="1" w:tplc="F2067B32">
      <w:start w:val="1"/>
      <w:numFmt w:val="lowerLetter"/>
      <w:lvlText w:val="(%2)"/>
      <w:lvlJc w:val="left"/>
      <w:pPr>
        <w:tabs>
          <w:tab w:val="num" w:pos="1440"/>
        </w:tabs>
        <w:ind w:left="1440" w:hanging="360"/>
      </w:pPr>
      <w:rPr>
        <w:rFonts w:hint="default"/>
        <w:u w:val="none"/>
      </w:rPr>
    </w:lvl>
    <w:lvl w:ilvl="2" w:tplc="0C0A000F">
      <w:start w:val="1"/>
      <w:numFmt w:val="decimal"/>
      <w:lvlText w:val="%3."/>
      <w:lvlJc w:val="left"/>
      <w:pPr>
        <w:tabs>
          <w:tab w:val="num" w:pos="2340"/>
        </w:tabs>
        <w:ind w:left="2340" w:hanging="360"/>
      </w:pPr>
    </w:lvl>
    <w:lvl w:ilvl="3" w:tplc="0C0A000F">
      <w:start w:val="1"/>
      <w:numFmt w:val="decimal"/>
      <w:lvlText w:val="%4."/>
      <w:lvlJc w:val="left"/>
      <w:pPr>
        <w:tabs>
          <w:tab w:val="num" w:pos="2880"/>
        </w:tabs>
        <w:ind w:left="2880" w:hanging="360"/>
      </w:pPr>
    </w:lvl>
    <w:lvl w:ilvl="4" w:tplc="7B0E2D44">
      <w:start w:val="1"/>
      <w:numFmt w:val="lowerLetter"/>
      <w:lvlText w:val="%5)"/>
      <w:lvlJc w:val="left"/>
      <w:pPr>
        <w:ind w:left="3600" w:hanging="360"/>
      </w:pPr>
      <w:rPr>
        <w:rFonts w:hint="default"/>
      </w:rPr>
    </w:lvl>
    <w:lvl w:ilvl="5" w:tplc="4DCCF4EC">
      <w:start w:val="4"/>
      <w:numFmt w:val="decimal"/>
      <w:lvlText w:val="%6"/>
      <w:lvlJc w:val="left"/>
      <w:pPr>
        <w:ind w:left="4500" w:hanging="360"/>
      </w:pPr>
      <w:rPr>
        <w:rFonts w:hint="default"/>
      </w:r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92D61A9"/>
    <w:multiLevelType w:val="multilevel"/>
    <w:tmpl w:val="09D44A2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1B516AB"/>
    <w:multiLevelType w:val="multilevel"/>
    <w:tmpl w:val="6FF22114"/>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63A31DBF"/>
    <w:multiLevelType w:val="hybridMultilevel"/>
    <w:tmpl w:val="E946B792"/>
    <w:lvl w:ilvl="0" w:tplc="240A0017">
      <w:start w:val="1"/>
      <w:numFmt w:val="lowerLetter"/>
      <w:lvlText w:val="%1)"/>
      <w:lvlJc w:val="left"/>
      <w:pPr>
        <w:ind w:left="990" w:hanging="360"/>
      </w:pPr>
      <w:rPr>
        <w:rFonts w:hint="default"/>
      </w:rPr>
    </w:lvl>
    <w:lvl w:ilvl="1" w:tplc="F15CD54A">
      <w:start w:val="1"/>
      <w:numFmt w:val="lowerLetter"/>
      <w:lvlText w:val="%2)"/>
      <w:lvlJc w:val="left"/>
      <w:pPr>
        <w:ind w:left="1710" w:hanging="360"/>
      </w:pPr>
      <w:rPr>
        <w:rFonts w:hint="default"/>
      </w:rPr>
    </w:lvl>
    <w:lvl w:ilvl="2" w:tplc="240A001B" w:tentative="1">
      <w:start w:val="1"/>
      <w:numFmt w:val="lowerRoman"/>
      <w:lvlText w:val="%3."/>
      <w:lvlJc w:val="right"/>
      <w:pPr>
        <w:ind w:left="2430" w:hanging="180"/>
      </w:pPr>
    </w:lvl>
    <w:lvl w:ilvl="3" w:tplc="240A000F" w:tentative="1">
      <w:start w:val="1"/>
      <w:numFmt w:val="decimal"/>
      <w:lvlText w:val="%4."/>
      <w:lvlJc w:val="left"/>
      <w:pPr>
        <w:ind w:left="3150" w:hanging="360"/>
      </w:pPr>
    </w:lvl>
    <w:lvl w:ilvl="4" w:tplc="240A0019" w:tentative="1">
      <w:start w:val="1"/>
      <w:numFmt w:val="lowerLetter"/>
      <w:lvlText w:val="%5."/>
      <w:lvlJc w:val="left"/>
      <w:pPr>
        <w:ind w:left="3870" w:hanging="360"/>
      </w:pPr>
    </w:lvl>
    <w:lvl w:ilvl="5" w:tplc="240A001B" w:tentative="1">
      <w:start w:val="1"/>
      <w:numFmt w:val="lowerRoman"/>
      <w:lvlText w:val="%6."/>
      <w:lvlJc w:val="right"/>
      <w:pPr>
        <w:ind w:left="4590" w:hanging="180"/>
      </w:pPr>
    </w:lvl>
    <w:lvl w:ilvl="6" w:tplc="240A000F" w:tentative="1">
      <w:start w:val="1"/>
      <w:numFmt w:val="decimal"/>
      <w:lvlText w:val="%7."/>
      <w:lvlJc w:val="left"/>
      <w:pPr>
        <w:ind w:left="5310" w:hanging="360"/>
      </w:pPr>
    </w:lvl>
    <w:lvl w:ilvl="7" w:tplc="240A0019" w:tentative="1">
      <w:start w:val="1"/>
      <w:numFmt w:val="lowerLetter"/>
      <w:lvlText w:val="%8."/>
      <w:lvlJc w:val="left"/>
      <w:pPr>
        <w:ind w:left="6030" w:hanging="360"/>
      </w:pPr>
    </w:lvl>
    <w:lvl w:ilvl="8" w:tplc="240A001B" w:tentative="1">
      <w:start w:val="1"/>
      <w:numFmt w:val="lowerRoman"/>
      <w:lvlText w:val="%9."/>
      <w:lvlJc w:val="right"/>
      <w:pPr>
        <w:ind w:left="6750" w:hanging="180"/>
      </w:pPr>
    </w:lvl>
  </w:abstractNum>
  <w:abstractNum w:abstractNumId="23">
    <w:nsid w:val="6467111B"/>
    <w:multiLevelType w:val="hybridMultilevel"/>
    <w:tmpl w:val="131A4C8C"/>
    <w:lvl w:ilvl="0" w:tplc="240A0019">
      <w:start w:val="1"/>
      <w:numFmt w:val="lowerLetter"/>
      <w:lvlText w:val="%1."/>
      <w:lvlJc w:val="left"/>
      <w:pPr>
        <w:ind w:left="1440" w:hanging="360"/>
      </w:pPr>
    </w:lvl>
    <w:lvl w:ilvl="1" w:tplc="240A0019">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4">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nsid w:val="6BDB7606"/>
    <w:multiLevelType w:val="multilevel"/>
    <w:tmpl w:val="17162AE0"/>
    <w:lvl w:ilvl="0">
      <w:start w:val="11"/>
      <w:numFmt w:val="decimal"/>
      <w:lvlText w:val="%1."/>
      <w:lvlJc w:val="left"/>
      <w:pPr>
        <w:tabs>
          <w:tab w:val="num" w:pos="720"/>
        </w:tabs>
        <w:ind w:left="720" w:hanging="360"/>
      </w:pPr>
      <w:rPr>
        <w:rFonts w:hint="default"/>
        <w:b/>
      </w:rPr>
    </w:lvl>
    <w:lvl w:ilvl="1">
      <w:start w:val="3"/>
      <w:numFmt w:val="decimal"/>
      <w:isLgl/>
      <w:lvlText w:val="%1.%2"/>
      <w:lvlJc w:val="left"/>
      <w:pPr>
        <w:tabs>
          <w:tab w:val="num" w:pos="885"/>
        </w:tabs>
        <w:ind w:left="885" w:hanging="525"/>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6">
    <w:nsid w:val="6E9A4A20"/>
    <w:multiLevelType w:val="hybridMultilevel"/>
    <w:tmpl w:val="9ABCCF70"/>
    <w:lvl w:ilvl="0" w:tplc="723E545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nsid w:val="72021196"/>
    <w:multiLevelType w:val="hybridMultilevel"/>
    <w:tmpl w:val="E946B792"/>
    <w:lvl w:ilvl="0" w:tplc="240A0017">
      <w:start w:val="1"/>
      <w:numFmt w:val="lowerLetter"/>
      <w:lvlText w:val="%1)"/>
      <w:lvlJc w:val="left"/>
      <w:pPr>
        <w:ind w:left="990" w:hanging="360"/>
      </w:pPr>
      <w:rPr>
        <w:rFonts w:hint="default"/>
      </w:rPr>
    </w:lvl>
    <w:lvl w:ilvl="1" w:tplc="F15CD54A">
      <w:start w:val="1"/>
      <w:numFmt w:val="lowerLetter"/>
      <w:lvlText w:val="%2)"/>
      <w:lvlJc w:val="left"/>
      <w:pPr>
        <w:ind w:left="1710" w:hanging="360"/>
      </w:pPr>
      <w:rPr>
        <w:rFonts w:hint="default"/>
      </w:rPr>
    </w:lvl>
    <w:lvl w:ilvl="2" w:tplc="240A001B" w:tentative="1">
      <w:start w:val="1"/>
      <w:numFmt w:val="lowerRoman"/>
      <w:lvlText w:val="%3."/>
      <w:lvlJc w:val="right"/>
      <w:pPr>
        <w:ind w:left="2430" w:hanging="180"/>
      </w:pPr>
    </w:lvl>
    <w:lvl w:ilvl="3" w:tplc="240A000F" w:tentative="1">
      <w:start w:val="1"/>
      <w:numFmt w:val="decimal"/>
      <w:lvlText w:val="%4."/>
      <w:lvlJc w:val="left"/>
      <w:pPr>
        <w:ind w:left="3150" w:hanging="360"/>
      </w:pPr>
    </w:lvl>
    <w:lvl w:ilvl="4" w:tplc="240A0019" w:tentative="1">
      <w:start w:val="1"/>
      <w:numFmt w:val="lowerLetter"/>
      <w:lvlText w:val="%5."/>
      <w:lvlJc w:val="left"/>
      <w:pPr>
        <w:ind w:left="3870" w:hanging="360"/>
      </w:pPr>
    </w:lvl>
    <w:lvl w:ilvl="5" w:tplc="240A001B" w:tentative="1">
      <w:start w:val="1"/>
      <w:numFmt w:val="lowerRoman"/>
      <w:lvlText w:val="%6."/>
      <w:lvlJc w:val="right"/>
      <w:pPr>
        <w:ind w:left="4590" w:hanging="180"/>
      </w:pPr>
    </w:lvl>
    <w:lvl w:ilvl="6" w:tplc="240A000F" w:tentative="1">
      <w:start w:val="1"/>
      <w:numFmt w:val="decimal"/>
      <w:lvlText w:val="%7."/>
      <w:lvlJc w:val="left"/>
      <w:pPr>
        <w:ind w:left="5310" w:hanging="360"/>
      </w:pPr>
    </w:lvl>
    <w:lvl w:ilvl="7" w:tplc="240A0019" w:tentative="1">
      <w:start w:val="1"/>
      <w:numFmt w:val="lowerLetter"/>
      <w:lvlText w:val="%8."/>
      <w:lvlJc w:val="left"/>
      <w:pPr>
        <w:ind w:left="6030" w:hanging="360"/>
      </w:pPr>
    </w:lvl>
    <w:lvl w:ilvl="8" w:tplc="240A001B" w:tentative="1">
      <w:start w:val="1"/>
      <w:numFmt w:val="lowerRoman"/>
      <w:lvlText w:val="%9."/>
      <w:lvlJc w:val="right"/>
      <w:pPr>
        <w:ind w:left="6750" w:hanging="180"/>
      </w:pPr>
    </w:lvl>
  </w:abstractNum>
  <w:abstractNum w:abstractNumId="30">
    <w:nsid w:val="796E5498"/>
    <w:multiLevelType w:val="hybridMultilevel"/>
    <w:tmpl w:val="417C7C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E486B6D"/>
    <w:multiLevelType w:val="hybridMultilevel"/>
    <w:tmpl w:val="292E102A"/>
    <w:lvl w:ilvl="0" w:tplc="A8F0840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8"/>
  </w:num>
  <w:num w:numId="2">
    <w:abstractNumId w:val="10"/>
  </w:num>
  <w:num w:numId="3">
    <w:abstractNumId w:val="18"/>
  </w:num>
  <w:num w:numId="4">
    <w:abstractNumId w:val="8"/>
  </w:num>
  <w:num w:numId="5">
    <w:abstractNumId w:val="13"/>
  </w:num>
  <w:num w:numId="6">
    <w:abstractNumId w:val="22"/>
  </w:num>
  <w:num w:numId="7">
    <w:abstractNumId w:val="0"/>
  </w:num>
  <w:num w:numId="8">
    <w:abstractNumId w:val="23"/>
  </w:num>
  <w:num w:numId="9">
    <w:abstractNumId w:val="9"/>
  </w:num>
  <w:num w:numId="10">
    <w:abstractNumId w:val="20"/>
  </w:num>
  <w:num w:numId="11">
    <w:abstractNumId w:val="27"/>
  </w:num>
  <w:num w:numId="12">
    <w:abstractNumId w:val="2"/>
  </w:num>
  <w:num w:numId="13">
    <w:abstractNumId w:val="24"/>
  </w:num>
  <w:num w:numId="14">
    <w:abstractNumId w:val="17"/>
  </w:num>
  <w:num w:numId="15">
    <w:abstractNumId w:val="31"/>
  </w:num>
  <w:num w:numId="16">
    <w:abstractNumId w:val="26"/>
  </w:num>
  <w:num w:numId="17">
    <w:abstractNumId w:val="29"/>
  </w:num>
  <w:num w:numId="18">
    <w:abstractNumId w:val="14"/>
  </w:num>
  <w:num w:numId="19">
    <w:abstractNumId w:val="5"/>
  </w:num>
  <w:num w:numId="20">
    <w:abstractNumId w:val="11"/>
  </w:num>
  <w:num w:numId="21">
    <w:abstractNumId w:val="30"/>
  </w:num>
  <w:num w:numId="22">
    <w:abstractNumId w:val="6"/>
  </w:num>
  <w:num w:numId="23">
    <w:abstractNumId w:val="12"/>
  </w:num>
  <w:num w:numId="24">
    <w:abstractNumId w:val="4"/>
  </w:num>
  <w:num w:numId="25">
    <w:abstractNumId w:val="21"/>
  </w:num>
  <w:num w:numId="26">
    <w:abstractNumId w:val="7"/>
  </w:num>
  <w:num w:numId="27">
    <w:abstractNumId w:val="19"/>
  </w:num>
  <w:num w:numId="28">
    <w:abstractNumId w:val="16"/>
  </w:num>
  <w:num w:numId="29">
    <w:abstractNumId w:val="15"/>
  </w:num>
  <w:num w:numId="30">
    <w:abstractNumId w:val="25"/>
  </w:num>
  <w:num w:numId="31">
    <w:abstractNumId w:val="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5E7"/>
    <w:rsid w:val="00816F12"/>
    <w:rsid w:val="008715E7"/>
    <w:rsid w:val="00A63B85"/>
    <w:rsid w:val="00E25AC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5E7"/>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qFormat/>
    <w:rsid w:val="008715E7"/>
    <w:pPr>
      <w:keepNext/>
      <w:outlineLvl w:val="0"/>
    </w:pPr>
    <w:rPr>
      <w:sz w:val="32"/>
    </w:rPr>
  </w:style>
  <w:style w:type="paragraph" w:styleId="Ttulo2">
    <w:name w:val="heading 2"/>
    <w:basedOn w:val="Normal"/>
    <w:next w:val="Normal"/>
    <w:link w:val="Ttulo2Car"/>
    <w:uiPriority w:val="9"/>
    <w:qFormat/>
    <w:rsid w:val="008715E7"/>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8715E7"/>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8715E7"/>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8715E7"/>
    <w:pPr>
      <w:spacing w:before="240" w:after="60"/>
      <w:outlineLvl w:val="4"/>
    </w:pPr>
    <w:rPr>
      <w:rFonts w:ascii="Calibri" w:hAnsi="Calibri"/>
      <w:b/>
      <w:bCs/>
      <w:i/>
      <w:iCs/>
      <w:sz w:val="26"/>
      <w:szCs w:val="26"/>
    </w:rPr>
  </w:style>
  <w:style w:type="paragraph" w:styleId="Ttulo7">
    <w:name w:val="heading 7"/>
    <w:basedOn w:val="Normal"/>
    <w:next w:val="Normal"/>
    <w:link w:val="Ttulo7Car"/>
    <w:uiPriority w:val="9"/>
    <w:qFormat/>
    <w:rsid w:val="008715E7"/>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8715E7"/>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8715E7"/>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715E7"/>
    <w:rPr>
      <w:rFonts w:ascii="Times New Roman" w:eastAsia="Times New Roman" w:hAnsi="Times New Roman" w:cs="Times New Roman"/>
      <w:sz w:val="32"/>
      <w:szCs w:val="20"/>
      <w:lang w:val="en-US"/>
    </w:rPr>
  </w:style>
  <w:style w:type="character" w:customStyle="1" w:styleId="Ttulo2Car">
    <w:name w:val="Título 2 Car"/>
    <w:basedOn w:val="Fuentedeprrafopredeter"/>
    <w:link w:val="Ttulo2"/>
    <w:uiPriority w:val="9"/>
    <w:rsid w:val="008715E7"/>
    <w:rPr>
      <w:rFonts w:ascii="Cambria" w:eastAsia="Times New Roman" w:hAnsi="Cambria" w:cs="Times New Roman"/>
      <w:b/>
      <w:bCs/>
      <w:i/>
      <w:iCs/>
      <w:sz w:val="28"/>
      <w:szCs w:val="28"/>
      <w:lang w:val="en-US"/>
    </w:rPr>
  </w:style>
  <w:style w:type="character" w:customStyle="1" w:styleId="Ttulo3Car">
    <w:name w:val="Título 3 Car"/>
    <w:basedOn w:val="Fuentedeprrafopredeter"/>
    <w:link w:val="Ttulo3"/>
    <w:uiPriority w:val="9"/>
    <w:rsid w:val="008715E7"/>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
    <w:rsid w:val="008715E7"/>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rsid w:val="008715E7"/>
    <w:rPr>
      <w:rFonts w:ascii="Calibri" w:eastAsia="Times New Roman" w:hAnsi="Calibri" w:cs="Times New Roman"/>
      <w:b/>
      <w:bCs/>
      <w:i/>
      <w:iCs/>
      <w:sz w:val="26"/>
      <w:szCs w:val="26"/>
      <w:lang w:val="en-US"/>
    </w:rPr>
  </w:style>
  <w:style w:type="character" w:customStyle="1" w:styleId="Ttulo7Car">
    <w:name w:val="Título 7 Car"/>
    <w:basedOn w:val="Fuentedeprrafopredeter"/>
    <w:link w:val="Ttulo7"/>
    <w:uiPriority w:val="9"/>
    <w:rsid w:val="008715E7"/>
    <w:rPr>
      <w:rFonts w:ascii="Calibri" w:eastAsia="Times New Roman" w:hAnsi="Calibri" w:cs="Arial"/>
      <w:sz w:val="24"/>
      <w:szCs w:val="24"/>
      <w:lang w:val="en-US"/>
    </w:rPr>
  </w:style>
  <w:style w:type="character" w:customStyle="1" w:styleId="Ttulo8Car">
    <w:name w:val="Título 8 Car"/>
    <w:basedOn w:val="Fuentedeprrafopredeter"/>
    <w:link w:val="Ttulo8"/>
    <w:uiPriority w:val="9"/>
    <w:rsid w:val="008715E7"/>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rsid w:val="008715E7"/>
    <w:rPr>
      <w:rFonts w:ascii="Cambria" w:eastAsia="Times New Roman" w:hAnsi="Cambria" w:cs="Times New Roman"/>
      <w:lang w:val="en-US"/>
    </w:rPr>
  </w:style>
  <w:style w:type="paragraph" w:styleId="Mapadeldocumento">
    <w:name w:val="Document Map"/>
    <w:basedOn w:val="Normal"/>
    <w:link w:val="MapadeldocumentoCar"/>
    <w:semiHidden/>
    <w:rsid w:val="008715E7"/>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8715E7"/>
    <w:rPr>
      <w:rFonts w:ascii="Tahoma" w:eastAsia="Times New Roman" w:hAnsi="Tahoma" w:cs="Times New Roman"/>
      <w:sz w:val="20"/>
      <w:szCs w:val="20"/>
      <w:shd w:val="clear" w:color="auto" w:fill="000080"/>
      <w:lang w:val="en-US"/>
    </w:rPr>
  </w:style>
  <w:style w:type="paragraph" w:styleId="Encabezado">
    <w:name w:val="header"/>
    <w:basedOn w:val="Normal"/>
    <w:link w:val="EncabezadoCar"/>
    <w:rsid w:val="008715E7"/>
    <w:pPr>
      <w:tabs>
        <w:tab w:val="center" w:pos="4320"/>
        <w:tab w:val="right" w:pos="8640"/>
      </w:tabs>
    </w:pPr>
  </w:style>
  <w:style w:type="character" w:customStyle="1" w:styleId="EncabezadoCar">
    <w:name w:val="Encabezado Car"/>
    <w:basedOn w:val="Fuentedeprrafopredeter"/>
    <w:link w:val="Encabezado"/>
    <w:rsid w:val="008715E7"/>
    <w:rPr>
      <w:rFonts w:ascii="Times New Roman" w:eastAsia="Times New Roman" w:hAnsi="Times New Roman" w:cs="Times New Roman"/>
      <w:sz w:val="20"/>
      <w:szCs w:val="20"/>
      <w:lang w:val="en-US"/>
    </w:rPr>
  </w:style>
  <w:style w:type="paragraph" w:styleId="Piedepgina">
    <w:name w:val="footer"/>
    <w:aliases w:val="pie de página"/>
    <w:basedOn w:val="Normal"/>
    <w:link w:val="PiedepginaCar"/>
    <w:uiPriority w:val="99"/>
    <w:rsid w:val="008715E7"/>
    <w:pPr>
      <w:tabs>
        <w:tab w:val="center" w:pos="4320"/>
        <w:tab w:val="right" w:pos="8640"/>
      </w:tabs>
    </w:pPr>
  </w:style>
  <w:style w:type="character" w:customStyle="1" w:styleId="PiedepginaCar">
    <w:name w:val="Pie de página Car"/>
    <w:aliases w:val="pie de página Car"/>
    <w:basedOn w:val="Fuentedeprrafopredeter"/>
    <w:link w:val="Piedepgina"/>
    <w:uiPriority w:val="99"/>
    <w:rsid w:val="008715E7"/>
    <w:rPr>
      <w:rFonts w:ascii="Times New Roman" w:eastAsia="Times New Roman" w:hAnsi="Times New Roman" w:cs="Times New Roman"/>
      <w:sz w:val="20"/>
      <w:szCs w:val="20"/>
      <w:lang w:val="en-US"/>
    </w:rPr>
  </w:style>
  <w:style w:type="character" w:styleId="Nmerodepgina">
    <w:name w:val="page number"/>
    <w:basedOn w:val="Fuentedeprrafopredeter"/>
    <w:semiHidden/>
    <w:rsid w:val="008715E7"/>
  </w:style>
  <w:style w:type="character" w:styleId="Hipervnculo">
    <w:name w:val="Hyperlink"/>
    <w:unhideWhenUsed/>
    <w:rsid w:val="008715E7"/>
    <w:rPr>
      <w:color w:val="0000FF"/>
      <w:u w:val="single"/>
    </w:rPr>
  </w:style>
  <w:style w:type="character" w:styleId="Textoennegrita">
    <w:name w:val="Strong"/>
    <w:uiPriority w:val="22"/>
    <w:qFormat/>
    <w:rsid w:val="008715E7"/>
    <w:rPr>
      <w:b/>
      <w:bCs/>
    </w:rPr>
  </w:style>
  <w:style w:type="paragraph" w:customStyle="1" w:styleId="MediumGrid1-Accent21">
    <w:name w:val="Medium Grid 1 - Accent 21"/>
    <w:basedOn w:val="Normal"/>
    <w:uiPriority w:val="34"/>
    <w:qFormat/>
    <w:rsid w:val="008715E7"/>
    <w:pPr>
      <w:ind w:left="720"/>
    </w:pPr>
    <w:rPr>
      <w:rFonts w:eastAsia="Calibri"/>
      <w:lang w:val="es-PA" w:eastAsia="es-PA"/>
    </w:rPr>
  </w:style>
  <w:style w:type="paragraph" w:styleId="Sangradetextonormal">
    <w:name w:val="Body Text Indent"/>
    <w:basedOn w:val="Normal"/>
    <w:link w:val="SangradetextonormalCar"/>
    <w:unhideWhenUsed/>
    <w:rsid w:val="008715E7"/>
    <w:pPr>
      <w:snapToGrid w:val="0"/>
      <w:ind w:left="360"/>
    </w:pPr>
    <w:rPr>
      <w:sz w:val="24"/>
    </w:rPr>
  </w:style>
  <w:style w:type="character" w:customStyle="1" w:styleId="SangradetextonormalCar">
    <w:name w:val="Sangría de texto normal Car"/>
    <w:basedOn w:val="Fuentedeprrafopredeter"/>
    <w:link w:val="Sangradetextonormal"/>
    <w:rsid w:val="008715E7"/>
    <w:rPr>
      <w:rFonts w:ascii="Times New Roman" w:eastAsia="Times New Roman" w:hAnsi="Times New Roman" w:cs="Times New Roman"/>
      <w:sz w:val="24"/>
      <w:szCs w:val="20"/>
      <w:lang w:val="en-US"/>
    </w:rPr>
  </w:style>
  <w:style w:type="paragraph" w:styleId="Sangra2detindependiente">
    <w:name w:val="Body Text Indent 2"/>
    <w:basedOn w:val="Normal"/>
    <w:link w:val="Sangra2detindependienteCar"/>
    <w:unhideWhenUsed/>
    <w:rsid w:val="008715E7"/>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basedOn w:val="Fuentedeprrafopredeter"/>
    <w:link w:val="Sangra2detindependiente"/>
    <w:rsid w:val="008715E7"/>
    <w:rPr>
      <w:rFonts w:ascii="Times New Roman" w:eastAsia="Times New Roman" w:hAnsi="Times New Roman" w:cs="Times New Roman"/>
      <w:spacing w:val="-3"/>
      <w:sz w:val="20"/>
      <w:szCs w:val="20"/>
      <w:lang w:val="en-GB"/>
    </w:rPr>
  </w:style>
  <w:style w:type="paragraph" w:styleId="Textodebloque">
    <w:name w:val="Block Text"/>
    <w:basedOn w:val="Normal"/>
    <w:semiHidden/>
    <w:unhideWhenUsed/>
    <w:rsid w:val="008715E7"/>
    <w:pPr>
      <w:ind w:left="1008" w:right="-576" w:hanging="720"/>
      <w:jc w:val="both"/>
      <w:outlineLvl w:val="0"/>
    </w:pPr>
  </w:style>
  <w:style w:type="character" w:styleId="Refdecomentario">
    <w:name w:val="annotation reference"/>
    <w:uiPriority w:val="99"/>
    <w:unhideWhenUsed/>
    <w:rsid w:val="008715E7"/>
    <w:rPr>
      <w:sz w:val="16"/>
      <w:szCs w:val="16"/>
    </w:rPr>
  </w:style>
  <w:style w:type="paragraph" w:styleId="Textocomentario">
    <w:name w:val="annotation text"/>
    <w:basedOn w:val="Normal"/>
    <w:link w:val="TextocomentarioCar"/>
    <w:uiPriority w:val="99"/>
    <w:unhideWhenUsed/>
    <w:rsid w:val="008715E7"/>
  </w:style>
  <w:style w:type="character" w:customStyle="1" w:styleId="TextocomentarioCar">
    <w:name w:val="Texto comentario Car"/>
    <w:basedOn w:val="Fuentedeprrafopredeter"/>
    <w:link w:val="Textocomentario"/>
    <w:uiPriority w:val="99"/>
    <w:rsid w:val="008715E7"/>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8715E7"/>
    <w:rPr>
      <w:b/>
      <w:bCs/>
    </w:rPr>
  </w:style>
  <w:style w:type="character" w:customStyle="1" w:styleId="AsuntodelcomentarioCar">
    <w:name w:val="Asunto del comentario Car"/>
    <w:basedOn w:val="TextocomentarioCar"/>
    <w:link w:val="Asuntodelcomentario"/>
    <w:uiPriority w:val="99"/>
    <w:semiHidden/>
    <w:rsid w:val="008715E7"/>
    <w:rPr>
      <w:rFonts w:ascii="Times New Roman" w:eastAsia="Times New Roman" w:hAnsi="Times New Roman" w:cs="Times New Roman"/>
      <w:b/>
      <w:bCs/>
      <w:sz w:val="20"/>
      <w:szCs w:val="20"/>
      <w:lang w:val="en-US"/>
    </w:rPr>
  </w:style>
  <w:style w:type="paragraph" w:styleId="Textodeglobo">
    <w:name w:val="Balloon Text"/>
    <w:basedOn w:val="Normal"/>
    <w:link w:val="TextodegloboCar"/>
    <w:uiPriority w:val="99"/>
    <w:semiHidden/>
    <w:unhideWhenUsed/>
    <w:rsid w:val="008715E7"/>
    <w:rPr>
      <w:rFonts w:ascii="Tahoma" w:hAnsi="Tahoma" w:cs="Tahoma"/>
      <w:sz w:val="16"/>
      <w:szCs w:val="16"/>
    </w:rPr>
  </w:style>
  <w:style w:type="character" w:customStyle="1" w:styleId="TextodegloboCar">
    <w:name w:val="Texto de globo Car"/>
    <w:basedOn w:val="Fuentedeprrafopredeter"/>
    <w:link w:val="Textodeglobo"/>
    <w:uiPriority w:val="99"/>
    <w:semiHidden/>
    <w:rsid w:val="008715E7"/>
    <w:rPr>
      <w:rFonts w:ascii="Tahoma" w:eastAsia="Times New Roman" w:hAnsi="Tahoma" w:cs="Tahoma"/>
      <w:sz w:val="16"/>
      <w:szCs w:val="16"/>
      <w:lang w:val="en-US"/>
    </w:rPr>
  </w:style>
  <w:style w:type="paragraph" w:customStyle="1" w:styleId="BankNormal">
    <w:name w:val="BankNormal"/>
    <w:basedOn w:val="Normal"/>
    <w:rsid w:val="008715E7"/>
    <w:pPr>
      <w:spacing w:after="240"/>
    </w:pPr>
    <w:rPr>
      <w:sz w:val="24"/>
    </w:rPr>
  </w:style>
  <w:style w:type="paragraph" w:customStyle="1" w:styleId="SectionVHeader">
    <w:name w:val="Section V. Header"/>
    <w:basedOn w:val="Normal"/>
    <w:rsid w:val="008715E7"/>
    <w:pPr>
      <w:jc w:val="center"/>
    </w:pPr>
    <w:rPr>
      <w:b/>
      <w:sz w:val="36"/>
    </w:rPr>
  </w:style>
  <w:style w:type="paragraph" w:customStyle="1" w:styleId="Outline">
    <w:name w:val="Outline"/>
    <w:basedOn w:val="Normal"/>
    <w:rsid w:val="008715E7"/>
    <w:pPr>
      <w:spacing w:before="240"/>
    </w:pPr>
    <w:rPr>
      <w:kern w:val="28"/>
      <w:sz w:val="24"/>
    </w:rPr>
  </w:style>
  <w:style w:type="paragraph" w:customStyle="1" w:styleId="Outline1">
    <w:name w:val="Outline1"/>
    <w:basedOn w:val="Outline"/>
    <w:next w:val="Normal"/>
    <w:rsid w:val="008715E7"/>
    <w:pPr>
      <w:keepNext/>
      <w:tabs>
        <w:tab w:val="num" w:pos="360"/>
      </w:tabs>
      <w:ind w:left="360" w:hanging="360"/>
    </w:pPr>
  </w:style>
  <w:style w:type="paragraph" w:styleId="Textoindependiente">
    <w:name w:val="Body Text"/>
    <w:basedOn w:val="Normal"/>
    <w:link w:val="TextoindependienteCar"/>
    <w:uiPriority w:val="99"/>
    <w:unhideWhenUsed/>
    <w:rsid w:val="008715E7"/>
    <w:pPr>
      <w:widowControl w:val="0"/>
      <w:overflowPunct w:val="0"/>
      <w:adjustRightInd w:val="0"/>
      <w:spacing w:after="120"/>
    </w:pPr>
    <w:rPr>
      <w:kern w:val="28"/>
      <w:sz w:val="24"/>
      <w:szCs w:val="24"/>
    </w:rPr>
  </w:style>
  <w:style w:type="character" w:customStyle="1" w:styleId="TextoindependienteCar">
    <w:name w:val="Texto independiente Car"/>
    <w:basedOn w:val="Fuentedeprrafopredeter"/>
    <w:link w:val="Textoindependiente"/>
    <w:uiPriority w:val="99"/>
    <w:rsid w:val="008715E7"/>
    <w:rPr>
      <w:rFonts w:ascii="Times New Roman" w:eastAsia="Times New Roman" w:hAnsi="Times New Roman" w:cs="Times New Roman"/>
      <w:kern w:val="28"/>
      <w:sz w:val="24"/>
      <w:szCs w:val="24"/>
      <w:lang w:val="en-US"/>
    </w:rPr>
  </w:style>
  <w:style w:type="paragraph" w:styleId="NormalWeb">
    <w:name w:val="Normal (Web)"/>
    <w:basedOn w:val="Normal"/>
    <w:uiPriority w:val="99"/>
    <w:rsid w:val="008715E7"/>
    <w:pPr>
      <w:spacing w:beforeLines="1" w:afterLines="1"/>
    </w:pPr>
    <w:rPr>
      <w:rFonts w:ascii="Times" w:eastAsia="Calibri" w:hAnsi="Times"/>
    </w:rPr>
  </w:style>
  <w:style w:type="paragraph" w:styleId="Sangra3detindependiente">
    <w:name w:val="Body Text Indent 3"/>
    <w:basedOn w:val="Normal"/>
    <w:link w:val="Sangra3detindependienteCar"/>
    <w:uiPriority w:val="99"/>
    <w:semiHidden/>
    <w:unhideWhenUsed/>
    <w:rsid w:val="008715E7"/>
    <w:pPr>
      <w:widowControl w:val="0"/>
      <w:overflowPunct w:val="0"/>
      <w:adjustRightInd w:val="0"/>
      <w:spacing w:after="120"/>
      <w:ind w:left="360"/>
    </w:pPr>
    <w:rPr>
      <w:kern w:val="28"/>
      <w:sz w:val="16"/>
      <w:szCs w:val="16"/>
    </w:rPr>
  </w:style>
  <w:style w:type="character" w:customStyle="1" w:styleId="Sangra3detindependienteCar">
    <w:name w:val="Sangría 3 de t. independiente Car"/>
    <w:basedOn w:val="Fuentedeprrafopredeter"/>
    <w:link w:val="Sangra3detindependiente"/>
    <w:uiPriority w:val="99"/>
    <w:semiHidden/>
    <w:rsid w:val="008715E7"/>
    <w:rPr>
      <w:rFonts w:ascii="Times New Roman" w:eastAsia="Times New Roman" w:hAnsi="Times New Roman" w:cs="Times New Roman"/>
      <w:kern w:val="28"/>
      <w:sz w:val="16"/>
      <w:szCs w:val="16"/>
      <w:lang w:val="en-US"/>
    </w:rPr>
  </w:style>
  <w:style w:type="paragraph" w:customStyle="1" w:styleId="UNDPConditionShort">
    <w:name w:val="UNDP Condition Short"/>
    <w:basedOn w:val="Normal"/>
    <w:rsid w:val="008715E7"/>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Refdenotaalpie">
    <w:name w:val="footnote reference"/>
    <w:semiHidden/>
    <w:rsid w:val="008715E7"/>
    <w:rPr>
      <w:vertAlign w:val="superscript"/>
    </w:rPr>
  </w:style>
  <w:style w:type="paragraph" w:styleId="Textonotapie">
    <w:name w:val="footnote text"/>
    <w:basedOn w:val="Normal"/>
    <w:link w:val="TextonotapieCar"/>
    <w:uiPriority w:val="99"/>
    <w:semiHidden/>
    <w:unhideWhenUsed/>
    <w:rsid w:val="008715E7"/>
  </w:style>
  <w:style w:type="character" w:customStyle="1" w:styleId="TextonotapieCar">
    <w:name w:val="Texto nota pie Car"/>
    <w:basedOn w:val="Fuentedeprrafopredeter"/>
    <w:link w:val="Textonotapie"/>
    <w:uiPriority w:val="99"/>
    <w:semiHidden/>
    <w:rsid w:val="008715E7"/>
    <w:rPr>
      <w:rFonts w:ascii="Times New Roman" w:eastAsia="Times New Roman" w:hAnsi="Times New Roman" w:cs="Times New Roman"/>
      <w:sz w:val="20"/>
      <w:szCs w:val="20"/>
      <w:lang w:val="en-US"/>
    </w:rPr>
  </w:style>
  <w:style w:type="paragraph" w:customStyle="1" w:styleId="ColorfulList-Accent11">
    <w:name w:val="Colorful List - Accent 11"/>
    <w:basedOn w:val="Normal"/>
    <w:uiPriority w:val="34"/>
    <w:qFormat/>
    <w:rsid w:val="008715E7"/>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uiPriority w:val="59"/>
    <w:rsid w:val="008715E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8">
    <w:name w:val="p28"/>
    <w:basedOn w:val="Normal"/>
    <w:rsid w:val="008715E7"/>
    <w:pPr>
      <w:widowControl w:val="0"/>
      <w:tabs>
        <w:tab w:val="left" w:pos="680"/>
        <w:tab w:val="left" w:pos="1060"/>
      </w:tabs>
      <w:spacing w:line="240" w:lineRule="atLeast"/>
      <w:ind w:left="432" w:hanging="288"/>
    </w:pPr>
    <w:rPr>
      <w:snapToGrid w:val="0"/>
      <w:sz w:val="24"/>
    </w:rPr>
  </w:style>
  <w:style w:type="paragraph" w:styleId="Textoindependiente2">
    <w:name w:val="Body Text 2"/>
    <w:basedOn w:val="Normal"/>
    <w:link w:val="Textoindependiente2Car"/>
    <w:uiPriority w:val="99"/>
    <w:unhideWhenUsed/>
    <w:rsid w:val="008715E7"/>
    <w:pPr>
      <w:widowControl w:val="0"/>
      <w:overflowPunct w:val="0"/>
      <w:adjustRightInd w:val="0"/>
      <w:spacing w:after="120" w:line="480" w:lineRule="auto"/>
    </w:pPr>
    <w:rPr>
      <w:kern w:val="28"/>
      <w:sz w:val="24"/>
      <w:szCs w:val="24"/>
    </w:rPr>
  </w:style>
  <w:style w:type="character" w:customStyle="1" w:styleId="Textoindependiente2Car">
    <w:name w:val="Texto independiente 2 Car"/>
    <w:basedOn w:val="Fuentedeprrafopredeter"/>
    <w:link w:val="Textoindependiente2"/>
    <w:uiPriority w:val="99"/>
    <w:rsid w:val="008715E7"/>
    <w:rPr>
      <w:rFonts w:ascii="Times New Roman" w:eastAsia="Times New Roman" w:hAnsi="Times New Roman" w:cs="Times New Roman"/>
      <w:kern w:val="28"/>
      <w:sz w:val="24"/>
      <w:szCs w:val="24"/>
      <w:lang w:val="en-US"/>
    </w:rPr>
  </w:style>
  <w:style w:type="paragraph" w:styleId="ndice1">
    <w:name w:val="index 1"/>
    <w:basedOn w:val="Normal"/>
    <w:next w:val="Normal"/>
    <w:autoRedefine/>
    <w:uiPriority w:val="99"/>
    <w:semiHidden/>
    <w:unhideWhenUsed/>
    <w:rsid w:val="008715E7"/>
    <w:pPr>
      <w:ind w:left="200" w:hanging="200"/>
    </w:pPr>
  </w:style>
  <w:style w:type="paragraph" w:styleId="Ttulodendice">
    <w:name w:val="index heading"/>
    <w:basedOn w:val="Normal"/>
    <w:next w:val="ndice1"/>
    <w:uiPriority w:val="99"/>
    <w:rsid w:val="008715E7"/>
    <w:rPr>
      <w:rFonts w:ascii="Arial" w:hAnsi="Arial" w:cs="Arial"/>
      <w:b/>
      <w:bCs/>
      <w:sz w:val="24"/>
      <w:szCs w:val="24"/>
    </w:rPr>
  </w:style>
  <w:style w:type="paragraph" w:styleId="Fecha">
    <w:name w:val="Date"/>
    <w:basedOn w:val="Normal"/>
    <w:next w:val="Normal"/>
    <w:link w:val="FechaCar"/>
    <w:uiPriority w:val="99"/>
    <w:rsid w:val="008715E7"/>
    <w:rPr>
      <w:sz w:val="24"/>
      <w:szCs w:val="24"/>
    </w:rPr>
  </w:style>
  <w:style w:type="character" w:customStyle="1" w:styleId="FechaCar">
    <w:name w:val="Fecha Car"/>
    <w:basedOn w:val="Fuentedeprrafopredeter"/>
    <w:link w:val="Fecha"/>
    <w:uiPriority w:val="99"/>
    <w:rsid w:val="008715E7"/>
    <w:rPr>
      <w:rFonts w:ascii="Times New Roman" w:eastAsia="Times New Roman" w:hAnsi="Times New Roman" w:cs="Times New Roman"/>
      <w:sz w:val="24"/>
      <w:szCs w:val="24"/>
      <w:lang w:val="en-US"/>
    </w:rPr>
  </w:style>
  <w:style w:type="paragraph" w:customStyle="1" w:styleId="Section3-Heading1">
    <w:name w:val="Section 3 - Heading 1"/>
    <w:basedOn w:val="Normal"/>
    <w:rsid w:val="008715E7"/>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8715E7"/>
  </w:style>
  <w:style w:type="character" w:styleId="Hipervnculovisitado">
    <w:name w:val="FollowedHyperlink"/>
    <w:uiPriority w:val="99"/>
    <w:semiHidden/>
    <w:unhideWhenUsed/>
    <w:rsid w:val="008715E7"/>
    <w:rPr>
      <w:color w:val="800080"/>
      <w:u w:val="single"/>
    </w:rPr>
  </w:style>
  <w:style w:type="paragraph" w:customStyle="1" w:styleId="ColorfulShading-Accent11">
    <w:name w:val="Colorful Shading - Accent 11"/>
    <w:hidden/>
    <w:uiPriority w:val="71"/>
    <w:rsid w:val="008715E7"/>
    <w:pPr>
      <w:spacing w:after="0" w:line="240" w:lineRule="auto"/>
    </w:pPr>
    <w:rPr>
      <w:rFonts w:ascii="Times New Roman" w:eastAsia="Times New Roman" w:hAnsi="Times New Roman" w:cs="Times New Roman"/>
      <w:sz w:val="20"/>
      <w:szCs w:val="20"/>
      <w:lang w:val="en-US"/>
    </w:rPr>
  </w:style>
  <w:style w:type="character" w:customStyle="1" w:styleId="hps">
    <w:name w:val="hps"/>
    <w:rsid w:val="008715E7"/>
  </w:style>
  <w:style w:type="character" w:customStyle="1" w:styleId="shorttext">
    <w:name w:val="short_text"/>
    <w:rsid w:val="008715E7"/>
  </w:style>
  <w:style w:type="paragraph" w:customStyle="1" w:styleId="Default">
    <w:name w:val="Default"/>
    <w:rsid w:val="008715E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rrafodelista">
    <w:name w:val="List Paragraph"/>
    <w:basedOn w:val="Normal"/>
    <w:link w:val="PrrafodelistaCar"/>
    <w:uiPriority w:val="99"/>
    <w:qFormat/>
    <w:rsid w:val="008715E7"/>
    <w:pPr>
      <w:ind w:left="720"/>
    </w:pPr>
  </w:style>
  <w:style w:type="character" w:customStyle="1" w:styleId="PrrafodelistaCar">
    <w:name w:val="Párrafo de lista Car"/>
    <w:link w:val="Prrafodelista"/>
    <w:uiPriority w:val="99"/>
    <w:locked/>
    <w:rsid w:val="008715E7"/>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5E7"/>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qFormat/>
    <w:rsid w:val="008715E7"/>
    <w:pPr>
      <w:keepNext/>
      <w:outlineLvl w:val="0"/>
    </w:pPr>
    <w:rPr>
      <w:sz w:val="32"/>
    </w:rPr>
  </w:style>
  <w:style w:type="paragraph" w:styleId="Ttulo2">
    <w:name w:val="heading 2"/>
    <w:basedOn w:val="Normal"/>
    <w:next w:val="Normal"/>
    <w:link w:val="Ttulo2Car"/>
    <w:uiPriority w:val="9"/>
    <w:qFormat/>
    <w:rsid w:val="008715E7"/>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8715E7"/>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8715E7"/>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8715E7"/>
    <w:pPr>
      <w:spacing w:before="240" w:after="60"/>
      <w:outlineLvl w:val="4"/>
    </w:pPr>
    <w:rPr>
      <w:rFonts w:ascii="Calibri" w:hAnsi="Calibri"/>
      <w:b/>
      <w:bCs/>
      <w:i/>
      <w:iCs/>
      <w:sz w:val="26"/>
      <w:szCs w:val="26"/>
    </w:rPr>
  </w:style>
  <w:style w:type="paragraph" w:styleId="Ttulo7">
    <w:name w:val="heading 7"/>
    <w:basedOn w:val="Normal"/>
    <w:next w:val="Normal"/>
    <w:link w:val="Ttulo7Car"/>
    <w:uiPriority w:val="9"/>
    <w:qFormat/>
    <w:rsid w:val="008715E7"/>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8715E7"/>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8715E7"/>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715E7"/>
    <w:rPr>
      <w:rFonts w:ascii="Times New Roman" w:eastAsia="Times New Roman" w:hAnsi="Times New Roman" w:cs="Times New Roman"/>
      <w:sz w:val="32"/>
      <w:szCs w:val="20"/>
      <w:lang w:val="en-US"/>
    </w:rPr>
  </w:style>
  <w:style w:type="character" w:customStyle="1" w:styleId="Ttulo2Car">
    <w:name w:val="Título 2 Car"/>
    <w:basedOn w:val="Fuentedeprrafopredeter"/>
    <w:link w:val="Ttulo2"/>
    <w:uiPriority w:val="9"/>
    <w:rsid w:val="008715E7"/>
    <w:rPr>
      <w:rFonts w:ascii="Cambria" w:eastAsia="Times New Roman" w:hAnsi="Cambria" w:cs="Times New Roman"/>
      <w:b/>
      <w:bCs/>
      <w:i/>
      <w:iCs/>
      <w:sz w:val="28"/>
      <w:szCs w:val="28"/>
      <w:lang w:val="en-US"/>
    </w:rPr>
  </w:style>
  <w:style w:type="character" w:customStyle="1" w:styleId="Ttulo3Car">
    <w:name w:val="Título 3 Car"/>
    <w:basedOn w:val="Fuentedeprrafopredeter"/>
    <w:link w:val="Ttulo3"/>
    <w:uiPriority w:val="9"/>
    <w:rsid w:val="008715E7"/>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
    <w:rsid w:val="008715E7"/>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rsid w:val="008715E7"/>
    <w:rPr>
      <w:rFonts w:ascii="Calibri" w:eastAsia="Times New Roman" w:hAnsi="Calibri" w:cs="Times New Roman"/>
      <w:b/>
      <w:bCs/>
      <w:i/>
      <w:iCs/>
      <w:sz w:val="26"/>
      <w:szCs w:val="26"/>
      <w:lang w:val="en-US"/>
    </w:rPr>
  </w:style>
  <w:style w:type="character" w:customStyle="1" w:styleId="Ttulo7Car">
    <w:name w:val="Título 7 Car"/>
    <w:basedOn w:val="Fuentedeprrafopredeter"/>
    <w:link w:val="Ttulo7"/>
    <w:uiPriority w:val="9"/>
    <w:rsid w:val="008715E7"/>
    <w:rPr>
      <w:rFonts w:ascii="Calibri" w:eastAsia="Times New Roman" w:hAnsi="Calibri" w:cs="Arial"/>
      <w:sz w:val="24"/>
      <w:szCs w:val="24"/>
      <w:lang w:val="en-US"/>
    </w:rPr>
  </w:style>
  <w:style w:type="character" w:customStyle="1" w:styleId="Ttulo8Car">
    <w:name w:val="Título 8 Car"/>
    <w:basedOn w:val="Fuentedeprrafopredeter"/>
    <w:link w:val="Ttulo8"/>
    <w:uiPriority w:val="9"/>
    <w:rsid w:val="008715E7"/>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rsid w:val="008715E7"/>
    <w:rPr>
      <w:rFonts w:ascii="Cambria" w:eastAsia="Times New Roman" w:hAnsi="Cambria" w:cs="Times New Roman"/>
      <w:lang w:val="en-US"/>
    </w:rPr>
  </w:style>
  <w:style w:type="paragraph" w:styleId="Mapadeldocumento">
    <w:name w:val="Document Map"/>
    <w:basedOn w:val="Normal"/>
    <w:link w:val="MapadeldocumentoCar"/>
    <w:semiHidden/>
    <w:rsid w:val="008715E7"/>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8715E7"/>
    <w:rPr>
      <w:rFonts w:ascii="Tahoma" w:eastAsia="Times New Roman" w:hAnsi="Tahoma" w:cs="Times New Roman"/>
      <w:sz w:val="20"/>
      <w:szCs w:val="20"/>
      <w:shd w:val="clear" w:color="auto" w:fill="000080"/>
      <w:lang w:val="en-US"/>
    </w:rPr>
  </w:style>
  <w:style w:type="paragraph" w:styleId="Encabezado">
    <w:name w:val="header"/>
    <w:basedOn w:val="Normal"/>
    <w:link w:val="EncabezadoCar"/>
    <w:rsid w:val="008715E7"/>
    <w:pPr>
      <w:tabs>
        <w:tab w:val="center" w:pos="4320"/>
        <w:tab w:val="right" w:pos="8640"/>
      </w:tabs>
    </w:pPr>
  </w:style>
  <w:style w:type="character" w:customStyle="1" w:styleId="EncabezadoCar">
    <w:name w:val="Encabezado Car"/>
    <w:basedOn w:val="Fuentedeprrafopredeter"/>
    <w:link w:val="Encabezado"/>
    <w:rsid w:val="008715E7"/>
    <w:rPr>
      <w:rFonts w:ascii="Times New Roman" w:eastAsia="Times New Roman" w:hAnsi="Times New Roman" w:cs="Times New Roman"/>
      <w:sz w:val="20"/>
      <w:szCs w:val="20"/>
      <w:lang w:val="en-US"/>
    </w:rPr>
  </w:style>
  <w:style w:type="paragraph" w:styleId="Piedepgina">
    <w:name w:val="footer"/>
    <w:aliases w:val="pie de página"/>
    <w:basedOn w:val="Normal"/>
    <w:link w:val="PiedepginaCar"/>
    <w:uiPriority w:val="99"/>
    <w:rsid w:val="008715E7"/>
    <w:pPr>
      <w:tabs>
        <w:tab w:val="center" w:pos="4320"/>
        <w:tab w:val="right" w:pos="8640"/>
      </w:tabs>
    </w:pPr>
  </w:style>
  <w:style w:type="character" w:customStyle="1" w:styleId="PiedepginaCar">
    <w:name w:val="Pie de página Car"/>
    <w:aliases w:val="pie de página Car"/>
    <w:basedOn w:val="Fuentedeprrafopredeter"/>
    <w:link w:val="Piedepgina"/>
    <w:uiPriority w:val="99"/>
    <w:rsid w:val="008715E7"/>
    <w:rPr>
      <w:rFonts w:ascii="Times New Roman" w:eastAsia="Times New Roman" w:hAnsi="Times New Roman" w:cs="Times New Roman"/>
      <w:sz w:val="20"/>
      <w:szCs w:val="20"/>
      <w:lang w:val="en-US"/>
    </w:rPr>
  </w:style>
  <w:style w:type="character" w:styleId="Nmerodepgina">
    <w:name w:val="page number"/>
    <w:basedOn w:val="Fuentedeprrafopredeter"/>
    <w:semiHidden/>
    <w:rsid w:val="008715E7"/>
  </w:style>
  <w:style w:type="character" w:styleId="Hipervnculo">
    <w:name w:val="Hyperlink"/>
    <w:unhideWhenUsed/>
    <w:rsid w:val="008715E7"/>
    <w:rPr>
      <w:color w:val="0000FF"/>
      <w:u w:val="single"/>
    </w:rPr>
  </w:style>
  <w:style w:type="character" w:styleId="Textoennegrita">
    <w:name w:val="Strong"/>
    <w:uiPriority w:val="22"/>
    <w:qFormat/>
    <w:rsid w:val="008715E7"/>
    <w:rPr>
      <w:b/>
      <w:bCs/>
    </w:rPr>
  </w:style>
  <w:style w:type="paragraph" w:customStyle="1" w:styleId="MediumGrid1-Accent21">
    <w:name w:val="Medium Grid 1 - Accent 21"/>
    <w:basedOn w:val="Normal"/>
    <w:uiPriority w:val="34"/>
    <w:qFormat/>
    <w:rsid w:val="008715E7"/>
    <w:pPr>
      <w:ind w:left="720"/>
    </w:pPr>
    <w:rPr>
      <w:rFonts w:eastAsia="Calibri"/>
      <w:lang w:val="es-PA" w:eastAsia="es-PA"/>
    </w:rPr>
  </w:style>
  <w:style w:type="paragraph" w:styleId="Sangradetextonormal">
    <w:name w:val="Body Text Indent"/>
    <w:basedOn w:val="Normal"/>
    <w:link w:val="SangradetextonormalCar"/>
    <w:unhideWhenUsed/>
    <w:rsid w:val="008715E7"/>
    <w:pPr>
      <w:snapToGrid w:val="0"/>
      <w:ind w:left="360"/>
    </w:pPr>
    <w:rPr>
      <w:sz w:val="24"/>
    </w:rPr>
  </w:style>
  <w:style w:type="character" w:customStyle="1" w:styleId="SangradetextonormalCar">
    <w:name w:val="Sangría de texto normal Car"/>
    <w:basedOn w:val="Fuentedeprrafopredeter"/>
    <w:link w:val="Sangradetextonormal"/>
    <w:rsid w:val="008715E7"/>
    <w:rPr>
      <w:rFonts w:ascii="Times New Roman" w:eastAsia="Times New Roman" w:hAnsi="Times New Roman" w:cs="Times New Roman"/>
      <w:sz w:val="24"/>
      <w:szCs w:val="20"/>
      <w:lang w:val="en-US"/>
    </w:rPr>
  </w:style>
  <w:style w:type="paragraph" w:styleId="Sangra2detindependiente">
    <w:name w:val="Body Text Indent 2"/>
    <w:basedOn w:val="Normal"/>
    <w:link w:val="Sangra2detindependienteCar"/>
    <w:unhideWhenUsed/>
    <w:rsid w:val="008715E7"/>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basedOn w:val="Fuentedeprrafopredeter"/>
    <w:link w:val="Sangra2detindependiente"/>
    <w:rsid w:val="008715E7"/>
    <w:rPr>
      <w:rFonts w:ascii="Times New Roman" w:eastAsia="Times New Roman" w:hAnsi="Times New Roman" w:cs="Times New Roman"/>
      <w:spacing w:val="-3"/>
      <w:sz w:val="20"/>
      <w:szCs w:val="20"/>
      <w:lang w:val="en-GB"/>
    </w:rPr>
  </w:style>
  <w:style w:type="paragraph" w:styleId="Textodebloque">
    <w:name w:val="Block Text"/>
    <w:basedOn w:val="Normal"/>
    <w:semiHidden/>
    <w:unhideWhenUsed/>
    <w:rsid w:val="008715E7"/>
    <w:pPr>
      <w:ind w:left="1008" w:right="-576" w:hanging="720"/>
      <w:jc w:val="both"/>
      <w:outlineLvl w:val="0"/>
    </w:pPr>
  </w:style>
  <w:style w:type="character" w:styleId="Refdecomentario">
    <w:name w:val="annotation reference"/>
    <w:uiPriority w:val="99"/>
    <w:unhideWhenUsed/>
    <w:rsid w:val="008715E7"/>
    <w:rPr>
      <w:sz w:val="16"/>
      <w:szCs w:val="16"/>
    </w:rPr>
  </w:style>
  <w:style w:type="paragraph" w:styleId="Textocomentario">
    <w:name w:val="annotation text"/>
    <w:basedOn w:val="Normal"/>
    <w:link w:val="TextocomentarioCar"/>
    <w:uiPriority w:val="99"/>
    <w:unhideWhenUsed/>
    <w:rsid w:val="008715E7"/>
  </w:style>
  <w:style w:type="character" w:customStyle="1" w:styleId="TextocomentarioCar">
    <w:name w:val="Texto comentario Car"/>
    <w:basedOn w:val="Fuentedeprrafopredeter"/>
    <w:link w:val="Textocomentario"/>
    <w:uiPriority w:val="99"/>
    <w:rsid w:val="008715E7"/>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8715E7"/>
    <w:rPr>
      <w:b/>
      <w:bCs/>
    </w:rPr>
  </w:style>
  <w:style w:type="character" w:customStyle="1" w:styleId="AsuntodelcomentarioCar">
    <w:name w:val="Asunto del comentario Car"/>
    <w:basedOn w:val="TextocomentarioCar"/>
    <w:link w:val="Asuntodelcomentario"/>
    <w:uiPriority w:val="99"/>
    <w:semiHidden/>
    <w:rsid w:val="008715E7"/>
    <w:rPr>
      <w:rFonts w:ascii="Times New Roman" w:eastAsia="Times New Roman" w:hAnsi="Times New Roman" w:cs="Times New Roman"/>
      <w:b/>
      <w:bCs/>
      <w:sz w:val="20"/>
      <w:szCs w:val="20"/>
      <w:lang w:val="en-US"/>
    </w:rPr>
  </w:style>
  <w:style w:type="paragraph" w:styleId="Textodeglobo">
    <w:name w:val="Balloon Text"/>
    <w:basedOn w:val="Normal"/>
    <w:link w:val="TextodegloboCar"/>
    <w:uiPriority w:val="99"/>
    <w:semiHidden/>
    <w:unhideWhenUsed/>
    <w:rsid w:val="008715E7"/>
    <w:rPr>
      <w:rFonts w:ascii="Tahoma" w:hAnsi="Tahoma" w:cs="Tahoma"/>
      <w:sz w:val="16"/>
      <w:szCs w:val="16"/>
    </w:rPr>
  </w:style>
  <w:style w:type="character" w:customStyle="1" w:styleId="TextodegloboCar">
    <w:name w:val="Texto de globo Car"/>
    <w:basedOn w:val="Fuentedeprrafopredeter"/>
    <w:link w:val="Textodeglobo"/>
    <w:uiPriority w:val="99"/>
    <w:semiHidden/>
    <w:rsid w:val="008715E7"/>
    <w:rPr>
      <w:rFonts w:ascii="Tahoma" w:eastAsia="Times New Roman" w:hAnsi="Tahoma" w:cs="Tahoma"/>
      <w:sz w:val="16"/>
      <w:szCs w:val="16"/>
      <w:lang w:val="en-US"/>
    </w:rPr>
  </w:style>
  <w:style w:type="paragraph" w:customStyle="1" w:styleId="BankNormal">
    <w:name w:val="BankNormal"/>
    <w:basedOn w:val="Normal"/>
    <w:rsid w:val="008715E7"/>
    <w:pPr>
      <w:spacing w:after="240"/>
    </w:pPr>
    <w:rPr>
      <w:sz w:val="24"/>
    </w:rPr>
  </w:style>
  <w:style w:type="paragraph" w:customStyle="1" w:styleId="SectionVHeader">
    <w:name w:val="Section V. Header"/>
    <w:basedOn w:val="Normal"/>
    <w:rsid w:val="008715E7"/>
    <w:pPr>
      <w:jc w:val="center"/>
    </w:pPr>
    <w:rPr>
      <w:b/>
      <w:sz w:val="36"/>
    </w:rPr>
  </w:style>
  <w:style w:type="paragraph" w:customStyle="1" w:styleId="Outline">
    <w:name w:val="Outline"/>
    <w:basedOn w:val="Normal"/>
    <w:rsid w:val="008715E7"/>
    <w:pPr>
      <w:spacing w:before="240"/>
    </w:pPr>
    <w:rPr>
      <w:kern w:val="28"/>
      <w:sz w:val="24"/>
    </w:rPr>
  </w:style>
  <w:style w:type="paragraph" w:customStyle="1" w:styleId="Outline1">
    <w:name w:val="Outline1"/>
    <w:basedOn w:val="Outline"/>
    <w:next w:val="Normal"/>
    <w:rsid w:val="008715E7"/>
    <w:pPr>
      <w:keepNext/>
      <w:tabs>
        <w:tab w:val="num" w:pos="360"/>
      </w:tabs>
      <w:ind w:left="360" w:hanging="360"/>
    </w:pPr>
  </w:style>
  <w:style w:type="paragraph" w:styleId="Textoindependiente">
    <w:name w:val="Body Text"/>
    <w:basedOn w:val="Normal"/>
    <w:link w:val="TextoindependienteCar"/>
    <w:uiPriority w:val="99"/>
    <w:unhideWhenUsed/>
    <w:rsid w:val="008715E7"/>
    <w:pPr>
      <w:widowControl w:val="0"/>
      <w:overflowPunct w:val="0"/>
      <w:adjustRightInd w:val="0"/>
      <w:spacing w:after="120"/>
    </w:pPr>
    <w:rPr>
      <w:kern w:val="28"/>
      <w:sz w:val="24"/>
      <w:szCs w:val="24"/>
    </w:rPr>
  </w:style>
  <w:style w:type="character" w:customStyle="1" w:styleId="TextoindependienteCar">
    <w:name w:val="Texto independiente Car"/>
    <w:basedOn w:val="Fuentedeprrafopredeter"/>
    <w:link w:val="Textoindependiente"/>
    <w:uiPriority w:val="99"/>
    <w:rsid w:val="008715E7"/>
    <w:rPr>
      <w:rFonts w:ascii="Times New Roman" w:eastAsia="Times New Roman" w:hAnsi="Times New Roman" w:cs="Times New Roman"/>
      <w:kern w:val="28"/>
      <w:sz w:val="24"/>
      <w:szCs w:val="24"/>
      <w:lang w:val="en-US"/>
    </w:rPr>
  </w:style>
  <w:style w:type="paragraph" w:styleId="NormalWeb">
    <w:name w:val="Normal (Web)"/>
    <w:basedOn w:val="Normal"/>
    <w:uiPriority w:val="99"/>
    <w:rsid w:val="008715E7"/>
    <w:pPr>
      <w:spacing w:beforeLines="1" w:afterLines="1"/>
    </w:pPr>
    <w:rPr>
      <w:rFonts w:ascii="Times" w:eastAsia="Calibri" w:hAnsi="Times"/>
    </w:rPr>
  </w:style>
  <w:style w:type="paragraph" w:styleId="Sangra3detindependiente">
    <w:name w:val="Body Text Indent 3"/>
    <w:basedOn w:val="Normal"/>
    <w:link w:val="Sangra3detindependienteCar"/>
    <w:uiPriority w:val="99"/>
    <w:semiHidden/>
    <w:unhideWhenUsed/>
    <w:rsid w:val="008715E7"/>
    <w:pPr>
      <w:widowControl w:val="0"/>
      <w:overflowPunct w:val="0"/>
      <w:adjustRightInd w:val="0"/>
      <w:spacing w:after="120"/>
      <w:ind w:left="360"/>
    </w:pPr>
    <w:rPr>
      <w:kern w:val="28"/>
      <w:sz w:val="16"/>
      <w:szCs w:val="16"/>
    </w:rPr>
  </w:style>
  <w:style w:type="character" w:customStyle="1" w:styleId="Sangra3detindependienteCar">
    <w:name w:val="Sangría 3 de t. independiente Car"/>
    <w:basedOn w:val="Fuentedeprrafopredeter"/>
    <w:link w:val="Sangra3detindependiente"/>
    <w:uiPriority w:val="99"/>
    <w:semiHidden/>
    <w:rsid w:val="008715E7"/>
    <w:rPr>
      <w:rFonts w:ascii="Times New Roman" w:eastAsia="Times New Roman" w:hAnsi="Times New Roman" w:cs="Times New Roman"/>
      <w:kern w:val="28"/>
      <w:sz w:val="16"/>
      <w:szCs w:val="16"/>
      <w:lang w:val="en-US"/>
    </w:rPr>
  </w:style>
  <w:style w:type="paragraph" w:customStyle="1" w:styleId="UNDPConditionShort">
    <w:name w:val="UNDP Condition Short"/>
    <w:basedOn w:val="Normal"/>
    <w:rsid w:val="008715E7"/>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Refdenotaalpie">
    <w:name w:val="footnote reference"/>
    <w:semiHidden/>
    <w:rsid w:val="008715E7"/>
    <w:rPr>
      <w:vertAlign w:val="superscript"/>
    </w:rPr>
  </w:style>
  <w:style w:type="paragraph" w:styleId="Textonotapie">
    <w:name w:val="footnote text"/>
    <w:basedOn w:val="Normal"/>
    <w:link w:val="TextonotapieCar"/>
    <w:uiPriority w:val="99"/>
    <w:semiHidden/>
    <w:unhideWhenUsed/>
    <w:rsid w:val="008715E7"/>
  </w:style>
  <w:style w:type="character" w:customStyle="1" w:styleId="TextonotapieCar">
    <w:name w:val="Texto nota pie Car"/>
    <w:basedOn w:val="Fuentedeprrafopredeter"/>
    <w:link w:val="Textonotapie"/>
    <w:uiPriority w:val="99"/>
    <w:semiHidden/>
    <w:rsid w:val="008715E7"/>
    <w:rPr>
      <w:rFonts w:ascii="Times New Roman" w:eastAsia="Times New Roman" w:hAnsi="Times New Roman" w:cs="Times New Roman"/>
      <w:sz w:val="20"/>
      <w:szCs w:val="20"/>
      <w:lang w:val="en-US"/>
    </w:rPr>
  </w:style>
  <w:style w:type="paragraph" w:customStyle="1" w:styleId="ColorfulList-Accent11">
    <w:name w:val="Colorful List - Accent 11"/>
    <w:basedOn w:val="Normal"/>
    <w:uiPriority w:val="34"/>
    <w:qFormat/>
    <w:rsid w:val="008715E7"/>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uiPriority w:val="59"/>
    <w:rsid w:val="008715E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8">
    <w:name w:val="p28"/>
    <w:basedOn w:val="Normal"/>
    <w:rsid w:val="008715E7"/>
    <w:pPr>
      <w:widowControl w:val="0"/>
      <w:tabs>
        <w:tab w:val="left" w:pos="680"/>
        <w:tab w:val="left" w:pos="1060"/>
      </w:tabs>
      <w:spacing w:line="240" w:lineRule="atLeast"/>
      <w:ind w:left="432" w:hanging="288"/>
    </w:pPr>
    <w:rPr>
      <w:snapToGrid w:val="0"/>
      <w:sz w:val="24"/>
    </w:rPr>
  </w:style>
  <w:style w:type="paragraph" w:styleId="Textoindependiente2">
    <w:name w:val="Body Text 2"/>
    <w:basedOn w:val="Normal"/>
    <w:link w:val="Textoindependiente2Car"/>
    <w:uiPriority w:val="99"/>
    <w:unhideWhenUsed/>
    <w:rsid w:val="008715E7"/>
    <w:pPr>
      <w:widowControl w:val="0"/>
      <w:overflowPunct w:val="0"/>
      <w:adjustRightInd w:val="0"/>
      <w:spacing w:after="120" w:line="480" w:lineRule="auto"/>
    </w:pPr>
    <w:rPr>
      <w:kern w:val="28"/>
      <w:sz w:val="24"/>
      <w:szCs w:val="24"/>
    </w:rPr>
  </w:style>
  <w:style w:type="character" w:customStyle="1" w:styleId="Textoindependiente2Car">
    <w:name w:val="Texto independiente 2 Car"/>
    <w:basedOn w:val="Fuentedeprrafopredeter"/>
    <w:link w:val="Textoindependiente2"/>
    <w:uiPriority w:val="99"/>
    <w:rsid w:val="008715E7"/>
    <w:rPr>
      <w:rFonts w:ascii="Times New Roman" w:eastAsia="Times New Roman" w:hAnsi="Times New Roman" w:cs="Times New Roman"/>
      <w:kern w:val="28"/>
      <w:sz w:val="24"/>
      <w:szCs w:val="24"/>
      <w:lang w:val="en-US"/>
    </w:rPr>
  </w:style>
  <w:style w:type="paragraph" w:styleId="ndice1">
    <w:name w:val="index 1"/>
    <w:basedOn w:val="Normal"/>
    <w:next w:val="Normal"/>
    <w:autoRedefine/>
    <w:uiPriority w:val="99"/>
    <w:semiHidden/>
    <w:unhideWhenUsed/>
    <w:rsid w:val="008715E7"/>
    <w:pPr>
      <w:ind w:left="200" w:hanging="200"/>
    </w:pPr>
  </w:style>
  <w:style w:type="paragraph" w:styleId="Ttulodendice">
    <w:name w:val="index heading"/>
    <w:basedOn w:val="Normal"/>
    <w:next w:val="ndice1"/>
    <w:uiPriority w:val="99"/>
    <w:rsid w:val="008715E7"/>
    <w:rPr>
      <w:rFonts w:ascii="Arial" w:hAnsi="Arial" w:cs="Arial"/>
      <w:b/>
      <w:bCs/>
      <w:sz w:val="24"/>
      <w:szCs w:val="24"/>
    </w:rPr>
  </w:style>
  <w:style w:type="paragraph" w:styleId="Fecha">
    <w:name w:val="Date"/>
    <w:basedOn w:val="Normal"/>
    <w:next w:val="Normal"/>
    <w:link w:val="FechaCar"/>
    <w:uiPriority w:val="99"/>
    <w:rsid w:val="008715E7"/>
    <w:rPr>
      <w:sz w:val="24"/>
      <w:szCs w:val="24"/>
    </w:rPr>
  </w:style>
  <w:style w:type="character" w:customStyle="1" w:styleId="FechaCar">
    <w:name w:val="Fecha Car"/>
    <w:basedOn w:val="Fuentedeprrafopredeter"/>
    <w:link w:val="Fecha"/>
    <w:uiPriority w:val="99"/>
    <w:rsid w:val="008715E7"/>
    <w:rPr>
      <w:rFonts w:ascii="Times New Roman" w:eastAsia="Times New Roman" w:hAnsi="Times New Roman" w:cs="Times New Roman"/>
      <w:sz w:val="24"/>
      <w:szCs w:val="24"/>
      <w:lang w:val="en-US"/>
    </w:rPr>
  </w:style>
  <w:style w:type="paragraph" w:customStyle="1" w:styleId="Section3-Heading1">
    <w:name w:val="Section 3 - Heading 1"/>
    <w:basedOn w:val="Normal"/>
    <w:rsid w:val="008715E7"/>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8715E7"/>
  </w:style>
  <w:style w:type="character" w:styleId="Hipervnculovisitado">
    <w:name w:val="FollowedHyperlink"/>
    <w:uiPriority w:val="99"/>
    <w:semiHidden/>
    <w:unhideWhenUsed/>
    <w:rsid w:val="008715E7"/>
    <w:rPr>
      <w:color w:val="800080"/>
      <w:u w:val="single"/>
    </w:rPr>
  </w:style>
  <w:style w:type="paragraph" w:customStyle="1" w:styleId="ColorfulShading-Accent11">
    <w:name w:val="Colorful Shading - Accent 11"/>
    <w:hidden/>
    <w:uiPriority w:val="71"/>
    <w:rsid w:val="008715E7"/>
    <w:pPr>
      <w:spacing w:after="0" w:line="240" w:lineRule="auto"/>
    </w:pPr>
    <w:rPr>
      <w:rFonts w:ascii="Times New Roman" w:eastAsia="Times New Roman" w:hAnsi="Times New Roman" w:cs="Times New Roman"/>
      <w:sz w:val="20"/>
      <w:szCs w:val="20"/>
      <w:lang w:val="en-US"/>
    </w:rPr>
  </w:style>
  <w:style w:type="character" w:customStyle="1" w:styleId="hps">
    <w:name w:val="hps"/>
    <w:rsid w:val="008715E7"/>
  </w:style>
  <w:style w:type="character" w:customStyle="1" w:styleId="shorttext">
    <w:name w:val="short_text"/>
    <w:rsid w:val="008715E7"/>
  </w:style>
  <w:style w:type="paragraph" w:customStyle="1" w:styleId="Default">
    <w:name w:val="Default"/>
    <w:rsid w:val="008715E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rrafodelista">
    <w:name w:val="List Paragraph"/>
    <w:basedOn w:val="Normal"/>
    <w:link w:val="PrrafodelistaCar"/>
    <w:uiPriority w:val="99"/>
    <w:qFormat/>
    <w:rsid w:val="008715E7"/>
    <w:pPr>
      <w:ind w:left="720"/>
    </w:pPr>
  </w:style>
  <w:style w:type="character" w:customStyle="1" w:styleId="PrrafodelistaCar">
    <w:name w:val="Párrafo de lista Car"/>
    <w:link w:val="Prrafodelista"/>
    <w:uiPriority w:val="99"/>
    <w:locked/>
    <w:rsid w:val="008715E7"/>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6630</Words>
  <Characters>36471</Characters>
  <Application>Microsoft Office Word</Application>
  <DocSecurity>0</DocSecurity>
  <Lines>303</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Aya</dc:creator>
  <cp:lastModifiedBy>Karol Aya</cp:lastModifiedBy>
  <cp:revision>2</cp:revision>
  <dcterms:created xsi:type="dcterms:W3CDTF">2014-10-30T15:19:00Z</dcterms:created>
  <dcterms:modified xsi:type="dcterms:W3CDTF">2014-10-30T15:26:00Z</dcterms:modified>
</cp:coreProperties>
</file>