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7C71" w14:textId="24FF0D24" w:rsidR="00E37E08" w:rsidRPr="00F23425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bookmarkStart w:id="0" w:name="_GoBack"/>
      <w:bookmarkEnd w:id="0"/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FORMATO A: PRESENTACIÓN DE LA PROPUESTA</w:t>
      </w:r>
    </w:p>
    <w:p w14:paraId="67A7F3DE" w14:textId="77777777" w:rsidR="002C544E" w:rsidRPr="00F23425" w:rsidRDefault="002C544E" w:rsidP="00E37E08">
      <w:pPr>
        <w:jc w:val="center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</w:p>
    <w:p w14:paraId="57565BA5" w14:textId="77777777" w:rsidR="00E37E08" w:rsidRPr="00F23425" w:rsidRDefault="00E37E08" w:rsidP="002C544E">
      <w:pPr>
        <w:ind w:left="3816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Fecha:</w:t>
      </w: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</w:t>
      </w:r>
      <w:r w:rsidRPr="00F23425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[indicar fecha de la presentación de la cotización]</w:t>
      </w:r>
    </w:p>
    <w:p w14:paraId="27069AC4" w14:textId="5A5C9BDF" w:rsidR="00E37E08" w:rsidRPr="00F23425" w:rsidRDefault="00E37E08" w:rsidP="00C023A6">
      <w:pPr>
        <w:ind w:left="3108" w:firstLine="708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SDC N</w:t>
      </w:r>
      <w:r w:rsidR="002C544E"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o</w:t>
      </w: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. </w:t>
      </w:r>
      <w:r w:rsidR="002C544E"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</w:t>
      </w:r>
      <w:r w:rsidR="00C023A6"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 xml:space="preserve">727 – </w:t>
      </w: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201</w:t>
      </w:r>
      <w:r w:rsidR="00907621"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5</w:t>
      </w:r>
    </w:p>
    <w:p w14:paraId="31438B07" w14:textId="77777777" w:rsidR="002C544E" w:rsidRPr="00F23425" w:rsidRDefault="002C544E" w:rsidP="002C544E">
      <w:pPr>
        <w:ind w:left="3108" w:firstLine="708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01C19B" w14:textId="07AAA3BE" w:rsidR="00E37E08" w:rsidRPr="00F23425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A: </w:t>
      </w: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  <w:t xml:space="preserve">Señores </w:t>
      </w: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UNODC/PROYECTO COL / K53</w:t>
      </w:r>
    </w:p>
    <w:p w14:paraId="726D23CF" w14:textId="77777777" w:rsidR="00E37E08" w:rsidRPr="00F23425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ab/>
      </w:r>
    </w:p>
    <w:p w14:paraId="6003A77F" w14:textId="77777777" w:rsidR="00E37E08" w:rsidRPr="00F23425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Nosotros, los suscritos, declaramos que:</w:t>
      </w:r>
    </w:p>
    <w:p w14:paraId="073D912D" w14:textId="77777777" w:rsidR="00E37E08" w:rsidRPr="00F23425" w:rsidRDefault="00E37E08" w:rsidP="00E37E08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5FF71D40" w14:textId="77777777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Hemos examinado y no tengo reservas a los documentos de la  Solicitud de Cotización - SDC, incluyendo los adendas No</w:t>
      </w:r>
      <w:r w:rsidRPr="00F23425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. [indicar el número y fecha de emisión de cada adenda, si no aplica indicar "no aplica"];</w:t>
      </w:r>
    </w:p>
    <w:p w14:paraId="5E17F40F" w14:textId="06915C4A" w:rsidR="002C544E" w:rsidRPr="00F23425" w:rsidRDefault="002C544E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Arial"/>
          <w:snapToGrid w:val="0"/>
          <w:sz w:val="20"/>
          <w:szCs w:val="20"/>
          <w:lang w:val="es-CO" w:eastAsia="en-US"/>
        </w:rPr>
      </w:pPr>
      <w:r w:rsidRPr="00F23425">
        <w:rPr>
          <w:rFonts w:asciiTheme="minorHAnsi" w:hAnsiTheme="minorHAnsi" w:cs="Arial"/>
          <w:snapToGrid w:val="0"/>
          <w:sz w:val="20"/>
          <w:szCs w:val="20"/>
          <w:lang w:val="es-CO" w:eastAsia="en-US"/>
        </w:rPr>
        <w:t xml:space="preserve">De conformidad con los documentos de SDC me comprometo a </w:t>
      </w:r>
      <w:r w:rsidR="00F23425" w:rsidRPr="00F23425">
        <w:rPr>
          <w:rFonts w:asciiTheme="minorHAnsi" w:hAnsiTheme="minorHAnsi" w:cs="Arial"/>
          <w:b/>
          <w:sz w:val="20"/>
          <w:szCs w:val="20"/>
          <w:u w:val="single"/>
          <w:lang w:val="es-CO"/>
        </w:rPr>
        <w:t>suministrar elementos de aseo y cafetería, papelería y útiles de oficina en forma sucesiva y a precios unitarios fijos sin formula de reajuste, para atender las necesidades de UNODC Colombia</w:t>
      </w:r>
      <w:r w:rsidRPr="00F23425">
        <w:rPr>
          <w:rFonts w:asciiTheme="minorHAnsi" w:hAnsiTheme="minorHAnsi" w:cs="Calibri"/>
          <w:b/>
          <w:sz w:val="20"/>
          <w:szCs w:val="20"/>
          <w:u w:val="single"/>
          <w:lang w:val="es-ES_tradnl" w:eastAsia="en-US"/>
        </w:rPr>
        <w:t>.</w:t>
      </w:r>
    </w:p>
    <w:p w14:paraId="6729B335" w14:textId="77777777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El precio total de mi oferta, es por un valor de  </w:t>
      </w:r>
      <w:r w:rsidRPr="00F23425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 xml:space="preserve">[expresar el precio de la cotización en letras y números </w:t>
      </w:r>
      <w:r w:rsidRPr="00F23425">
        <w:rPr>
          <w:rFonts w:asciiTheme="minorHAnsi" w:hAnsiTheme="minorHAnsi" w:cs="Helv"/>
          <w:b/>
          <w:color w:val="000000"/>
          <w:sz w:val="20"/>
          <w:szCs w:val="20"/>
          <w:highlight w:val="lightGray"/>
          <w:lang w:val="es-CO" w:eastAsia="es-CO"/>
        </w:rPr>
        <w:t>EN COP$</w:t>
      </w:r>
      <w:r w:rsidRPr="00F23425">
        <w:rPr>
          <w:rFonts w:asciiTheme="minorHAnsi" w:hAnsiTheme="minorHAnsi" w:cs="Helv"/>
          <w:color w:val="000000"/>
          <w:sz w:val="20"/>
          <w:szCs w:val="20"/>
          <w:highlight w:val="lightGray"/>
          <w:lang w:val="es-CO" w:eastAsia="es-CO"/>
        </w:rPr>
        <w:t>],</w:t>
      </w: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este precio incluye todos los costos y gastos descritos en la SDC y de acuerdo a las cantidades solicitadas, así: </w:t>
      </w:r>
    </w:p>
    <w:p w14:paraId="4FA5DC52" w14:textId="3E3A5E00" w:rsidR="001C6850" w:rsidRPr="00F23425" w:rsidRDefault="001C6850" w:rsidP="00F23425">
      <w:pPr>
        <w:spacing w:after="120"/>
        <w:ind w:left="480"/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VER ANEXO No. 1</w:t>
      </w:r>
    </w:p>
    <w:p w14:paraId="15EDCC79" w14:textId="1938288B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Mi oferta se mantendrá vigente por un período de: </w:t>
      </w:r>
      <w:r w:rsid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9</w:t>
      </w: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0</w:t>
      </w: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 días calendario, contados a partir de la presentación de la presente cotización. Esta oferta me obliga y podrá ser aceptada en cualquier momento hasta antes del término de dicho período; </w:t>
      </w:r>
    </w:p>
    <w:p w14:paraId="5EC9FB79" w14:textId="55219EBD" w:rsidR="00E37E08" w:rsidRPr="00F23425" w:rsidRDefault="001F6215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Los bienes se </w:t>
      </w:r>
      <w:r w:rsidR="00E37E08"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entregaran en las fechas indicadas por ustedes y de acuerdo con las especificaciones  y obligaciones establecidas en la SDC.</w:t>
      </w:r>
    </w:p>
    <w:p w14:paraId="05C12FAC" w14:textId="77777777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right="48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Acepto las condiciones de pago de UNODC, en la cual se indica que </w:t>
      </w:r>
      <w:r w:rsidRPr="00F23425">
        <w:rPr>
          <w:rFonts w:asciiTheme="minorHAnsi" w:hAnsiTheme="minorHAnsi" w:cs="Helv"/>
          <w:b/>
          <w:color w:val="000000"/>
          <w:sz w:val="20"/>
          <w:szCs w:val="20"/>
          <w:lang w:val="es-CO" w:eastAsia="es-CO"/>
        </w:rPr>
        <w:t>el pago se realizará a 30 días fecha de radicación de la factura</w:t>
      </w: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. </w:t>
      </w:r>
    </w:p>
    <w:p w14:paraId="5F4E7D60" w14:textId="77777777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Si mi oferta es aceptada, me comprometo a obtener las garantías a que haya lugar y presentar la documentación al día.</w:t>
      </w:r>
    </w:p>
    <w:p w14:paraId="612CA5F0" w14:textId="77777777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Dejo constancia de que no existen causales de inhabilidad o incompatibilidad que me impida participar en el presente proceso y suscribir el contrato respectivo.</w:t>
      </w:r>
    </w:p>
    <w:p w14:paraId="08E6CEC5" w14:textId="77777777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Entiendo que esta oferta constituirá una obligación contractual, hasta la preparación y ejecución del Contrato formal;</w:t>
      </w:r>
    </w:p>
    <w:p w14:paraId="1997023B" w14:textId="7DB10FD4" w:rsidR="00E37E08" w:rsidRPr="00F23425" w:rsidRDefault="00E37E08" w:rsidP="00F23425">
      <w:pPr>
        <w:numPr>
          <w:ilvl w:val="0"/>
          <w:numId w:val="45"/>
        </w:numPr>
        <w:tabs>
          <w:tab w:val="clear" w:pos="2498"/>
          <w:tab w:val="num" w:pos="480"/>
        </w:tabs>
        <w:spacing w:after="120"/>
        <w:ind w:left="480" w:hanging="480"/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 xml:space="preserve">Entiendo que UNODC no está obligado a aceptar la oferta evaluada como la más baja ni ninguna otra de las ofertas que reciba. </w:t>
      </w:r>
    </w:p>
    <w:p w14:paraId="31CCBCCB" w14:textId="77777777" w:rsidR="00907621" w:rsidRPr="00F23425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4B89B5C" w14:textId="77777777" w:rsidR="001F6215" w:rsidRPr="00F23425" w:rsidRDefault="001F6215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36B751E0" w14:textId="77777777" w:rsidR="00907621" w:rsidRPr="00F23425" w:rsidRDefault="00907621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p w14:paraId="256C4530" w14:textId="77777777" w:rsidR="00E37E08" w:rsidRPr="00F23425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Firma autorizada: [firma del representante autorizado]</w:t>
      </w:r>
    </w:p>
    <w:p w14:paraId="45A715E8" w14:textId="77777777" w:rsidR="00E37E08" w:rsidRPr="00F23425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y cargo del signatario: [indicar nombre y cargo]</w:t>
      </w:r>
    </w:p>
    <w:p w14:paraId="36004C75" w14:textId="0E7F0D22" w:rsidR="00566C66" w:rsidRPr="00F23425" w:rsidRDefault="00E37E08" w:rsidP="00E37E08">
      <w:pPr>
        <w:jc w:val="both"/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  <w:r w:rsidRPr="00F23425">
        <w:rPr>
          <w:rFonts w:asciiTheme="minorHAnsi" w:hAnsiTheme="minorHAnsi" w:cs="Helv"/>
          <w:color w:val="000000"/>
          <w:sz w:val="20"/>
          <w:szCs w:val="20"/>
          <w:lang w:val="es-CO" w:eastAsia="es-CO"/>
        </w:rPr>
        <w:t>Nombre del proponente: [indicar nombre completo del proponente]</w:t>
      </w:r>
    </w:p>
    <w:p w14:paraId="3B2788A6" w14:textId="71FD552C" w:rsidR="00566C66" w:rsidRPr="00F23425" w:rsidRDefault="00566C66">
      <w:pPr>
        <w:rPr>
          <w:rFonts w:asciiTheme="minorHAnsi" w:hAnsiTheme="minorHAnsi" w:cs="Helv"/>
          <w:color w:val="000000"/>
          <w:sz w:val="20"/>
          <w:szCs w:val="20"/>
          <w:lang w:val="es-CO" w:eastAsia="es-CO"/>
        </w:rPr>
      </w:pPr>
    </w:p>
    <w:sectPr w:rsidR="00566C66" w:rsidRPr="00F23425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77777777" w:rsidR="0003241E" w:rsidRDefault="0003241E">
    <w:pPr>
      <w:pStyle w:val="Encabezado"/>
    </w:pPr>
    <w:r>
      <w:rPr>
        <w:noProof/>
        <w:lang w:val="es-CO" w:eastAsia="es-CO"/>
      </w:rPr>
      <w:drawing>
        <wp:inline distT="0" distB="0" distL="0" distR="0" wp14:anchorId="0A368646" wp14:editId="68C9E978">
          <wp:extent cx="2171700" cy="608965"/>
          <wp:effectExtent l="0" t="0" r="0" b="635"/>
          <wp:docPr id="1" name="Imagen 1" descr="UNODC_logo_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621"/>
    <w:rsid w:val="001744B7"/>
    <w:rsid w:val="0018732A"/>
    <w:rsid w:val="001929AF"/>
    <w:rsid w:val="001B4AC6"/>
    <w:rsid w:val="001C516E"/>
    <w:rsid w:val="001C5C93"/>
    <w:rsid w:val="001C6850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6439C"/>
    <w:rsid w:val="00386123"/>
    <w:rsid w:val="00397443"/>
    <w:rsid w:val="003A3C36"/>
    <w:rsid w:val="003B4DFE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7F8F"/>
    <w:rsid w:val="00795916"/>
    <w:rsid w:val="007A25B9"/>
    <w:rsid w:val="007A6ACB"/>
    <w:rsid w:val="007F2352"/>
    <w:rsid w:val="007F44E8"/>
    <w:rsid w:val="00805CC6"/>
    <w:rsid w:val="0082352B"/>
    <w:rsid w:val="0082793A"/>
    <w:rsid w:val="00844029"/>
    <w:rsid w:val="008779F3"/>
    <w:rsid w:val="008868E6"/>
    <w:rsid w:val="00896BDD"/>
    <w:rsid w:val="008A749C"/>
    <w:rsid w:val="008B020B"/>
    <w:rsid w:val="008B2C66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0DB7"/>
    <w:rsid w:val="00BF46AA"/>
    <w:rsid w:val="00C01FAB"/>
    <w:rsid w:val="00C023A6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D7E83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23425"/>
    <w:rsid w:val="00F30F50"/>
    <w:rsid w:val="00F3659B"/>
    <w:rsid w:val="00F6429D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181-B4F8-4514-83F7-C8E55F3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Ivan Anzola</cp:lastModifiedBy>
  <cp:revision>12</cp:revision>
  <cp:lastPrinted>2015-01-22T13:35:00Z</cp:lastPrinted>
  <dcterms:created xsi:type="dcterms:W3CDTF">2015-01-13T15:00:00Z</dcterms:created>
  <dcterms:modified xsi:type="dcterms:W3CDTF">2015-07-21T20:27:00Z</dcterms:modified>
</cp:coreProperties>
</file>