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0B" w:rsidRPr="005D0935" w:rsidRDefault="0068470B" w:rsidP="006847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r w:rsidRPr="005D0935">
        <w:rPr>
          <w:rFonts w:asciiTheme="minorHAnsi" w:hAnsiTheme="minorHAnsi" w:cs="Calibri"/>
          <w:b/>
          <w:sz w:val="32"/>
          <w:szCs w:val="32"/>
        </w:rPr>
        <w:t>Sección 4: Formulario de Presentación de la Oferta</w:t>
      </w:r>
      <w:r w:rsidRPr="005D0935">
        <w:rPr>
          <w:rFonts w:asciiTheme="minorHAnsi" w:hAnsiTheme="minorHAnsi" w:cs="Calibri"/>
          <w:b/>
          <w:sz w:val="32"/>
          <w:szCs w:val="32"/>
          <w:vertAlign w:val="superscript"/>
        </w:rPr>
        <w:footnoteReference w:id="1"/>
      </w:r>
    </w:p>
    <w:p w:rsidR="0068470B" w:rsidRPr="005D0935" w:rsidRDefault="0068470B" w:rsidP="006847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</w:rPr>
      </w:pPr>
      <w:r w:rsidRPr="005D0935">
        <w:rPr>
          <w:rFonts w:asciiTheme="minorHAnsi" w:hAnsiTheme="minorHAns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68470B" w:rsidRPr="005D0935" w:rsidRDefault="0068470B" w:rsidP="0068470B">
      <w:pPr>
        <w:rPr>
          <w:rFonts w:asciiTheme="minorHAnsi" w:hAnsiTheme="minorHAnsi" w:cs="Calibri"/>
          <w:sz w:val="22"/>
          <w:szCs w:val="22"/>
          <w:lang w:eastAsia="it-IT"/>
        </w:rPr>
      </w:pP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>A:</w:t>
      </w:r>
      <w:r w:rsidRPr="005D0935">
        <w:rPr>
          <w:rFonts w:asciiTheme="minorHAnsi" w:eastAsia="MS Mincho" w:hAnsiTheme="minorHAnsi" w:cs="Calibri"/>
          <w:sz w:val="22"/>
          <w:szCs w:val="22"/>
        </w:rPr>
        <w:tab/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Rafael Calixto Arenas Rosillo Representante Legal FUNDACIÓN PARA LA PROMOCIÓN Y EL DESARROLLO RURAL – FUNPROMORURAL-</w:t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68470B" w:rsidRPr="005D0935" w:rsidRDefault="0068470B" w:rsidP="0068470B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5D0935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FUNDESCAR  los bienes y servicios conexos de productos de uso agropecuario conforme a los requisitos que se establecen en la Invitación a Licitación N° 01 del MA 117 DE 2018. 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both"/>
        <w:rPr>
          <w:rFonts w:asciiTheme="minorHAnsi" w:hAnsiTheme="minorHAns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Por la presente declaramos que:</w:t>
      </w:r>
    </w:p>
    <w:p w:rsidR="0068470B" w:rsidRPr="005D0935" w:rsidRDefault="0068470B" w:rsidP="0068470B">
      <w:pPr>
        <w:jc w:val="both"/>
        <w:rPr>
          <w:rFonts w:asciiTheme="minorHAnsi" w:hAnsiTheme="minorHAnsi"/>
          <w:sz w:val="22"/>
          <w:szCs w:val="22"/>
        </w:rPr>
      </w:pPr>
    </w:p>
    <w:p w:rsidR="0068470B" w:rsidRPr="005D0935" w:rsidRDefault="0068470B" w:rsidP="006847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68470B" w:rsidRPr="005D0935" w:rsidRDefault="0068470B" w:rsidP="006847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8470B" w:rsidRPr="005D0935" w:rsidRDefault="0068470B" w:rsidP="006847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68470B" w:rsidRPr="005D0935" w:rsidRDefault="0068470B" w:rsidP="006847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no utilizamos ni tenemos previsto emplear a ninguna persona que esté o haya estado empleada recientemente por la ONU o el FUNPROMORURAL</w:t>
      </w:r>
      <w:r w:rsidRPr="005D0935" w:rsidDel="00C22567">
        <w:rPr>
          <w:rFonts w:asciiTheme="minorHAnsi" w:hAnsiTheme="minorHAnsi"/>
          <w:sz w:val="22"/>
          <w:szCs w:val="22"/>
        </w:rPr>
        <w:t xml:space="preserve"> </w:t>
      </w:r>
    </w:p>
    <w:p w:rsidR="0068470B" w:rsidRPr="005D0935" w:rsidRDefault="0068470B" w:rsidP="0068470B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5D0935">
        <w:rPr>
          <w:rFonts w:asciiTheme="minorHAnsi" w:eastAsia="MS Mincho" w:hAnsiTheme="minorHAnsi" w:cs="Calibri"/>
          <w:sz w:val="22"/>
          <w:szCs w:val="22"/>
        </w:rPr>
        <w:t>cuatro meses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]. </w:t>
      </w: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 NOMBRE DE LA </w:t>
      </w:r>
      <w:r w:rsidRPr="005D0935">
        <w:rPr>
          <w:rFonts w:asciiTheme="minorHAnsi" w:eastAsia="MS Mincho" w:hAnsiTheme="minorHAnsi" w:cs="Calibri"/>
          <w:sz w:val="22"/>
          <w:szCs w:val="22"/>
        </w:rPr>
        <w:lastRenderedPageBreak/>
        <w:t>ORGANIZACIÓN responsable o estará vinculado a dichos costos, con independencia del desarrollo y resultado de la evaluación.</w:t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D0935">
        <w:rPr>
          <w:rFonts w:asciiTheme="minorHAnsi" w:eastAsia="MS Mincho" w:hAnsiTheme="minorHAnsi" w:cs="Calibri"/>
          <w:sz w:val="22"/>
          <w:szCs w:val="22"/>
        </w:rPr>
        <w:t>,</w:t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68470B" w:rsidRPr="005D0935" w:rsidRDefault="0068470B" w:rsidP="006847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bookmarkStart w:id="0" w:name="_Toc68319417"/>
      <w:r w:rsidRPr="005D0935">
        <w:rPr>
          <w:rFonts w:asciiTheme="minorHAnsi" w:hAnsiTheme="minorHAnsi" w:cs="Calibri"/>
          <w:b/>
          <w:sz w:val="32"/>
          <w:szCs w:val="32"/>
        </w:rPr>
        <w:lastRenderedPageBreak/>
        <w:t xml:space="preserve">Sección 5: Documentos que avalan la elegibilidad </w:t>
      </w:r>
    </w:p>
    <w:p w:rsidR="0068470B" w:rsidRPr="005D0935" w:rsidRDefault="0068470B" w:rsidP="006847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r w:rsidRPr="005D0935">
        <w:rPr>
          <w:rFonts w:asciiTheme="minorHAnsi" w:hAnsiTheme="minorHAnsi" w:cs="Calibri"/>
          <w:b/>
          <w:sz w:val="32"/>
          <w:szCs w:val="32"/>
        </w:rPr>
        <w:t>y las calificaciones del Licitante</w:t>
      </w:r>
    </w:p>
    <w:p w:rsidR="0068470B" w:rsidRPr="005D0935" w:rsidRDefault="0068470B" w:rsidP="0068470B">
      <w:pPr>
        <w:jc w:val="center"/>
        <w:rPr>
          <w:rFonts w:asciiTheme="minorHAnsi" w:hAnsiTheme="minorHAnsi" w:cs="Calibri"/>
          <w:sz w:val="36"/>
          <w:szCs w:val="36"/>
        </w:rPr>
      </w:pPr>
    </w:p>
    <w:p w:rsidR="0068470B" w:rsidRPr="005D0935" w:rsidRDefault="0068470B" w:rsidP="0068470B">
      <w:pPr>
        <w:jc w:val="center"/>
        <w:rPr>
          <w:rFonts w:asciiTheme="minorHAnsi" w:hAnsiTheme="minorHAnsi" w:cs="Calibri"/>
          <w:sz w:val="22"/>
          <w:szCs w:val="22"/>
        </w:rPr>
      </w:pPr>
      <w:r w:rsidRPr="005D0935">
        <w:rPr>
          <w:rFonts w:asciiTheme="minorHAnsi" w:hAnsiTheme="minorHAnsi" w:cs="Calibri"/>
          <w:sz w:val="36"/>
          <w:szCs w:val="36"/>
        </w:rPr>
        <w:t>Formulario de informaciones del Licitante</w:t>
      </w:r>
      <w:r w:rsidRPr="005D0935">
        <w:rPr>
          <w:rFonts w:asciiTheme="minorHAnsi" w:hAnsiTheme="minorHAnsi" w:cs="Calibri"/>
          <w:sz w:val="22"/>
          <w:szCs w:val="22"/>
          <w:vertAlign w:val="superscript"/>
        </w:rPr>
        <w:footnoteReference w:id="2"/>
      </w:r>
    </w:p>
    <w:p w:rsidR="0068470B" w:rsidRPr="005D0935" w:rsidRDefault="0068470B" w:rsidP="0068470B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68470B" w:rsidRPr="005D0935" w:rsidRDefault="0068470B" w:rsidP="0068470B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5D0935">
        <w:rPr>
          <w:rFonts w:asciiTheme="minorHAnsi" w:eastAsia="MS Mincho" w:hAnsiTheme="minorHAnsi"/>
          <w:sz w:val="22"/>
          <w:szCs w:val="22"/>
        </w:rPr>
        <w:t>n°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68470B" w:rsidRPr="005D0935" w:rsidRDefault="0068470B" w:rsidP="0068470B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8470B" w:rsidRPr="00DD75DA" w:rsidTr="005D0935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legal del Licitante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68470B" w:rsidRPr="00DD75DA" w:rsidTr="005D0935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Joint Venture , nombre legal de cada una de las partes: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deJoint Venture)]</w:t>
            </w:r>
          </w:p>
        </w:tc>
      </w:tr>
      <w:tr w:rsidR="0068470B" w:rsidRPr="00DD75DA" w:rsidTr="005D0935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>3. País o países actuales o previstos para el registro/operación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68470B" w:rsidRPr="00DD75DA" w:rsidTr="005D0935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4. Año de registro en dicho lugar: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68470B" w:rsidRPr="00DD75DA" w:rsidTr="005D0935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6. </w:t>
            </w:r>
            <w:r w:rsidRPr="005D0935">
              <w:rPr>
                <w:rFonts w:asciiTheme="minorHAnsi" w:eastAsia="MS Mincho" w:hAnsiTheme="minorHAnsi"/>
                <w:sz w:val="22"/>
                <w:szCs w:val="22"/>
              </w:rPr>
              <w:t>N°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5D0935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>9. Monto y descripción de los tres (3) contratos mayores realizados durante los últimos cinco (5) años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68470B" w:rsidRPr="005D0935" w:rsidRDefault="0068470B" w:rsidP="005D0935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5D0935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5D093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Teléfono/Fax</w:t>
            </w:r>
            <w:r w:rsidRPr="005D0935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D093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5D093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</w:tcPr>
          <w:p w:rsidR="0068470B" w:rsidRPr="005D0935" w:rsidRDefault="0068470B" w:rsidP="0068470B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¿Está usted incluido en la </w:t>
            </w:r>
            <w:r w:rsidRPr="005D0935">
              <w:rPr>
                <w:rFonts w:asciiTheme="minorHAnsi" w:eastAsia="MS Mincho" w:hAnsiTheme="minorHAnsi"/>
                <w:sz w:val="22"/>
                <w:szCs w:val="22"/>
              </w:rPr>
              <w:t>Lista Consolidada 1267/1989 de las Naciones Unidas? (Sí / No)</w:t>
            </w:r>
          </w:p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180" w:type="dxa"/>
            <w:gridSpan w:val="3"/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68470B" w:rsidRPr="005D0935" w:rsidRDefault="0068470B" w:rsidP="006847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68470B" w:rsidRPr="005D0935" w:rsidRDefault="0068470B" w:rsidP="006847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68470B" w:rsidRPr="005D0935" w:rsidRDefault="0068470B" w:rsidP="006847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</w:tbl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D0935">
        <w:rPr>
          <w:rFonts w:asciiTheme="minorHAnsi" w:eastAsia="MS Mincho" w:hAnsiTheme="minorHAnsi" w:cs="Calibri"/>
          <w:sz w:val="22"/>
          <w:szCs w:val="22"/>
        </w:rPr>
        <w:t>,</w:t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br w:type="page"/>
      </w:r>
      <w:r w:rsidRPr="005D0935">
        <w:rPr>
          <w:rFonts w:asciiTheme="minorHAnsi" w:eastAsia="MS Mincho" w:hAnsiTheme="minorHAnsi" w:cs="Calibri"/>
          <w:sz w:val="36"/>
          <w:szCs w:val="36"/>
        </w:rPr>
        <w:lastRenderedPageBreak/>
        <w:t>Formulario de informaciones sobre socios de un Joint Venture (si se encuentra registrado)</w:t>
      </w:r>
      <w:r w:rsidRPr="005D0935">
        <w:rPr>
          <w:rFonts w:asciiTheme="minorHAnsi" w:eastAsia="MS Mincho" w:hAnsiTheme="minorHAnsi" w:cs="Calibri"/>
          <w:b/>
          <w:sz w:val="22"/>
          <w:szCs w:val="22"/>
          <w:vertAlign w:val="superscript"/>
        </w:rPr>
        <w:footnoteReference w:id="3"/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68470B" w:rsidRPr="005D0935" w:rsidRDefault="0068470B" w:rsidP="0068470B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5D0935">
        <w:rPr>
          <w:rFonts w:asciiTheme="minorHAnsi" w:eastAsia="MS Mincho" w:hAnsiTheme="minorHAnsi"/>
          <w:sz w:val="22"/>
          <w:szCs w:val="22"/>
        </w:rPr>
        <w:t>n°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68470B" w:rsidRPr="005D0935" w:rsidRDefault="0068470B" w:rsidP="0068470B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68470B" w:rsidRPr="00DD75DA" w:rsidTr="005D0935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1. 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Nombre legal del Licitante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68470B" w:rsidRPr="00DD75DA" w:rsidTr="005D093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>2. N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ombre legal del asociado al JV: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68470B" w:rsidRPr="00DD75DA" w:rsidTr="005D093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>3. País de registro de laJV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68470B" w:rsidRPr="00DD75DA" w:rsidTr="005D0935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4. Año de registro: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68470B" w:rsidRPr="00DD75DA" w:rsidTr="005D0935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6. </w:t>
            </w:r>
            <w:r w:rsidRPr="005D0935">
              <w:rPr>
                <w:rFonts w:asciiTheme="minorHAnsi" w:eastAsia="MS Mincho" w:hAnsiTheme="minorHAnsi"/>
                <w:sz w:val="22"/>
                <w:szCs w:val="22"/>
              </w:rPr>
              <w:t>N°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7. Años de operación en cada país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5D0935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68470B" w:rsidRPr="00DD75DA" w:rsidTr="005D0935">
        <w:trPr>
          <w:cantSplit/>
        </w:trPr>
        <w:tc>
          <w:tcPr>
            <w:tcW w:w="9356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>9. Valor y descripción de los tres (3) contratos mayores realizados durante los últimos cinco (5) años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356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356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70B" w:rsidRPr="00DD75DA" w:rsidTr="005D0935">
        <w:trPr>
          <w:cantSplit/>
        </w:trPr>
        <w:tc>
          <w:tcPr>
            <w:tcW w:w="9356" w:type="dxa"/>
            <w:gridSpan w:val="3"/>
          </w:tcPr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:rsidR="0068470B" w:rsidRPr="005D0935" w:rsidRDefault="0068470B" w:rsidP="005D0935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5D0935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asociado aJoint venture]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5D093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asociado aJoint Venture]</w:t>
            </w:r>
          </w:p>
          <w:p w:rsidR="0068470B" w:rsidRPr="005D0935" w:rsidRDefault="0068470B" w:rsidP="005D0935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Teléfono/Fax: </w:t>
            </w:r>
            <w:r w:rsidRPr="005D093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el teléfono/fax del representante autorizado del asociado a laJoint Venture]</w:t>
            </w:r>
          </w:p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5D0935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asociado aJoint Venture]</w:t>
            </w:r>
          </w:p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9356" w:type="dxa"/>
            <w:gridSpan w:val="3"/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14.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ab/>
              <w:t xml:space="preserve">Se 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adjuntan copias de los documentos originales siguientes: </w:t>
            </w:r>
            <w:r w:rsidRPr="005D0935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  <w:p w:rsidR="0068470B" w:rsidRPr="005D0935" w:rsidRDefault="0068470B" w:rsidP="006847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68470B" w:rsidRPr="005D0935" w:rsidRDefault="0068470B" w:rsidP="006847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>Artículos de la incorporación o Registro  de la empresa citada en el punto 2 supra</w:t>
            </w: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.</w:t>
            </w:r>
          </w:p>
          <w:p w:rsidR="0068470B" w:rsidRPr="005D0935" w:rsidRDefault="0068470B" w:rsidP="006847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hAnsiTheme="minorHAnsi" w:cs="Calibri"/>
          <w:b/>
          <w:sz w:val="32"/>
          <w:szCs w:val="32"/>
        </w:rPr>
        <w:br w:type="page"/>
      </w:r>
      <w:r w:rsidRPr="005D0935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5D0935">
        <w:rPr>
          <w:rFonts w:asciiTheme="minorHAnsi" w:eastAsia="MS Mincho" w:hAnsiTheme="minorHAnsi" w:cs="Calibri"/>
          <w:sz w:val="22"/>
          <w:szCs w:val="22"/>
        </w:rPr>
        <w:t>,</w:t>
      </w:r>
    </w:p>
    <w:p w:rsidR="0068470B" w:rsidRPr="005D0935" w:rsidRDefault="0068470B" w:rsidP="0068470B">
      <w:pPr>
        <w:rPr>
          <w:rFonts w:asciiTheme="minorHAnsi" w:eastAsia="MS Mincho" w:hAnsiTheme="minorHAnsi" w:cs="Calibri"/>
          <w:sz w:val="22"/>
          <w:szCs w:val="22"/>
        </w:rPr>
      </w:pP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D0935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D0935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D0935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D0935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D0935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rPr>
          <w:rFonts w:asciiTheme="minorHAnsi" w:hAnsiTheme="minorHAnsi" w:cs="Calibri"/>
          <w:b/>
          <w:sz w:val="32"/>
          <w:szCs w:val="32"/>
        </w:rPr>
      </w:pPr>
      <w:r w:rsidRPr="005D0935">
        <w:rPr>
          <w:rFonts w:asciiTheme="minorHAnsi" w:hAnsiTheme="minorHAnsi" w:cs="Calibri"/>
          <w:b/>
          <w:sz w:val="32"/>
          <w:szCs w:val="32"/>
        </w:rPr>
        <w:br w:type="page"/>
      </w:r>
    </w:p>
    <w:p w:rsidR="0068470B" w:rsidRPr="005D0935" w:rsidRDefault="0068470B" w:rsidP="0068470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r w:rsidRPr="005D0935">
        <w:rPr>
          <w:rFonts w:asciiTheme="minorHAnsi" w:hAnsiTheme="minorHAnsi" w:cs="Calibri"/>
          <w:b/>
          <w:sz w:val="32"/>
          <w:szCs w:val="32"/>
        </w:rPr>
        <w:lastRenderedPageBreak/>
        <w:t>Sección 6: Formulario de Oferta Técnica</w:t>
      </w:r>
      <w:r w:rsidRPr="005D0935">
        <w:rPr>
          <w:rFonts w:asciiTheme="minorHAnsi" w:hAnsiTheme="minorHAnsi" w:cs="Calibri"/>
          <w:b/>
          <w:sz w:val="32"/>
          <w:szCs w:val="32"/>
          <w:vertAlign w:val="superscript"/>
        </w:rPr>
        <w:footnoteReference w:id="4"/>
      </w: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68470B" w:rsidRPr="00DD75DA" w:rsidTr="005D0935">
        <w:trPr>
          <w:cantSplit/>
          <w:trHeight w:val="1070"/>
        </w:trPr>
        <w:tc>
          <w:tcPr>
            <w:tcW w:w="9049" w:type="dxa"/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68470B" w:rsidRPr="005D0935" w:rsidRDefault="0068470B" w:rsidP="005D0935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68470B" w:rsidRPr="005D0935" w:rsidRDefault="0068470B" w:rsidP="0068470B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68470B" w:rsidRPr="00DD75DA" w:rsidTr="005D093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68470B" w:rsidRPr="005D0935" w:rsidRDefault="0068470B" w:rsidP="0068470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8470B" w:rsidRPr="00DD75DA" w:rsidTr="005D093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sz w:val="22"/>
                <w:szCs w:val="22"/>
              </w:rPr>
              <w:tab/>
            </w:r>
            <w:r w:rsidRPr="005D0935">
              <w:rPr>
                <w:rFonts w:asciiTheme="minorHAnsi" w:eastAsia="MS Mincho" w:hAnsiTheme="minorHAnsi" w:cs="Calibri"/>
                <w:b/>
                <w:sz w:val="22"/>
                <w:szCs w:val="22"/>
              </w:rPr>
              <w:tab/>
              <w:t>PARTE 1 - EXPERIENCIA DE LA EMPRESA U ORGANIZACION</w:t>
            </w:r>
          </w:p>
        </w:tc>
      </w:tr>
      <w:tr w:rsidR="0068470B" w:rsidRPr="00DD75DA" w:rsidTr="005D093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D0935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68470B" w:rsidRPr="005D0935" w:rsidRDefault="0068470B" w:rsidP="005D0935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68470B" w:rsidRPr="005D0935" w:rsidRDefault="0068470B" w:rsidP="0068470B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Breve descripción del Licitante como entidad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68470B" w:rsidRPr="005D0935" w:rsidRDefault="0068470B" w:rsidP="0068470B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68470B" w:rsidRPr="005D0935" w:rsidRDefault="0068470B" w:rsidP="0068470B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Trayectoria y experiencias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68470B" w:rsidRPr="005D0935" w:rsidRDefault="0068470B" w:rsidP="005D0935">
            <w:pPr>
              <w:rPr>
                <w:rFonts w:asciiTheme="minorHAnsi" w:hAnsiTheme="minorHAnsi"/>
                <w:szCs w:val="22"/>
              </w:rPr>
            </w:pPr>
            <w:r w:rsidRPr="005D0935">
              <w:rPr>
                <w:rFonts w:asciiTheme="minorHAnsi" w:hAnsiTheme="minorHAnsi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68470B" w:rsidRPr="00DD75DA" w:rsidTr="005D093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68470B" w:rsidRPr="00DD75DA" w:rsidTr="005D093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68470B" w:rsidRPr="00DD75DA" w:rsidTr="005D093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68470B" w:rsidRPr="00DD75DA" w:rsidTr="005D093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70B" w:rsidRPr="005D0935" w:rsidRDefault="0068470B" w:rsidP="005D0935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68470B" w:rsidRPr="005D0935" w:rsidRDefault="0068470B" w:rsidP="0068470B">
      <w:pPr>
        <w:rPr>
          <w:rFonts w:asciiTheme="minorHAnsi" w:eastAsia="MS Mincho" w:hAnsiTheme="minorHAnsi"/>
          <w:vanish/>
        </w:rPr>
      </w:pPr>
    </w:p>
    <w:tbl>
      <w:tblPr>
        <w:tblpPr w:leftFromText="187" w:rightFromText="187" w:vertAnchor="text" w:horzAnchor="margin" w:tblpY="72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4"/>
      </w:tblGrid>
      <w:tr w:rsidR="0068470B" w:rsidRPr="00DD75DA" w:rsidTr="005D0935">
        <w:tc>
          <w:tcPr>
            <w:tcW w:w="9704" w:type="dxa"/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2 -  ÁMBITO DEL SUMINISTRO, ESPECIFICACIONES TÉCNICAS Y SERVICIOS CONEXOS</w:t>
            </w: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9704" w:type="dxa"/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68470B" w:rsidRPr="00DD75DA" w:rsidRDefault="0068470B" w:rsidP="005D0935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DD75DA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1 - 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470B" w:rsidRPr="00DD75DA" w:rsidTr="005D093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8470B" w:rsidRPr="00DD75DA" w:rsidTr="005D093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75DA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DD75DA" w:rsidRDefault="0068470B" w:rsidP="005D0935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DD75DA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2 - 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68470B" w:rsidRPr="00DD75DA" w:rsidTr="005D0935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Certif. de calidad/licencia de exportación, etc. (indíquese lo que proceda y si se adjunta) lo que proceda y si se adjunta) – </w:t>
                  </w:r>
                </w:p>
              </w:tc>
            </w:tr>
            <w:tr w:rsidR="0068470B" w:rsidRPr="00DD75DA" w:rsidTr="005D0935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75DA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8434D1" w:rsidRDefault="0068470B" w:rsidP="005D0935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8434D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3 - </w:t>
            </w:r>
          </w:p>
          <w:p w:rsidR="0068470B" w:rsidRPr="008434D1" w:rsidRDefault="0068470B" w:rsidP="005D0935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68470B" w:rsidRPr="00DD75DA" w:rsidTr="005D093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D0935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68470B" w:rsidRPr="00DD75DA" w:rsidTr="005D0935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DD75DA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75DA">
              <w:rPr>
                <w:rFonts w:asciiTheme="minorHAnsi" w:hAnsiTheme="minorHAnsi"/>
                <w:sz w:val="22"/>
                <w:szCs w:val="22"/>
              </w:rPr>
              <w:t>Nota: Importante adjuntar las fichas técnicas (</w:t>
            </w:r>
            <w:r w:rsidRPr="005D0935">
              <w:rPr>
                <w:rFonts w:asciiTheme="minorHAnsi" w:hAnsiTheme="minorHAnsi" w:cs="Calibri"/>
                <w:b/>
                <w:i/>
                <w:szCs w:val="22"/>
              </w:rPr>
              <w:t xml:space="preserve"> EJEMPLO</w:t>
            </w:r>
            <w:r w:rsidRPr="00DD75DA">
              <w:rPr>
                <w:rFonts w:asciiTheme="minorHAnsi" w:hAnsiTheme="minorHAnsi"/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:rsidR="0068470B" w:rsidRPr="008434D1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8434D1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 xml:space="preserve">: La Oferta también incluirá detalles de los mecanismos internos del Licitante en materia de revisión técnica y garantía de calidad, todos los certificados de calidad </w:t>
            </w:r>
            <w:r w:rsidRPr="005D0935">
              <w:rPr>
                <w:rFonts w:asciiTheme="minorHAnsi" w:hAnsiTheme="minorHAnsi"/>
                <w:sz w:val="22"/>
                <w:szCs w:val="22"/>
              </w:rPr>
              <w:lastRenderedPageBreak/>
              <w:t>correspondientes, licencias de exportación y otros documentos que atestigüen la superioridad de la calidad de los productos y tecnologías que serán suministrados.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68470B" w:rsidRPr="005D0935" w:rsidRDefault="0068470B" w:rsidP="005D09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935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5D0935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5D0935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5D0935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68470B" w:rsidRPr="00DD75DA" w:rsidTr="005D0935">
        <w:tc>
          <w:tcPr>
            <w:tcW w:w="9704" w:type="dxa"/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iCs/>
                <w:color w:val="000000" w:themeColor="text1"/>
                <w:sz w:val="22"/>
                <w:szCs w:val="22"/>
              </w:rPr>
            </w:pP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b/>
                <w:iCs/>
                <w:color w:val="FF0000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b/>
                <w:iCs/>
                <w:color w:val="000000" w:themeColor="text1"/>
                <w:sz w:val="22"/>
                <w:szCs w:val="22"/>
              </w:rPr>
              <w:t>PARTE 3 – SERVICIOS CONEXOS</w:t>
            </w:r>
          </w:p>
        </w:tc>
      </w:tr>
      <w:tr w:rsidR="0068470B" w:rsidRPr="00DD75DA" w:rsidTr="005D0935">
        <w:tc>
          <w:tcPr>
            <w:tcW w:w="9704" w:type="dxa"/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color w:val="FF0000"/>
                <w:sz w:val="22"/>
                <w:szCs w:val="22"/>
              </w:rPr>
            </w:pPr>
            <w:r w:rsidRPr="005D0935">
              <w:rPr>
                <w:rFonts w:asciiTheme="minorHAnsi" w:eastAsia="MS Mincho" w:hAnsiTheme="minorHAnsi" w:cs="Calibri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970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  <w:gridCol w:w="6278"/>
            </w:tblGrid>
            <w:tr w:rsidR="0068470B" w:rsidRPr="00DD75DA" w:rsidTr="005D0935">
              <w:trPr>
                <w:trHeight w:val="547"/>
              </w:trPr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Dirección exacta del lugar de entrega o instalación</w:t>
                  </w:r>
                </w:p>
              </w:tc>
              <w:tc>
                <w:tcPr>
                  <w:tcW w:w="3317" w:type="pct"/>
                </w:tcPr>
                <w:tbl>
                  <w:tblPr>
                    <w:tblW w:w="49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  <w:gridCol w:w="992"/>
                    <w:gridCol w:w="2410"/>
                  </w:tblGrid>
                  <w:tr w:rsidR="0068470B" w:rsidRPr="00DD75DA" w:rsidTr="005D0935">
                    <w:trPr>
                      <w:trHeight w:val="495"/>
                    </w:trPr>
                    <w:tc>
                      <w:tcPr>
                        <w:tcW w:w="1552" w:type="dxa"/>
                        <w:shd w:val="clear" w:color="auto" w:fill="auto"/>
                        <w:vAlign w:val="center"/>
                        <w:hideMark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 w:val="0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DD75DA">
                          <w:rPr>
                            <w:rFonts w:ascii="Calibri" w:hAnsi="Calibri" w:cs="Calibri"/>
                            <w:b/>
                            <w:bCs/>
                            <w:noProof w:val="0"/>
                            <w:color w:val="000000"/>
                            <w:sz w:val="18"/>
                            <w:szCs w:val="18"/>
                            <w:lang w:eastAsia="es-CO"/>
                          </w:rPr>
                          <w:t>DEPARTAMENTO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68470B" w:rsidRPr="008434D1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 w:val="0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DD75DA">
                          <w:rPr>
                            <w:rFonts w:ascii="Calibri" w:hAnsi="Calibri" w:cs="Calibri"/>
                            <w:b/>
                            <w:bCs/>
                            <w:noProof w:val="0"/>
                            <w:color w:val="000000"/>
                            <w:sz w:val="18"/>
                            <w:szCs w:val="18"/>
                            <w:lang w:eastAsia="es-CO"/>
                          </w:rPr>
                          <w:t>MUNICIPIO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68470B" w:rsidRPr="008434D1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 w:val="0"/>
                            <w:color w:val="000000"/>
                            <w:sz w:val="18"/>
                            <w:szCs w:val="18"/>
                            <w:lang w:eastAsia="es-CO"/>
                          </w:rPr>
                        </w:pPr>
                        <w:r w:rsidRPr="008434D1">
                          <w:rPr>
                            <w:rFonts w:ascii="Calibri" w:hAnsi="Calibri" w:cs="Calibri"/>
                            <w:b/>
                            <w:bCs/>
                            <w:noProof w:val="0"/>
                            <w:color w:val="000000"/>
                            <w:sz w:val="18"/>
                            <w:szCs w:val="18"/>
                            <w:lang w:eastAsia="es-CO"/>
                          </w:rPr>
                          <w:t>DIRECCIÓN DE ENTREGA</w:t>
                        </w:r>
                      </w:p>
                    </w:tc>
                  </w:tr>
                  <w:tr w:rsidR="0068470B" w:rsidRPr="00DD75DA" w:rsidTr="005D0935">
                    <w:trPr>
                      <w:trHeight w:val="640"/>
                    </w:trPr>
                    <w:tc>
                      <w:tcPr>
                        <w:tcW w:w="1552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  <w:r w:rsidRPr="00DD75DA"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  <w:t>Bolívar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shd w:val="clear" w:color="auto" w:fill="auto"/>
                        <w:vAlign w:val="center"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  <w:r w:rsidRPr="00DD75DA"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  <w:t xml:space="preserve">El Carmen de Bolívar </w:t>
                        </w:r>
                      </w:p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</w:p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  <w:r w:rsidRPr="00DD75DA"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  <w:t>San Jacinto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  <w:r w:rsidRPr="00DD75DA"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  <w:t>Carrera 48 No 24-37</w:t>
                        </w:r>
                      </w:p>
                    </w:tc>
                  </w:tr>
                  <w:tr w:rsidR="0068470B" w:rsidRPr="00DD75DA" w:rsidTr="005D0935">
                    <w:trPr>
                      <w:trHeight w:val="640"/>
                    </w:trPr>
                    <w:tc>
                      <w:tcPr>
                        <w:tcW w:w="1552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shd w:val="clear" w:color="auto" w:fill="auto"/>
                        <w:vAlign w:val="center"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jc w:val="center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68470B" w:rsidRPr="00DD75DA" w:rsidRDefault="0068470B" w:rsidP="005D0935">
                        <w:pPr>
                          <w:framePr w:hSpace="187" w:wrap="around" w:vAnchor="text" w:hAnchor="margin" w:y="725"/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</w:pPr>
                        <w:r w:rsidRPr="00DD75DA">
                          <w:rPr>
                            <w:rFonts w:ascii="Arial Narrow" w:hAnsi="Arial Narrow" w:cs="Calibri"/>
                            <w:noProof w:val="0"/>
                            <w:color w:val="000000"/>
                            <w:sz w:val="20"/>
                            <w:lang w:eastAsia="es-CO"/>
                          </w:rPr>
                          <w:t>Calle 37 No 48-16</w:t>
                        </w:r>
                      </w:p>
                    </w:tc>
                  </w:tr>
                </w:tbl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8470B" w:rsidRPr="00DD75DA" w:rsidTr="005D0935">
              <w:trPr>
                <w:trHeight w:val="547"/>
              </w:trPr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Modo de transporte preferido</w:t>
                  </w:r>
                </w:p>
              </w:tc>
              <w:tc>
                <w:tcPr>
                  <w:tcW w:w="3317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Terrestre</w:t>
                  </w:r>
                </w:p>
              </w:tc>
            </w:tr>
            <w:tr w:rsidR="0068470B" w:rsidRPr="00DD75DA" w:rsidTr="005D0935">
              <w:trPr>
                <w:trHeight w:val="240"/>
              </w:trPr>
              <w:tc>
                <w:tcPr>
                  <w:tcW w:w="1683" w:type="pct"/>
                  <w:tcBorders>
                    <w:top w:val="nil"/>
                  </w:tcBorders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Transportista preferido, si procede</w:t>
                  </w:r>
                </w:p>
              </w:tc>
              <w:tc>
                <w:tcPr>
                  <w:tcW w:w="3317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68470B" w:rsidRPr="00DD75DA" w:rsidTr="005D0935">
              <w:trPr>
                <w:trHeight w:val="240"/>
              </w:trPr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Fecha de entrega</w:t>
                  </w:r>
                </w:p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317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highlight w:val="yellow"/>
                    </w:rPr>
                  </w:pPr>
                  <w:r w:rsidRPr="00DD75DA">
                    <w:rPr>
                      <w:rFonts w:asciiTheme="minorHAnsi" w:hAnsiTheme="minorHAnsi"/>
                      <w:sz w:val="22"/>
                      <w:szCs w:val="22"/>
                    </w:rPr>
                    <w:t>El plazo en el cual el contratista debe entregar los elementos contratados y recibidos a satisfacción es de tres (3) meses, contados a partir de la suscripción del contrato y de la aprobación de las garantías correspondientes.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>Inspección a la entrega</w:t>
                  </w:r>
                </w:p>
              </w:tc>
              <w:tc>
                <w:tcPr>
                  <w:tcW w:w="3317" w:type="pct"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D75D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El supervisor del (los) contrato(s) verificará el cumplimiento de la calidad de los bienes.</w:t>
                  </w:r>
                </w:p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8434D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Bloque No. 1 MATERIAL BIOLÓGICO NÚCLEO DE ABEJAS (APIS MELLIFERA</w:t>
                  </w:r>
                  <w:r w:rsidRPr="00DD75DA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)</w:t>
                  </w:r>
                  <w:r w:rsidRPr="00DD75D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:  certificados por profesional veterinario, zootecnicas o areas  afines (experiencia minina certificada de 3 años); garantizando Reina fecundada, condiciones idoneas del nucleo en numero de bastidores, edad de posturas, Numero aproximado de individios.</w:t>
                  </w:r>
                </w:p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D75DA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BLOQUE No. 2 MATERIALES E INSUMOS</w:t>
                  </w:r>
                  <w:r w:rsidRPr="00DD75D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:  certificados por profesional especialista en producción apicola (experiencia minina certificada de 3 años) para dar garantia del tipo de madera de los activos, calidad de laminas de cera. Activos en madera de especies vegetales especificadas en seccion 3ª. Insumos con certificado INVIMA y  periodo de caducidad vigente por 2 años . </w:t>
                  </w:r>
                </w:p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DD75DA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BLOQUE No. 3  HERRAMIENTAS Y EQUIPOS: </w:t>
                  </w:r>
                </w:p>
                <w:p w:rsidR="0068470B" w:rsidRPr="00DD75DA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D75D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Activos de acero inoxidale certificados por profesional especialista en producción apicola (experiencia minina certificada de 3 años); garantizando calidad del acero inoxidable. Refractometro y balaza electronica  con garantía minima de un año. 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Requisitos de instalación</w:t>
                  </w:r>
                </w:p>
              </w:tc>
              <w:tc>
                <w:tcPr>
                  <w:tcW w:w="3317" w:type="pct"/>
                </w:tcPr>
                <w:p w:rsidR="0068470B" w:rsidRPr="00DD75DA" w:rsidRDefault="0068470B" w:rsidP="005D0935">
                  <w:pPr>
                    <w:framePr w:hSpace="187" w:wrap="around" w:vAnchor="text" w:hAnchor="margin" w:y="725"/>
                    <w:rPr>
                      <w:rFonts w:asciiTheme="minorHAnsi" w:hAnsiTheme="minorHAnsi"/>
                    </w:rPr>
                  </w:pPr>
                  <w:r w:rsidRPr="00DD75D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Requisitos de verificación </w:t>
                  </w:r>
                </w:p>
              </w:tc>
              <w:tc>
                <w:tcPr>
                  <w:tcW w:w="3317" w:type="pct"/>
                </w:tcPr>
                <w:p w:rsidR="0068470B" w:rsidRPr="008434D1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D75DA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DD75DA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8434D1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Ámbito de la formación en materia de operación y mantenimiento</w:t>
                  </w:r>
                </w:p>
              </w:tc>
              <w:tc>
                <w:tcPr>
                  <w:tcW w:w="3317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Brindar capacitación en terreno, del manejo del nucleo biologico para garantizar integridad en transporte y ubicación en la colmena  </w:t>
                  </w:r>
                </w:p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(bloque 1). </w:t>
                  </w:r>
                </w:p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Capacitación en terreno de Manejo de Equipos (Bloque 2). </w:t>
                  </w:r>
                </w:p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Capacitación en terreno, en medidas de seguridad y salud ocupacional  para el manejo del sistema productivo.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Encargos</w:t>
                  </w:r>
                </w:p>
              </w:tc>
              <w:tc>
                <w:tcPr>
                  <w:tcW w:w="3317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Requisitos de soporte técnicos</w:t>
                  </w:r>
                </w:p>
              </w:tc>
              <w:tc>
                <w:tcPr>
                  <w:tcW w:w="3317" w:type="pct"/>
                  <w:shd w:val="clear" w:color="auto" w:fill="auto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DD75DA">
                    <w:rPr>
                      <w:rFonts w:asciiTheme="minorHAnsi" w:hAnsiTheme="minorHAnsi" w:cs="Arial"/>
                      <w:sz w:val="22"/>
                      <w:szCs w:val="22"/>
                    </w:rPr>
                    <w:t>Según especificaciones tecnicas (Sección 3ª)</w:t>
                  </w:r>
                </w:p>
              </w:tc>
            </w:tr>
            <w:tr w:rsidR="0068470B" w:rsidRPr="00DD75DA" w:rsidTr="005D0935">
              <w:trPr>
                <w:trHeight w:val="460"/>
              </w:trPr>
              <w:tc>
                <w:tcPr>
                  <w:tcW w:w="1683" w:type="pct"/>
                  <w:tcBorders>
                    <w:bottom w:val="single" w:sz="4" w:space="0" w:color="auto"/>
                  </w:tcBorders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Servicios posventa exigidos</w:t>
                  </w:r>
                </w:p>
              </w:tc>
              <w:tc>
                <w:tcPr>
                  <w:tcW w:w="3317" w:type="pct"/>
                  <w:tcBorders>
                    <w:bottom w:val="single" w:sz="4" w:space="0" w:color="auto"/>
                  </w:tcBorders>
                </w:tcPr>
                <w:p w:rsidR="0068470B" w:rsidRPr="005D0935" w:rsidRDefault="0068470B" w:rsidP="0068470B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CO"/>
                    </w:rPr>
                  </w:pPr>
                  <w:r w:rsidRPr="005D0935">
                    <w:rPr>
                      <w:rFonts w:asciiTheme="minorHAnsi" w:hAnsiTheme="minorHAnsi" w:cs="Calibri"/>
                      <w:lang w:val="es-CO"/>
                    </w:rPr>
                    <w:t>Capacitación: Si del adecuado uso y mantenimiento</w:t>
                  </w:r>
                </w:p>
                <w:p w:rsidR="0068470B" w:rsidRPr="005D0935" w:rsidRDefault="0068470B" w:rsidP="0068470B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CO"/>
                    </w:rPr>
                  </w:pPr>
                  <w:r w:rsidRPr="005D0935">
                    <w:rPr>
                      <w:rFonts w:asciiTheme="minorHAnsi" w:hAnsiTheme="minorHAnsi" w:cs="Calibri"/>
                      <w:lang w:val="es-CO"/>
                    </w:rPr>
                    <w:t xml:space="preserve">Garantias: Sobre piezas o la reposición total del bien. FUNPROMORURAL debe recibir la garantía de los equipos o productos por escrito, donde se contemple el tiempo de cubrimiento y que cubre dicha garantía. </w:t>
                  </w:r>
                </w:p>
                <w:p w:rsidR="0068470B" w:rsidRPr="005D0935" w:rsidRDefault="0068470B" w:rsidP="0068470B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CO"/>
                    </w:rPr>
                  </w:pPr>
                  <w:r w:rsidRPr="005D0935">
                    <w:rPr>
                      <w:rFonts w:asciiTheme="minorHAnsi" w:hAnsiTheme="minorHAnsi" w:cs="Calibri"/>
                      <w:lang w:val="es-CO"/>
                    </w:rPr>
                    <w:t xml:space="preserve">Centros Técnicos: Servicio técnico ofrecido en </w:t>
                  </w:r>
                  <w:r w:rsidRPr="00DD75DA">
                    <w:rPr>
                      <w:rFonts w:asciiTheme="minorHAnsi" w:eastAsia="Tahoma" w:hAnsiTheme="minorHAnsi" w:cs="Tahoma"/>
                      <w:b/>
                      <w:spacing w:val="-1"/>
                      <w:lang w:val="es-CO"/>
                    </w:rPr>
                    <w:t xml:space="preserve"> </w:t>
                  </w:r>
                  <w:r w:rsidRPr="00DD75DA">
                    <w:rPr>
                      <w:rFonts w:asciiTheme="minorHAnsi" w:eastAsia="Tahoma" w:hAnsiTheme="minorHAnsi" w:cs="Tahoma"/>
                      <w:spacing w:val="-1"/>
                      <w:lang w:val="es-CO"/>
                    </w:rPr>
                    <w:t>los Montes de Maria del departamento de Bolívar</w:t>
                  </w:r>
                  <w:r w:rsidRPr="005D0935">
                    <w:rPr>
                      <w:rFonts w:asciiTheme="minorHAnsi" w:hAnsiTheme="minorHAnsi" w:cs="Calibri"/>
                      <w:lang w:val="es-CO"/>
                    </w:rPr>
                    <w:t xml:space="preserve"> o Municipios cercanos, que cuenten con disponibilidad de repuestos, de los equipos adquiridos.</w:t>
                  </w:r>
                </w:p>
              </w:tc>
            </w:tr>
            <w:tr w:rsidR="0068470B" w:rsidRPr="00DD75DA" w:rsidTr="005D0935">
              <w:tc>
                <w:tcPr>
                  <w:tcW w:w="1683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Toda la documentación, incluidos catálogos, instrucciones y manuales operativos estará escrita en el siguiente idioma: </w:t>
                  </w:r>
                </w:p>
                <w:p w:rsidR="0068470B" w:rsidRPr="005D0935" w:rsidRDefault="0068470B" w:rsidP="005D0935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317" w:type="pct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5D093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>Español</w:t>
                  </w:r>
                </w:p>
              </w:tc>
            </w:tr>
          </w:tbl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9704" w:type="dxa"/>
          </w:tcPr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D0935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 4 -  LISTA DE SOCIOS Y ACCIONISTAS</w:t>
            </w:r>
          </w:p>
        </w:tc>
      </w:tr>
      <w:tr w:rsidR="0068470B" w:rsidRPr="00DD75DA" w:rsidTr="005D0935">
        <w:tc>
          <w:tcPr>
            <w:tcW w:w="9704" w:type="dxa"/>
          </w:tcPr>
          <w:p w:rsidR="0068470B" w:rsidRPr="008434D1" w:rsidRDefault="0068470B" w:rsidP="005D093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5D0935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DD75DA">
              <w:rPr>
                <w:rFonts w:asciiTheme="minorHAnsi" w:hAnsiTheme="minorHAns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</w:t>
            </w:r>
            <w:r w:rsidRPr="008434D1">
              <w:rPr>
                <w:rFonts w:asciiTheme="minorHAnsi" w:hAnsiTheme="minorHAnsi" w:cs="Calibri"/>
              </w:rPr>
              <w:t xml:space="preserve"> </w:t>
            </w:r>
          </w:p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8470B" w:rsidRPr="00DD75DA" w:rsidTr="005D0935">
        <w:tc>
          <w:tcPr>
            <w:tcW w:w="9704" w:type="dxa"/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68470B" w:rsidRPr="00DD75DA" w:rsidTr="005D0935">
              <w:trPr>
                <w:trHeight w:val="455"/>
              </w:trPr>
              <w:tc>
                <w:tcPr>
                  <w:tcW w:w="200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5D0935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5D0935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5D0935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8470B" w:rsidRPr="00DD75DA" w:rsidTr="005D0935">
              <w:trPr>
                <w:trHeight w:val="234"/>
              </w:trPr>
              <w:tc>
                <w:tcPr>
                  <w:tcW w:w="200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8470B" w:rsidRPr="00DD75DA" w:rsidTr="005D0935">
              <w:trPr>
                <w:trHeight w:val="234"/>
              </w:trPr>
              <w:tc>
                <w:tcPr>
                  <w:tcW w:w="200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8470B" w:rsidRPr="00DD75DA" w:rsidTr="005D0935">
              <w:trPr>
                <w:trHeight w:val="221"/>
              </w:trPr>
              <w:tc>
                <w:tcPr>
                  <w:tcW w:w="200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:rsidR="0068470B" w:rsidRPr="005D0935" w:rsidRDefault="0068470B" w:rsidP="005D0935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68470B" w:rsidRPr="005D0935" w:rsidRDefault="0068470B" w:rsidP="005D093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68470B" w:rsidRPr="005D0935" w:rsidRDefault="0068470B" w:rsidP="0068470B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:rsidR="0068470B" w:rsidRPr="005D0935" w:rsidRDefault="0068470B" w:rsidP="0068470B">
      <w:pPr>
        <w:rPr>
          <w:rFonts w:ascii="Calibri" w:eastAsia="MS Mincho" w:hAnsi="Calibri" w:cs="Calibri"/>
          <w:sz w:val="22"/>
          <w:szCs w:val="22"/>
        </w:rPr>
      </w:pPr>
      <w:bookmarkStart w:id="1" w:name="_Hlk1484080"/>
      <w:r w:rsidRPr="005D0935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5D0935">
        <w:rPr>
          <w:rFonts w:ascii="Calibri" w:eastAsia="MS Mincho" w:hAnsi="Calibri" w:cs="Calibri"/>
          <w:sz w:val="22"/>
          <w:szCs w:val="22"/>
        </w:rPr>
        <w:t xml:space="preserve">, </w:t>
      </w:r>
      <w:r w:rsidRPr="005D0935">
        <w:rPr>
          <w:rStyle w:val="Refdenotaalpie"/>
          <w:rFonts w:ascii="Calibri" w:eastAsia="MS Mincho" w:hAnsi="Calibri" w:cs="Calibri"/>
          <w:sz w:val="22"/>
          <w:szCs w:val="22"/>
        </w:rPr>
        <w:footnoteReference w:id="5"/>
      </w:r>
    </w:p>
    <w:p w:rsidR="0068470B" w:rsidRPr="005D0935" w:rsidRDefault="0068470B" w:rsidP="0068470B">
      <w:pPr>
        <w:rPr>
          <w:rFonts w:ascii="Calibri" w:eastAsia="MS Mincho" w:hAnsi="Calibri" w:cs="Calibri"/>
          <w:sz w:val="22"/>
          <w:szCs w:val="22"/>
        </w:rPr>
      </w:pPr>
    </w:p>
    <w:p w:rsidR="0068470B" w:rsidRPr="005D0935" w:rsidRDefault="0068470B" w:rsidP="0068470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5D0935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D0935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5D0935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5D0935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5D0935">
        <w:rPr>
          <w:rFonts w:ascii="Calibri" w:eastAsia="MS Mincho" w:hAnsi="Calibri" w:cs="Calibri"/>
          <w:sz w:val="22"/>
          <w:szCs w:val="22"/>
        </w:rPr>
        <w:t xml:space="preserve"> </w:t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5D0935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5D0935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pBdr>
          <w:bottom w:val="single" w:sz="4" w:space="0" w:color="auto"/>
        </w:pBdr>
        <w:rPr>
          <w:rFonts w:asciiTheme="minorHAnsi" w:hAnsiTheme="minorHAnsi" w:cs="Calibri"/>
          <w:b/>
          <w:sz w:val="32"/>
          <w:szCs w:val="32"/>
        </w:rPr>
      </w:pPr>
      <w:r w:rsidRPr="005D0935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1"/>
      <w:r w:rsidRPr="005D0935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68470B" w:rsidRPr="005D0935" w:rsidRDefault="0068470B" w:rsidP="0068470B">
      <w:pPr>
        <w:pBdr>
          <w:bottom w:val="single" w:sz="4" w:space="0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</w:p>
    <w:p w:rsidR="0068470B" w:rsidRPr="005D0935" w:rsidRDefault="0068470B" w:rsidP="0068470B">
      <w:pPr>
        <w:spacing w:after="20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5D0935">
        <w:rPr>
          <w:rFonts w:asciiTheme="minorHAnsi" w:hAnsiTheme="minorHAnsi" w:cs="Calibri"/>
          <w:b/>
          <w:sz w:val="32"/>
          <w:szCs w:val="32"/>
        </w:rPr>
        <w:br w:type="page"/>
      </w:r>
      <w:r w:rsidRPr="005D0935">
        <w:rPr>
          <w:rFonts w:asciiTheme="minorHAnsi" w:hAnsiTheme="minorHAnsi" w:cs="Calibri"/>
          <w:b/>
          <w:sz w:val="32"/>
          <w:szCs w:val="32"/>
        </w:rPr>
        <w:lastRenderedPageBreak/>
        <w:t>Sección 7: Formulario de Oferta Financiera</w:t>
      </w:r>
      <w:r w:rsidRPr="005D0935">
        <w:rPr>
          <w:rFonts w:asciiTheme="minorHAnsi" w:hAnsiTheme="minorHAnsi" w:cs="Calibri"/>
          <w:b/>
          <w:sz w:val="22"/>
          <w:szCs w:val="22"/>
          <w:vertAlign w:val="superscript"/>
        </w:rPr>
        <w:footnoteReference w:id="6"/>
      </w:r>
    </w:p>
    <w:p w:rsidR="0068470B" w:rsidRPr="005D0935" w:rsidRDefault="0068470B" w:rsidP="0068470B">
      <w:pPr>
        <w:rPr>
          <w:rFonts w:asciiTheme="minorHAnsi" w:hAnsiTheme="minorHAnsi" w:cs="Calibri"/>
          <w:b/>
          <w:snapToGrid w:val="0"/>
          <w:sz w:val="22"/>
          <w:szCs w:val="22"/>
        </w:rPr>
      </w:pPr>
    </w:p>
    <w:p w:rsidR="0068470B" w:rsidRPr="005D0935" w:rsidRDefault="0068470B" w:rsidP="0068470B">
      <w:pPr>
        <w:jc w:val="both"/>
        <w:rPr>
          <w:rFonts w:asciiTheme="minorHAnsi" w:hAnsiTheme="minorHAns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5D0935">
        <w:rPr>
          <w:rFonts w:asciiTheme="minorHAnsi" w:hAnsiTheme="minorHAnsi"/>
          <w:sz w:val="22"/>
          <w:szCs w:val="22"/>
        </w:rPr>
        <w:br/>
      </w:r>
      <w:r w:rsidRPr="005D0935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68470B" w:rsidRPr="005D0935" w:rsidRDefault="0068470B" w:rsidP="0068470B">
      <w:pPr>
        <w:jc w:val="both"/>
        <w:rPr>
          <w:rFonts w:asciiTheme="minorHAnsi" w:hAnsiTheme="minorHAnsi"/>
          <w:sz w:val="22"/>
          <w:szCs w:val="22"/>
        </w:rPr>
      </w:pPr>
      <w:r w:rsidRPr="005D0935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5D0935">
        <w:rPr>
          <w:rFonts w:asciiTheme="minorHAnsi" w:hAnsiTheme="minorHAnsi"/>
          <w:b/>
          <w:sz w:val="22"/>
          <w:szCs w:val="22"/>
        </w:rPr>
        <w:t>ANEXA EN EXCEL AL PRESENTE</w:t>
      </w:r>
    </w:p>
    <w:p w:rsidR="0068470B" w:rsidRPr="005D0935" w:rsidRDefault="0068470B" w:rsidP="0068470B">
      <w:pPr>
        <w:rPr>
          <w:rFonts w:asciiTheme="minorHAnsi" w:hAnsiTheme="minorHAnsi"/>
          <w:sz w:val="22"/>
          <w:szCs w:val="22"/>
        </w:rPr>
      </w:pPr>
    </w:p>
    <w:p w:rsidR="0068470B" w:rsidRPr="00DD75DA" w:rsidRDefault="0068470B" w:rsidP="0068470B">
      <w:pPr>
        <w:rPr>
          <w:rFonts w:asciiTheme="minorHAnsi" w:hAnsiTheme="minorHAnsi"/>
          <w:sz w:val="22"/>
          <w:szCs w:val="22"/>
        </w:rPr>
      </w:pPr>
    </w:p>
    <w:p w:rsidR="00D66679" w:rsidRDefault="0068470B">
      <w:bookmarkStart w:id="3" w:name="_GoBack"/>
      <w:bookmarkEnd w:id="3"/>
    </w:p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0B" w:rsidRDefault="0068470B" w:rsidP="0068470B">
      <w:r>
        <w:separator/>
      </w:r>
    </w:p>
  </w:endnote>
  <w:endnote w:type="continuationSeparator" w:id="0">
    <w:p w:rsidR="0068470B" w:rsidRDefault="0068470B" w:rsidP="0068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31" w:rsidRDefault="0068470B">
    <w:pPr>
      <w:pStyle w:val="Piedepgina"/>
    </w:pPr>
  </w:p>
  <w:p w:rsidR="00CE4E31" w:rsidRDefault="00684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0B" w:rsidRDefault="0068470B" w:rsidP="0068470B">
      <w:r>
        <w:separator/>
      </w:r>
    </w:p>
  </w:footnote>
  <w:footnote w:type="continuationSeparator" w:id="0">
    <w:p w:rsidR="0068470B" w:rsidRDefault="0068470B" w:rsidP="0068470B">
      <w:r>
        <w:continuationSeparator/>
      </w:r>
    </w:p>
  </w:footnote>
  <w:footnote w:id="1">
    <w:p w:rsidR="0068470B" w:rsidRPr="007E56B3" w:rsidRDefault="0068470B" w:rsidP="0068470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68470B" w:rsidRPr="008817AE" w:rsidRDefault="0068470B" w:rsidP="0068470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68470B" w:rsidRPr="008817AE" w:rsidRDefault="0068470B" w:rsidP="0068470B">
      <w:pPr>
        <w:pStyle w:val="Textonotapie"/>
        <w:rPr>
          <w:lang w:val="es-ES_tradnl"/>
        </w:rPr>
      </w:pPr>
    </w:p>
  </w:footnote>
  <w:footnote w:id="3">
    <w:p w:rsidR="0068470B" w:rsidRPr="008817AE" w:rsidRDefault="0068470B" w:rsidP="0068470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68470B" w:rsidRPr="007E56B3" w:rsidRDefault="0068470B" w:rsidP="0068470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68470B" w:rsidRPr="005C0FC1" w:rsidRDefault="0068470B" w:rsidP="0068470B">
      <w:pPr>
        <w:pStyle w:val="Textonotapie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</w:t>
      </w:r>
      <w:r w:rsidRPr="005D0935">
        <w:rPr>
          <w:rFonts w:ascii="Calibri" w:hAnsi="Calibri"/>
          <w:i/>
          <w:sz w:val="20"/>
          <w:u w:val="single"/>
          <w:lang w:val="es-ES_tradnl"/>
        </w:rPr>
        <w:t>serán rechazadas</w:t>
      </w:r>
      <w:r w:rsidRPr="007E56B3">
        <w:rPr>
          <w:rFonts w:ascii="Calibri" w:hAnsi="Calibri"/>
          <w:i/>
          <w:sz w:val="20"/>
          <w:lang w:val="es-ES_tradnl"/>
        </w:rPr>
        <w:t>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68470B" w:rsidRPr="008817AE" w:rsidRDefault="0068470B" w:rsidP="0068470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B"/>
    <w:rsid w:val="00006E81"/>
    <w:rsid w:val="000B1076"/>
    <w:rsid w:val="0068470B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065A-DF5A-4597-A3DA-770E247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684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8470B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684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6847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8470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70B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68470B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68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68470B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Andrea Rodriguez Arguelles</dc:creator>
  <cp:keywords/>
  <dc:description/>
  <cp:lastModifiedBy>Ilsy Andrea Rodriguez Arguelles</cp:lastModifiedBy>
  <cp:revision>1</cp:revision>
  <dcterms:created xsi:type="dcterms:W3CDTF">2019-02-22T17:23:00Z</dcterms:created>
  <dcterms:modified xsi:type="dcterms:W3CDTF">2019-02-22T17:24:00Z</dcterms:modified>
</cp:coreProperties>
</file>