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F" w:rsidRDefault="005D118F" w:rsidP="00374EBE">
      <w:pPr>
        <w:jc w:val="center"/>
        <w:rPr>
          <w:lang w:val="es-ES_tradnl"/>
        </w:rPr>
      </w:pPr>
    </w:p>
    <w:p w:rsidR="005D118F" w:rsidRDefault="005D118F" w:rsidP="00374EBE">
      <w:pPr>
        <w:jc w:val="center"/>
        <w:rPr>
          <w:lang w:val="es-ES_tradnl"/>
        </w:rPr>
      </w:pPr>
    </w:p>
    <w:p w:rsidR="00A97E9B" w:rsidRPr="00E93612" w:rsidRDefault="00A97E9B" w:rsidP="00374EBE">
      <w:pPr>
        <w:jc w:val="center"/>
        <w:rPr>
          <w:lang w:val="es-ES_tradnl"/>
        </w:rPr>
      </w:pPr>
      <w:r w:rsidRPr="00E93612">
        <w:rPr>
          <w:lang w:val="es-ES_tradnl"/>
        </w:rPr>
        <w:t>TÉRMINOS DE REFERENCIA (TdR)</w:t>
      </w:r>
    </w:p>
    <w:p w:rsidR="00A97E9B" w:rsidRPr="00E93612" w:rsidRDefault="00A97E9B" w:rsidP="00A97E9B">
      <w:pPr>
        <w:jc w:val="center"/>
        <w:rPr>
          <w:b/>
          <w:bCs/>
          <w:lang w:val="es-ES_tradnl"/>
        </w:rPr>
      </w:pPr>
      <w:r w:rsidRPr="00E93612">
        <w:rPr>
          <w:b/>
          <w:bCs/>
          <w:lang w:val="es-ES_tradnl"/>
        </w:rPr>
        <w:t xml:space="preserve"> Consultores o Contratistas Individuales</w:t>
      </w:r>
    </w:p>
    <w:p w:rsidR="00374EBE" w:rsidRPr="00E93612" w:rsidRDefault="00374EBE" w:rsidP="00A97E9B">
      <w:pPr>
        <w:jc w:val="center"/>
        <w:rPr>
          <w:b/>
          <w:bCs/>
          <w:lang w:val="es-ES_tradnl"/>
        </w:rPr>
      </w:pPr>
    </w:p>
    <w:p w:rsidR="00374EBE" w:rsidRPr="00E93612" w:rsidRDefault="00374EBE" w:rsidP="00A97E9B">
      <w:pPr>
        <w:jc w:val="center"/>
        <w:rPr>
          <w:b/>
          <w:bCs/>
          <w:lang w:val="es-ES_tradnl"/>
        </w:rPr>
      </w:pPr>
      <w:r w:rsidRPr="00E93612">
        <w:rPr>
          <w:b/>
          <w:bCs/>
          <w:lang w:val="es-ES_tradnl"/>
        </w:rPr>
        <w:t>ANEXO 1</w:t>
      </w:r>
    </w:p>
    <w:p w:rsidR="00374EBE" w:rsidRPr="00E93612" w:rsidRDefault="005D118F" w:rsidP="00A97E9B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UNODC 019/2017</w:t>
      </w:r>
    </w:p>
    <w:p w:rsidR="00374EBE" w:rsidRPr="00E93612" w:rsidRDefault="00374EBE" w:rsidP="00A97E9B">
      <w:pPr>
        <w:jc w:val="center"/>
        <w:rPr>
          <w:b/>
          <w:bCs/>
          <w:lang w:val="es-ES_tradnl"/>
        </w:rPr>
      </w:pPr>
    </w:p>
    <w:p w:rsidR="004808B0" w:rsidRPr="00E93612" w:rsidRDefault="004808B0" w:rsidP="00374EBE">
      <w:pPr>
        <w:tabs>
          <w:tab w:val="left" w:pos="1985"/>
        </w:tabs>
        <w:contextualSpacing/>
        <w:rPr>
          <w:b/>
          <w:bCs/>
          <w:lang w:val="es-ES_tradnl"/>
        </w:rPr>
      </w:pPr>
    </w:p>
    <w:p w:rsidR="00A97E9B" w:rsidRPr="00E93612" w:rsidRDefault="00374EBE" w:rsidP="00374EBE">
      <w:pPr>
        <w:tabs>
          <w:tab w:val="left" w:pos="1985"/>
        </w:tabs>
        <w:contextualSpacing/>
        <w:rPr>
          <w:b/>
          <w:bCs/>
          <w:lang w:val="es-ES_tradnl"/>
        </w:rPr>
      </w:pPr>
      <w:r w:rsidRPr="00E93612">
        <w:rPr>
          <w:b/>
          <w:bCs/>
          <w:lang w:val="es-ES_tradnl"/>
        </w:rPr>
        <w:t>Organización:</w:t>
      </w:r>
      <w:r w:rsidRPr="00E93612">
        <w:rPr>
          <w:b/>
          <w:bCs/>
          <w:lang w:val="es-ES_tradnl"/>
        </w:rPr>
        <w:tab/>
      </w:r>
      <w:r w:rsidRPr="00E93612">
        <w:rPr>
          <w:bCs/>
          <w:lang w:val="es-ES_tradnl"/>
        </w:rPr>
        <w:t xml:space="preserve">Oficina de las Naciones Unidas contra la Droga y el Delito </w:t>
      </w:r>
      <w:r w:rsidR="004808B0" w:rsidRPr="00E93612">
        <w:rPr>
          <w:bCs/>
          <w:lang w:val="es-ES_tradnl"/>
        </w:rPr>
        <w:t>–</w:t>
      </w:r>
      <w:r w:rsidRPr="00E93612">
        <w:rPr>
          <w:bCs/>
          <w:lang w:val="es-ES_tradnl"/>
        </w:rPr>
        <w:t xml:space="preserve"> UNODC</w:t>
      </w:r>
      <w:r w:rsidRPr="00E93612">
        <w:rPr>
          <w:b/>
          <w:bCs/>
          <w:lang w:val="es-ES_tradnl"/>
        </w:rPr>
        <w:tab/>
      </w:r>
    </w:p>
    <w:p w:rsidR="00D40B8C" w:rsidRPr="00E93612" w:rsidRDefault="00A97E9B" w:rsidP="00D40B8C">
      <w:pPr>
        <w:tabs>
          <w:tab w:val="left" w:pos="1985"/>
        </w:tabs>
        <w:ind w:left="1980" w:hanging="1980"/>
        <w:contextualSpacing/>
        <w:rPr>
          <w:lang w:val="es-ES_tradnl"/>
        </w:rPr>
      </w:pPr>
      <w:r w:rsidRPr="00E93612">
        <w:rPr>
          <w:b/>
          <w:bCs/>
          <w:lang w:val="es-ES_tradnl"/>
        </w:rPr>
        <w:t>Consult</w:t>
      </w:r>
      <w:r w:rsidR="00374EBE" w:rsidRPr="00E93612">
        <w:rPr>
          <w:b/>
          <w:bCs/>
          <w:lang w:val="es-ES_tradnl"/>
        </w:rPr>
        <w:t>o</w:t>
      </w:r>
      <w:r w:rsidRPr="00E93612">
        <w:rPr>
          <w:b/>
          <w:bCs/>
          <w:lang w:val="es-ES_tradnl"/>
        </w:rPr>
        <w:t>ría:</w:t>
      </w:r>
      <w:r w:rsidR="00374EBE" w:rsidRPr="00E93612">
        <w:rPr>
          <w:b/>
          <w:bCs/>
          <w:lang w:val="es-ES_tradnl"/>
        </w:rPr>
        <w:tab/>
      </w:r>
      <w:r w:rsidR="00D40B8C" w:rsidRPr="00E93612">
        <w:rPr>
          <w:b/>
          <w:bCs/>
          <w:lang w:val="es-ES_tradnl"/>
        </w:rPr>
        <w:tab/>
      </w:r>
      <w:r w:rsidR="00D40B8C" w:rsidRPr="00E93612">
        <w:rPr>
          <w:lang w:val="es-ES_tradnl"/>
        </w:rPr>
        <w:t>Diseño e implementación de una campaña de difusión y posicionamiento de logros del Programa Conjunto a nivel local, regional y nacional.</w:t>
      </w:r>
    </w:p>
    <w:p w:rsidR="00A97E9B" w:rsidRPr="00E93612" w:rsidRDefault="00374EBE" w:rsidP="00374EBE">
      <w:pPr>
        <w:tabs>
          <w:tab w:val="left" w:pos="1985"/>
        </w:tabs>
        <w:contextualSpacing/>
        <w:rPr>
          <w:lang w:val="es-ES_tradnl"/>
        </w:rPr>
      </w:pPr>
      <w:r w:rsidRPr="00E93612">
        <w:rPr>
          <w:b/>
          <w:lang w:val="es-ES_tradnl"/>
        </w:rPr>
        <w:t>Proyecto:</w:t>
      </w:r>
      <w:r w:rsidRPr="00E93612">
        <w:rPr>
          <w:b/>
          <w:lang w:val="es-ES_tradnl"/>
        </w:rPr>
        <w:tab/>
      </w:r>
      <w:r w:rsidRPr="00E93612">
        <w:rPr>
          <w:lang w:val="es-ES_tradnl"/>
        </w:rPr>
        <w:t xml:space="preserve">Fortaleciendo la Seguridad Humana y la Resiliencia de la Comunidad </w:t>
      </w:r>
      <w:r w:rsidRPr="00E93612">
        <w:rPr>
          <w:lang w:val="es-ES_tradnl"/>
        </w:rPr>
        <w:tab/>
      </w:r>
      <w:r w:rsidRPr="00E93612">
        <w:rPr>
          <w:lang w:val="es-ES_tradnl"/>
        </w:rPr>
        <w:tab/>
        <w:t xml:space="preserve">Mediante el Impulso de Coexistencia Pacífica  </w:t>
      </w:r>
      <w:r w:rsidR="00A97E9B" w:rsidRPr="00E93612">
        <w:rPr>
          <w:lang w:val="es-ES_tradnl"/>
        </w:rPr>
        <w:tab/>
      </w:r>
      <w:bookmarkStart w:id="0" w:name="Text3"/>
    </w:p>
    <w:p w:rsidR="00A97E9B" w:rsidRPr="00E93612" w:rsidRDefault="00A97E9B" w:rsidP="00374EBE">
      <w:pPr>
        <w:tabs>
          <w:tab w:val="left" w:pos="1985"/>
        </w:tabs>
        <w:contextualSpacing/>
        <w:rPr>
          <w:lang w:val="es-ES_tradnl"/>
        </w:rPr>
      </w:pPr>
      <w:bookmarkStart w:id="1" w:name="Text4"/>
      <w:bookmarkEnd w:id="0"/>
      <w:r w:rsidRPr="00E93612">
        <w:rPr>
          <w:b/>
          <w:bCs/>
          <w:lang w:val="es-ES_tradnl"/>
        </w:rPr>
        <w:t>Lugar de destino:</w:t>
      </w:r>
      <w:r w:rsidR="00374EBE" w:rsidRPr="00E93612">
        <w:rPr>
          <w:b/>
          <w:bCs/>
          <w:lang w:val="es-ES_tradnl"/>
        </w:rPr>
        <w:tab/>
      </w:r>
      <w:r w:rsidRPr="00E93612">
        <w:rPr>
          <w:bCs/>
          <w:lang w:val="es-ES_tradnl"/>
        </w:rPr>
        <w:t>Trujillo - Perú</w:t>
      </w:r>
      <w:r w:rsidRPr="00E93612">
        <w:rPr>
          <w:lang w:val="es-ES_tradnl"/>
        </w:rPr>
        <w:tab/>
      </w:r>
    </w:p>
    <w:p w:rsidR="00374EBE" w:rsidRPr="00E93612" w:rsidRDefault="00A97E9B" w:rsidP="00374EBE">
      <w:pPr>
        <w:tabs>
          <w:tab w:val="left" w:pos="1985"/>
        </w:tabs>
        <w:contextualSpacing/>
        <w:rPr>
          <w:lang w:val="es-ES_tradnl"/>
        </w:rPr>
      </w:pPr>
      <w:bookmarkStart w:id="2" w:name="Text1"/>
      <w:bookmarkEnd w:id="1"/>
      <w:r w:rsidRPr="00E93612">
        <w:rPr>
          <w:b/>
          <w:bCs/>
          <w:lang w:val="es-ES_tradnl"/>
        </w:rPr>
        <w:t>Plazo:</w:t>
      </w:r>
      <w:r w:rsidR="009E3DBC" w:rsidRPr="00E93612">
        <w:rPr>
          <w:lang w:val="es-ES_tradnl"/>
        </w:rPr>
        <w:tab/>
      </w:r>
      <w:r w:rsidR="00B62613">
        <w:rPr>
          <w:lang w:val="es-ES_tradnl"/>
        </w:rPr>
        <w:t>6 meses</w:t>
      </w:r>
    </w:p>
    <w:p w:rsidR="00374EBE" w:rsidRPr="00E93612" w:rsidRDefault="00374EBE" w:rsidP="00374EBE">
      <w:pPr>
        <w:tabs>
          <w:tab w:val="left" w:pos="1985"/>
        </w:tabs>
        <w:contextualSpacing/>
        <w:rPr>
          <w:lang w:val="es-ES_tradnl"/>
        </w:rPr>
      </w:pPr>
      <w:r w:rsidRPr="00E93612">
        <w:rPr>
          <w:b/>
          <w:lang w:val="es-ES_tradnl"/>
        </w:rPr>
        <w:t>Fecha de inicio</w:t>
      </w:r>
      <w:r w:rsidRPr="00E93612">
        <w:rPr>
          <w:b/>
          <w:lang w:val="es-ES_tradnl"/>
        </w:rPr>
        <w:tab/>
      </w:r>
      <w:r w:rsidR="00F6593E" w:rsidRPr="00E93612">
        <w:rPr>
          <w:lang w:val="es-ES_tradnl"/>
        </w:rPr>
        <w:t>(</w:t>
      </w:r>
      <w:r w:rsidR="00095C25" w:rsidRPr="00E93612">
        <w:rPr>
          <w:lang w:val="es-ES_tradnl"/>
        </w:rPr>
        <w:t>15</w:t>
      </w:r>
      <w:r w:rsidR="00F6593E" w:rsidRPr="00E93612">
        <w:rPr>
          <w:lang w:val="es-ES_tradnl"/>
        </w:rPr>
        <w:t>/0</w:t>
      </w:r>
      <w:r w:rsidR="00112EE0" w:rsidRPr="00E93612">
        <w:rPr>
          <w:lang w:val="es-ES_tradnl"/>
        </w:rPr>
        <w:t>4/2017</w:t>
      </w:r>
      <w:r w:rsidR="00F6593E" w:rsidRPr="00E93612">
        <w:rPr>
          <w:lang w:val="es-ES_tradnl"/>
        </w:rPr>
        <w:t xml:space="preserve">) </w:t>
      </w:r>
    </w:p>
    <w:p w:rsidR="00A97E9B" w:rsidRPr="00E93612" w:rsidRDefault="00374EBE" w:rsidP="00374EBE">
      <w:pPr>
        <w:tabs>
          <w:tab w:val="left" w:pos="1985"/>
        </w:tabs>
        <w:contextualSpacing/>
        <w:rPr>
          <w:lang w:val="es-ES_tradnl"/>
        </w:rPr>
      </w:pPr>
      <w:r w:rsidRPr="00E93612">
        <w:rPr>
          <w:b/>
          <w:lang w:val="es-ES_tradnl"/>
        </w:rPr>
        <w:t>Fecha Término</w:t>
      </w:r>
      <w:r w:rsidRPr="00E93612">
        <w:rPr>
          <w:b/>
          <w:lang w:val="es-ES_tradnl"/>
        </w:rPr>
        <w:tab/>
      </w:r>
      <w:r w:rsidR="00F6593E" w:rsidRPr="00E93612">
        <w:rPr>
          <w:lang w:val="es-ES_tradnl"/>
        </w:rPr>
        <w:t>(</w:t>
      </w:r>
      <w:r w:rsidR="003F0408">
        <w:rPr>
          <w:lang w:val="es-ES_tradnl"/>
        </w:rPr>
        <w:t>14</w:t>
      </w:r>
      <w:r w:rsidR="001320BB">
        <w:rPr>
          <w:lang w:val="es-ES_tradnl"/>
        </w:rPr>
        <w:t>/10</w:t>
      </w:r>
      <w:r w:rsidR="00112EE0" w:rsidRPr="00E93612">
        <w:rPr>
          <w:lang w:val="es-ES_tradnl"/>
        </w:rPr>
        <w:t>/2017</w:t>
      </w:r>
      <w:r w:rsidR="00A97E9B" w:rsidRPr="00E93612">
        <w:rPr>
          <w:lang w:val="es-ES_tradnl"/>
        </w:rPr>
        <w:t>)</w:t>
      </w:r>
    </w:p>
    <w:p w:rsidR="00A97E9B" w:rsidRPr="00E93612" w:rsidRDefault="009E3DBC" w:rsidP="00374EBE">
      <w:pPr>
        <w:tabs>
          <w:tab w:val="left" w:pos="1985"/>
        </w:tabs>
        <w:contextualSpacing/>
        <w:rPr>
          <w:lang w:val="es-ES_tradnl"/>
        </w:rPr>
      </w:pPr>
      <w:r w:rsidRPr="00E93612">
        <w:rPr>
          <w:b/>
          <w:lang w:val="es-ES_tradnl"/>
        </w:rPr>
        <w:t>Dedicación:</w:t>
      </w:r>
      <w:r w:rsidR="00374EBE" w:rsidRPr="00E93612">
        <w:rPr>
          <w:b/>
          <w:lang w:val="es-ES_tradnl"/>
        </w:rPr>
        <w:tab/>
      </w:r>
      <w:r w:rsidRPr="00E93612">
        <w:rPr>
          <w:lang w:val="es-ES_tradnl"/>
        </w:rPr>
        <w:t>Tiempo parcial</w:t>
      </w:r>
    </w:p>
    <w:p w:rsidR="00A97E9B" w:rsidRPr="00E93612" w:rsidRDefault="00A97E9B" w:rsidP="00374EBE">
      <w:pPr>
        <w:tabs>
          <w:tab w:val="left" w:pos="1985"/>
        </w:tabs>
        <w:contextualSpacing/>
        <w:rPr>
          <w:lang w:val="es-ES_tradnl"/>
        </w:rPr>
      </w:pPr>
      <w:bookmarkStart w:id="3" w:name="Text6"/>
      <w:bookmarkStart w:id="4" w:name="Dropdown2"/>
      <w:bookmarkStart w:id="5" w:name="Text7"/>
      <w:bookmarkStart w:id="6" w:name="Text8"/>
      <w:bookmarkEnd w:id="2"/>
      <w:r w:rsidRPr="00E93612">
        <w:rPr>
          <w:b/>
          <w:bCs/>
          <w:lang w:val="es-ES_tradnl"/>
        </w:rPr>
        <w:t xml:space="preserve">Supervisor: </w:t>
      </w:r>
      <w:r w:rsidR="00374EBE" w:rsidRPr="00E93612">
        <w:rPr>
          <w:b/>
          <w:bCs/>
          <w:lang w:val="es-ES_tradnl"/>
        </w:rPr>
        <w:tab/>
      </w:r>
      <w:r w:rsidRPr="00E93612">
        <w:rPr>
          <w:bCs/>
          <w:lang w:val="es-ES_tradnl"/>
        </w:rPr>
        <w:t xml:space="preserve">Coordinador Programa Conjunto de </w:t>
      </w:r>
      <w:r w:rsidR="009E3DBC" w:rsidRPr="00E93612">
        <w:rPr>
          <w:bCs/>
          <w:lang w:val="es-ES_tradnl"/>
        </w:rPr>
        <w:t xml:space="preserve">las </w:t>
      </w:r>
      <w:r w:rsidRPr="00E93612">
        <w:rPr>
          <w:bCs/>
          <w:lang w:val="es-ES_tradnl"/>
        </w:rPr>
        <w:t xml:space="preserve">Naciones Unidas </w:t>
      </w:r>
      <w:r w:rsidRPr="00E93612">
        <w:rPr>
          <w:lang w:val="es-ES_tradnl"/>
        </w:rPr>
        <w:tab/>
      </w:r>
      <w:r w:rsidRPr="00E93612">
        <w:rPr>
          <w:lang w:val="es-ES_tradnl"/>
        </w:rPr>
        <w:tab/>
      </w:r>
    </w:p>
    <w:bookmarkEnd w:id="3"/>
    <w:bookmarkEnd w:id="4"/>
    <w:bookmarkEnd w:id="5"/>
    <w:bookmarkEnd w:id="6"/>
    <w:p w:rsidR="00A97E9B" w:rsidRPr="00E93612" w:rsidRDefault="00A97E9B" w:rsidP="00374EBE">
      <w:pPr>
        <w:tabs>
          <w:tab w:val="left" w:pos="1985"/>
        </w:tabs>
        <w:contextualSpacing/>
        <w:rPr>
          <w:lang w:val="es-ES_tradnl"/>
        </w:rPr>
      </w:pPr>
    </w:p>
    <w:p w:rsidR="00A97E9B" w:rsidRPr="00E93612" w:rsidRDefault="00A97E9B" w:rsidP="00A97E9B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 w:rsidRPr="00E93612">
        <w:rPr>
          <w:b/>
          <w:bCs/>
          <w:lang w:val="es-ES_tradnl"/>
        </w:rPr>
        <w:t xml:space="preserve">Antecedentes generales </w:t>
      </w:r>
      <w:r w:rsidR="00227D9C" w:rsidRPr="00E93612">
        <w:rPr>
          <w:b/>
          <w:bCs/>
          <w:lang w:val="es-ES_tradnl"/>
        </w:rPr>
        <w:t>del Proyecto</w:t>
      </w:r>
    </w:p>
    <w:p w:rsidR="00832566" w:rsidRPr="00E93612" w:rsidRDefault="00832566" w:rsidP="00832566">
      <w:pPr>
        <w:pStyle w:val="Prrafodelista"/>
        <w:rPr>
          <w:b/>
          <w:bCs/>
          <w:lang w:val="es-ES_tradnl"/>
        </w:rPr>
      </w:pPr>
    </w:p>
    <w:p w:rsidR="00832566" w:rsidRPr="00E93612" w:rsidRDefault="00832566" w:rsidP="00832566">
      <w:pPr>
        <w:pStyle w:val="Prrafodelista"/>
        <w:spacing w:before="100" w:beforeAutospacing="1" w:after="100" w:afterAutospacing="1"/>
        <w:jc w:val="both"/>
        <w:rPr>
          <w:lang w:val="es-ES_tradnl"/>
        </w:rPr>
      </w:pPr>
      <w:r w:rsidRPr="00E93612">
        <w:rPr>
          <w:lang w:val="es-ES_tradnl"/>
        </w:rPr>
        <w:t>La consultoría a contratar forma parte del Plan de Trabajo del Programa Conjunto: “</w:t>
      </w:r>
      <w:r w:rsidRPr="00E93612">
        <w:rPr>
          <w:b/>
          <w:i/>
          <w:lang w:val="es-ES_tradnl"/>
        </w:rPr>
        <w:t>Fortaleciendo la Seguridad Humana y la Resiliencia de la Comunidad Mediante el Impulso de Coexistencia Pacífica</w:t>
      </w:r>
      <w:r w:rsidRPr="00E93612">
        <w:rPr>
          <w:lang w:val="es-ES_tradnl"/>
        </w:rPr>
        <w:t>” en Trujillo, (en adelante Programa Conjunto) coordinado por cinco agencias del Sistema Naciones Unidas en Perú: PNUD, ONODC, UNFPA, OPS y UNLIREC, que tiene como objetivos la disminución de delincuencia, la disminución de la violencia de género y la participación de adolescentes y jóvenes en actos delictivos.</w:t>
      </w:r>
    </w:p>
    <w:p w:rsidR="00832566" w:rsidRPr="00E93612" w:rsidRDefault="00832566" w:rsidP="00832566">
      <w:pPr>
        <w:pStyle w:val="Prrafodelista"/>
        <w:spacing w:before="100" w:beforeAutospacing="1" w:after="100" w:afterAutospacing="1"/>
        <w:jc w:val="both"/>
        <w:rPr>
          <w:lang w:val="es-ES_tradnl"/>
        </w:rPr>
      </w:pPr>
      <w:r w:rsidRPr="00E93612">
        <w:rPr>
          <w:lang w:val="es-ES_tradnl"/>
        </w:rPr>
        <w:t>La Seguridad Humana surge como un nuevo paradigma multidimensional para superar el modelo tradicional de seguridad -centrado en el Estado- hacia un modelo sostenido en la seguridad comunitaria, en la vida cotidiana, en la protección prioritaria de las personas y sus comunidades frente a la amenaza de lesiones, muerte, enfermedad, hambre, exclusión y desempleo, violencia, delitos, conflictos sociales no resueltos, terrorismo, represión política y riesgos del medio ambiente. Como paradigma emergente se funda en principios clave: está centrado en las personas, tiene una visión integral, opera multisectorialmente, es contextualizado a través de una gestión territorial y su esencia es la prevención del riesgo de la inseguridad ciudadana y humana, y la promoción de factores protectores.</w:t>
      </w:r>
    </w:p>
    <w:p w:rsidR="00832566" w:rsidRPr="00E93612" w:rsidRDefault="00832566" w:rsidP="00832566">
      <w:pPr>
        <w:pStyle w:val="Prrafodelista"/>
        <w:spacing w:before="100" w:beforeAutospacing="1" w:after="100" w:afterAutospacing="1"/>
        <w:jc w:val="both"/>
        <w:rPr>
          <w:lang w:val="es-ES_tradnl"/>
        </w:rPr>
      </w:pPr>
      <w:r w:rsidRPr="00E93612">
        <w:rPr>
          <w:lang w:val="es-ES_tradnl"/>
        </w:rPr>
        <w:t xml:space="preserve">Este enfoque interviene sobre siete componentes: Económico, alimentario, sanitario, medio ambiental, personal, comunitario y político. Para efectos del Programa Conjunto se colocará énfasis sobre los componentes de </w:t>
      </w:r>
      <w:r w:rsidRPr="00E93612">
        <w:rPr>
          <w:b/>
          <w:i/>
          <w:lang w:val="es-ES_tradnl"/>
        </w:rPr>
        <w:t>seguridad comunitaria y seguridad personal</w:t>
      </w:r>
      <w:r w:rsidRPr="00E93612">
        <w:rPr>
          <w:lang w:val="es-ES_tradnl"/>
        </w:rPr>
        <w:t>.</w:t>
      </w:r>
    </w:p>
    <w:p w:rsidR="00CF4255" w:rsidRPr="00E93612" w:rsidRDefault="00CF4255" w:rsidP="00832566">
      <w:pPr>
        <w:pStyle w:val="Prrafodelista"/>
        <w:spacing w:before="100" w:beforeAutospacing="1" w:after="100" w:afterAutospacing="1"/>
        <w:jc w:val="both"/>
        <w:rPr>
          <w:lang w:val="es-ES_tradnl"/>
        </w:rPr>
      </w:pPr>
      <w:r w:rsidRPr="00E93612">
        <w:rPr>
          <w:rFonts w:ascii="Cambria" w:eastAsia="Calibri" w:hAnsi="Cambria" w:cs="Arial"/>
          <w:lang w:val="es-PE"/>
        </w:rPr>
        <w:t>En el marco del Programa, es de suma importancia difundir, entre los tomadores de decisiones y la comunidad, los programas promovidos por el Programa, así como el enfoque de Seguridad Humana como una perspectiva más integral y holística para hacer frente al problema de inseguridad.</w:t>
      </w:r>
    </w:p>
    <w:p w:rsidR="00832566" w:rsidRPr="00E93612" w:rsidRDefault="00832566" w:rsidP="00832566">
      <w:pPr>
        <w:pStyle w:val="Prrafodelista"/>
        <w:spacing w:before="100" w:beforeAutospacing="1" w:after="100" w:afterAutospacing="1"/>
        <w:jc w:val="both"/>
        <w:rPr>
          <w:lang w:val="es-ES_tradnl"/>
        </w:rPr>
      </w:pPr>
    </w:p>
    <w:p w:rsidR="00227D9C" w:rsidRPr="00E93612" w:rsidRDefault="000A2E55" w:rsidP="004F7843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Propósito y o</w:t>
      </w:r>
      <w:r w:rsidR="00D322C7" w:rsidRPr="00E93612">
        <w:rPr>
          <w:b/>
          <w:bCs/>
          <w:lang w:val="es-ES_tradnl"/>
        </w:rPr>
        <w:t>bjetivo de la consultoría:</w:t>
      </w:r>
    </w:p>
    <w:p w:rsidR="0062767E" w:rsidRPr="00E93612" w:rsidRDefault="0062767E" w:rsidP="00227D9C">
      <w:pPr>
        <w:pStyle w:val="Prrafodelista"/>
        <w:rPr>
          <w:b/>
          <w:bCs/>
          <w:lang w:val="es-ES_tradnl"/>
        </w:rPr>
      </w:pPr>
    </w:p>
    <w:p w:rsidR="006A7A68" w:rsidRPr="00E93612" w:rsidRDefault="00227D9C" w:rsidP="00D322C7">
      <w:pPr>
        <w:pStyle w:val="Prrafodelista"/>
        <w:spacing w:before="100" w:beforeAutospacing="1" w:after="100" w:afterAutospacing="1"/>
        <w:jc w:val="both"/>
        <w:rPr>
          <w:rFonts w:ascii="Cambria" w:eastAsia="Calibri" w:hAnsi="Cambria" w:cs="Arial"/>
          <w:lang w:val="es-PE"/>
        </w:rPr>
      </w:pPr>
      <w:r w:rsidRPr="00E93612">
        <w:rPr>
          <w:rFonts w:ascii="Cambria" w:eastAsia="Calibri" w:hAnsi="Cambria" w:cs="Arial"/>
          <w:lang w:val="es-PE"/>
        </w:rPr>
        <w:t xml:space="preserve">Bajo la supervisión directa del Coordinador del Proyecto de Seguridad Humana, el consultor </w:t>
      </w:r>
      <w:r w:rsidR="0023024D" w:rsidRPr="00E93612">
        <w:rPr>
          <w:rFonts w:ascii="Cambria" w:eastAsia="Calibri" w:hAnsi="Cambria" w:cs="Arial"/>
          <w:lang w:val="es-PE"/>
        </w:rPr>
        <w:t>tiene</w:t>
      </w:r>
      <w:r w:rsidRPr="00E93612">
        <w:rPr>
          <w:rFonts w:ascii="Cambria" w:eastAsia="Calibri" w:hAnsi="Cambria" w:cs="Arial"/>
          <w:lang w:val="es-PE"/>
        </w:rPr>
        <w:t xml:space="preserve"> la responsabilidad de</w:t>
      </w:r>
      <w:r w:rsidR="00C070B5">
        <w:rPr>
          <w:rFonts w:ascii="Cambria" w:eastAsia="Calibri" w:hAnsi="Cambria" w:cs="Arial"/>
          <w:lang w:val="es-PE"/>
        </w:rPr>
        <w:t xml:space="preserve"> </w:t>
      </w:r>
      <w:r w:rsidR="006A7A68" w:rsidRPr="00E93612">
        <w:rPr>
          <w:rFonts w:ascii="Cambria" w:eastAsia="Calibri" w:hAnsi="Cambria" w:cs="Arial"/>
          <w:lang w:val="es-PE"/>
        </w:rPr>
        <w:t>diseñar e implementar una estrategia comunicacional para el Programa Conjunto de Seguridad Humana.</w:t>
      </w:r>
    </w:p>
    <w:p w:rsidR="006A7A68" w:rsidRPr="00E93612" w:rsidRDefault="006A7A68" w:rsidP="00E254C4">
      <w:pPr>
        <w:pStyle w:val="Prrafodelista"/>
        <w:spacing w:before="100" w:beforeAutospacing="1" w:after="100" w:afterAutospacing="1"/>
        <w:jc w:val="both"/>
        <w:rPr>
          <w:rFonts w:ascii="Cambria" w:eastAsia="Calibri" w:hAnsi="Cambria" w:cs="Arial"/>
          <w:lang w:val="es-PE"/>
        </w:rPr>
      </w:pPr>
      <w:r w:rsidRPr="00E93612">
        <w:rPr>
          <w:rFonts w:ascii="Cambria" w:eastAsia="Calibri" w:hAnsi="Cambria" w:cs="Arial"/>
          <w:lang w:val="es-PE"/>
        </w:rPr>
        <w:t>Desde esta perspectiva, la consultoría estará orientada a impulsar y exponer la participación del Programa Conjunto de Naciones Unidas, tanto en la comunidad así como las alianzas estratégicas c</w:t>
      </w:r>
      <w:r w:rsidR="00D1073E">
        <w:rPr>
          <w:rFonts w:ascii="Cambria" w:eastAsia="Calibri" w:hAnsi="Cambria" w:cs="Arial"/>
          <w:lang w:val="es-PE"/>
        </w:rPr>
        <w:t>on el Estado y deberá:</w:t>
      </w:r>
    </w:p>
    <w:p w:rsidR="009D5A29" w:rsidRPr="00E93612" w:rsidRDefault="009D5A29" w:rsidP="00770885">
      <w:pPr>
        <w:pStyle w:val="Prrafodelista"/>
        <w:rPr>
          <w:lang w:val="es-ES_tradnl"/>
        </w:rPr>
      </w:pPr>
    </w:p>
    <w:p w:rsidR="00D979E4" w:rsidRPr="00AE03D5" w:rsidRDefault="00AE03D5" w:rsidP="00D1073E">
      <w:pPr>
        <w:pStyle w:val="Prrafodelista"/>
        <w:widowControl/>
        <w:numPr>
          <w:ilvl w:val="0"/>
          <w:numId w:val="15"/>
        </w:numPr>
        <w:spacing w:before="100" w:beforeAutospacing="1" w:after="100" w:afterAutospacing="1"/>
        <w:ind w:left="1134" w:hanging="283"/>
        <w:jc w:val="both"/>
        <w:rPr>
          <w:lang w:val="es-ES_tradnl"/>
        </w:rPr>
      </w:pPr>
      <w:r w:rsidRPr="00AE03D5">
        <w:rPr>
          <w:lang w:val="es-ES_tradnl"/>
        </w:rPr>
        <w:t>Dis</w:t>
      </w:r>
      <w:r>
        <w:rPr>
          <w:lang w:val="es-ES_tradnl"/>
        </w:rPr>
        <w:t>eñar, implementar y gestionar estrategias de comunicación</w:t>
      </w:r>
      <w:r w:rsidRPr="00AE03D5">
        <w:rPr>
          <w:lang w:val="es-ES_tradnl"/>
        </w:rPr>
        <w:t xml:space="preserve">, incluyendo </w:t>
      </w:r>
      <w:r w:rsidR="00BF3A45">
        <w:rPr>
          <w:lang w:val="es-ES_tradnl"/>
        </w:rPr>
        <w:t xml:space="preserve">desarrollo y mantenimiento de </w:t>
      </w:r>
      <w:r w:rsidRPr="00AE03D5">
        <w:rPr>
          <w:lang w:val="es-ES_tradnl"/>
        </w:rPr>
        <w:t>medios digitale</w:t>
      </w:r>
      <w:r w:rsidR="00BF3A45">
        <w:rPr>
          <w:lang w:val="es-ES_tradnl"/>
        </w:rPr>
        <w:t>s y plataformas virtuales, que ayude</w:t>
      </w:r>
      <w:r w:rsidR="006763D1">
        <w:rPr>
          <w:lang w:val="es-ES_tradnl"/>
        </w:rPr>
        <w:t>n</w:t>
      </w:r>
      <w:r w:rsidR="00BF3A45">
        <w:rPr>
          <w:lang w:val="es-ES_tradnl"/>
        </w:rPr>
        <w:t xml:space="preserve"> a posicionar</w:t>
      </w:r>
      <w:r w:rsidRPr="00AE03D5">
        <w:rPr>
          <w:lang w:val="es-ES_tradnl"/>
        </w:rPr>
        <w:t xml:space="preserve"> el enfoque de seguridad humana</w:t>
      </w:r>
      <w:r w:rsidR="00607FE9">
        <w:rPr>
          <w:lang w:val="es-ES_tradnl"/>
        </w:rPr>
        <w:t xml:space="preserve">. </w:t>
      </w:r>
    </w:p>
    <w:p w:rsidR="00AA5E3A" w:rsidRPr="00E93612" w:rsidRDefault="00A44BB7" w:rsidP="00D1073E">
      <w:pPr>
        <w:pStyle w:val="Prrafodelista"/>
        <w:widowControl/>
        <w:numPr>
          <w:ilvl w:val="0"/>
          <w:numId w:val="15"/>
        </w:numPr>
        <w:spacing w:before="100" w:beforeAutospacing="1" w:after="100" w:afterAutospacing="1"/>
        <w:ind w:left="1134" w:hanging="283"/>
        <w:jc w:val="both"/>
        <w:rPr>
          <w:rFonts w:cstheme="minorHAnsi"/>
          <w:lang w:val="es-ES_tradnl"/>
        </w:rPr>
      </w:pPr>
      <w:r>
        <w:rPr>
          <w:lang w:val="es-ES_tradnl"/>
        </w:rPr>
        <w:t>Registrar y difundir</w:t>
      </w:r>
      <w:r w:rsidR="00AA5E3A" w:rsidRPr="00E93612">
        <w:rPr>
          <w:lang w:val="es-ES_tradnl"/>
        </w:rPr>
        <w:t xml:space="preserve"> experiencias positivas de organizaciones comunitarias y/o institucionales que se hay</w:t>
      </w:r>
      <w:r w:rsidR="00634D69">
        <w:rPr>
          <w:lang w:val="es-ES_tradnl"/>
        </w:rPr>
        <w:t xml:space="preserve">an desarrollado impulsadas </w:t>
      </w:r>
      <w:r w:rsidR="00AA5E3A" w:rsidRPr="00E93612">
        <w:rPr>
          <w:lang w:val="es-ES_tradnl"/>
        </w:rPr>
        <w:t xml:space="preserve"> por el Programa Conjunto.</w:t>
      </w:r>
    </w:p>
    <w:p w:rsidR="00AA5E3A" w:rsidRPr="00E93612" w:rsidRDefault="00AA5E3A" w:rsidP="00D1073E">
      <w:pPr>
        <w:pStyle w:val="Prrafodelista"/>
        <w:widowControl/>
        <w:numPr>
          <w:ilvl w:val="0"/>
          <w:numId w:val="15"/>
        </w:numPr>
        <w:spacing w:before="100" w:beforeAutospacing="1" w:after="100" w:afterAutospacing="1"/>
        <w:ind w:left="1134" w:hanging="283"/>
        <w:jc w:val="both"/>
        <w:rPr>
          <w:rFonts w:cstheme="minorHAnsi"/>
          <w:lang w:val="es-ES_tradnl"/>
        </w:rPr>
      </w:pPr>
      <w:r w:rsidRPr="00E93612">
        <w:rPr>
          <w:rFonts w:cstheme="minorHAnsi"/>
          <w:lang w:val="es-ES_tradnl"/>
        </w:rPr>
        <w:t>Resaltar</w:t>
      </w:r>
      <w:r w:rsidR="00C070B5">
        <w:rPr>
          <w:rFonts w:cstheme="minorHAnsi"/>
          <w:lang w:val="es-ES_tradnl"/>
        </w:rPr>
        <w:t xml:space="preserve"> y promover</w:t>
      </w:r>
      <w:r w:rsidRPr="00E93612">
        <w:rPr>
          <w:rFonts w:cstheme="minorHAnsi"/>
          <w:lang w:val="es-ES_tradnl"/>
        </w:rPr>
        <w:t xml:space="preserve"> modelos positivos que ayuden a reducir el estigma en los y las jóvenes </w:t>
      </w:r>
      <w:r w:rsidR="00C070B5">
        <w:rPr>
          <w:rFonts w:cstheme="minorHAnsi"/>
          <w:lang w:val="es-ES_tradnl"/>
        </w:rPr>
        <w:t>que viven en los tres distritos del ámbito de acción del PC.</w:t>
      </w:r>
    </w:p>
    <w:p w:rsidR="00AA5E3A" w:rsidRPr="00E93612" w:rsidRDefault="00AA5E3A" w:rsidP="00D1073E">
      <w:pPr>
        <w:pStyle w:val="Prrafodelista"/>
        <w:widowControl/>
        <w:numPr>
          <w:ilvl w:val="0"/>
          <w:numId w:val="15"/>
        </w:numPr>
        <w:spacing w:before="100" w:beforeAutospacing="1" w:after="100" w:afterAutospacing="1"/>
        <w:ind w:left="1134" w:hanging="283"/>
        <w:jc w:val="both"/>
        <w:rPr>
          <w:rFonts w:cstheme="minorHAnsi"/>
          <w:lang w:val="es-ES_tradnl"/>
        </w:rPr>
      </w:pPr>
      <w:r w:rsidRPr="00E93612">
        <w:rPr>
          <w:lang w:val="es-ES_tradnl"/>
        </w:rPr>
        <w:t>Promover a través de los medios el fortalecimiento de los factores protectores que favorecen el estilo y proyecto de vida saludable.</w:t>
      </w:r>
    </w:p>
    <w:p w:rsidR="00AA5E3A" w:rsidRPr="00E93612" w:rsidRDefault="00AA5E3A" w:rsidP="00D1073E">
      <w:pPr>
        <w:pStyle w:val="Prrafodelista"/>
        <w:widowControl/>
        <w:numPr>
          <w:ilvl w:val="0"/>
          <w:numId w:val="15"/>
        </w:numPr>
        <w:spacing w:before="100" w:beforeAutospacing="1" w:after="100" w:afterAutospacing="1"/>
        <w:ind w:left="1134" w:hanging="283"/>
        <w:jc w:val="both"/>
        <w:rPr>
          <w:rFonts w:cstheme="minorHAnsi"/>
          <w:b/>
          <w:lang w:val="es-ES_tradnl"/>
        </w:rPr>
      </w:pPr>
      <w:r w:rsidRPr="00E93612">
        <w:rPr>
          <w:lang w:val="es-ES_tradnl"/>
        </w:rPr>
        <w:t>Informar a la población en su conjunto los avances y actividades que realice el proyecto.</w:t>
      </w:r>
    </w:p>
    <w:p w:rsidR="0098392F" w:rsidRPr="00E93612" w:rsidRDefault="00D1073E" w:rsidP="00D1073E">
      <w:pPr>
        <w:pStyle w:val="Prrafodelista"/>
        <w:widowControl/>
        <w:numPr>
          <w:ilvl w:val="0"/>
          <w:numId w:val="15"/>
        </w:numPr>
        <w:spacing w:after="200" w:line="276" w:lineRule="auto"/>
        <w:ind w:left="1134" w:hanging="283"/>
        <w:rPr>
          <w:rFonts w:ascii="Cambria" w:eastAsia="Calibri" w:hAnsi="Cambria" w:cs="Arial"/>
          <w:lang w:val="es-PE"/>
        </w:rPr>
      </w:pPr>
      <w:r>
        <w:rPr>
          <w:rFonts w:ascii="Cambria" w:eastAsia="Calibri" w:hAnsi="Cambria" w:cs="Arial"/>
          <w:lang w:val="es-PE"/>
        </w:rPr>
        <w:t xml:space="preserve">Apoyar en la organización y desarrollo de los eventos que realice el proyecto </w:t>
      </w:r>
      <w:r w:rsidR="0098392F" w:rsidRPr="00E93612">
        <w:rPr>
          <w:rFonts w:ascii="Cambria" w:eastAsia="Calibri" w:hAnsi="Cambria" w:cs="Arial"/>
          <w:lang w:val="es-PE"/>
        </w:rPr>
        <w:t xml:space="preserve">en la que sea necesaria su participación. </w:t>
      </w:r>
    </w:p>
    <w:p w:rsidR="009D5A29" w:rsidRPr="00E93612" w:rsidRDefault="009D5A29" w:rsidP="00D1073E">
      <w:pPr>
        <w:pStyle w:val="Prrafodelista"/>
        <w:ind w:left="1134" w:hanging="283"/>
        <w:rPr>
          <w:lang w:val="es-ES_tradnl"/>
        </w:rPr>
      </w:pPr>
    </w:p>
    <w:p w:rsidR="00A97E9B" w:rsidRDefault="00C25584" w:rsidP="006A7A68">
      <w:pPr>
        <w:ind w:left="720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Objetivo:</w:t>
      </w:r>
    </w:p>
    <w:p w:rsidR="00C25584" w:rsidRPr="00C25584" w:rsidRDefault="00C25584" w:rsidP="006A7A68">
      <w:pPr>
        <w:ind w:left="720"/>
        <w:jc w:val="both"/>
        <w:rPr>
          <w:bCs/>
          <w:lang w:val="es-ES_tradnl"/>
        </w:rPr>
      </w:pPr>
      <w:r>
        <w:rPr>
          <w:bCs/>
          <w:lang w:val="es-ES_tradnl"/>
        </w:rPr>
        <w:t>Lograr la visibilidad y posicionamiento del Programa Conjunto de Seguridad Humana</w:t>
      </w:r>
    </w:p>
    <w:p w:rsidR="00C25584" w:rsidRPr="00E93612" w:rsidRDefault="00C25584" w:rsidP="006A7A68">
      <w:pPr>
        <w:ind w:left="720"/>
        <w:jc w:val="both"/>
        <w:rPr>
          <w:b/>
          <w:bCs/>
          <w:lang w:val="es-ES_tradnl"/>
        </w:rPr>
      </w:pPr>
    </w:p>
    <w:p w:rsidR="00A97E9B" w:rsidRPr="00E93612" w:rsidRDefault="00C25584" w:rsidP="007F19C3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Productos</w:t>
      </w:r>
    </w:p>
    <w:p w:rsidR="005D70EE" w:rsidRPr="00E93612" w:rsidRDefault="005D70EE" w:rsidP="00215116">
      <w:pPr>
        <w:pStyle w:val="Prrafodelista"/>
        <w:rPr>
          <w:b/>
          <w:bCs/>
          <w:lang w:val="es-ES_tradnl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373"/>
        <w:gridCol w:w="4536"/>
        <w:gridCol w:w="1843"/>
        <w:gridCol w:w="1392"/>
      </w:tblGrid>
      <w:tr w:rsidR="005D70EE" w:rsidRPr="00E93612" w:rsidTr="005D70EE">
        <w:tc>
          <w:tcPr>
            <w:tcW w:w="1373" w:type="dxa"/>
          </w:tcPr>
          <w:p w:rsidR="005D70EE" w:rsidRPr="00E93612" w:rsidRDefault="005D70EE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Producto</w:t>
            </w:r>
          </w:p>
        </w:tc>
        <w:tc>
          <w:tcPr>
            <w:tcW w:w="4536" w:type="dxa"/>
          </w:tcPr>
          <w:p w:rsidR="005D70EE" w:rsidRPr="00E93612" w:rsidRDefault="005D70EE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Entregable</w:t>
            </w:r>
          </w:p>
        </w:tc>
        <w:tc>
          <w:tcPr>
            <w:tcW w:w="1843" w:type="dxa"/>
          </w:tcPr>
          <w:p w:rsidR="005D70EE" w:rsidRPr="00E93612" w:rsidRDefault="005D70EE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Plazo de entrega</w:t>
            </w:r>
          </w:p>
        </w:tc>
        <w:tc>
          <w:tcPr>
            <w:tcW w:w="1392" w:type="dxa"/>
          </w:tcPr>
          <w:p w:rsidR="005D70EE" w:rsidRPr="00E93612" w:rsidRDefault="005D70EE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% del pago</w:t>
            </w:r>
          </w:p>
        </w:tc>
      </w:tr>
      <w:tr w:rsidR="005D70EE" w:rsidRPr="00E93612" w:rsidTr="005D70EE">
        <w:tc>
          <w:tcPr>
            <w:tcW w:w="1373" w:type="dxa"/>
          </w:tcPr>
          <w:p w:rsidR="00F51693" w:rsidRPr="00E93612" w:rsidRDefault="00F51693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5D70EE" w:rsidRPr="00E93612" w:rsidRDefault="005D70EE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4536" w:type="dxa"/>
          </w:tcPr>
          <w:p w:rsidR="00A27D07" w:rsidRPr="00C25584" w:rsidRDefault="00A27D07" w:rsidP="00A27D07">
            <w:pPr>
              <w:pStyle w:val="Prrafodelista"/>
              <w:ind w:left="0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</w:pP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Estrategia de comunicación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que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incluya un </w:t>
            </w:r>
          </w:p>
          <w:p w:rsidR="0062147C" w:rsidRPr="00C25584" w:rsidRDefault="00C070B5" w:rsidP="00C25584">
            <w:pPr>
              <w:pStyle w:val="Prrafodelista"/>
              <w:ind w:left="0"/>
              <w:rPr>
                <w:bCs/>
                <w:lang w:val="es-ES_tradnl"/>
              </w:rPr>
            </w:pP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P</w:t>
            </w:r>
            <w:r w:rsidR="00A27D07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lan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322190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de actividades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095C2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para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095C2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incidencia, difusión y posicionamiento del Programa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095C2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Conjunto.</w:t>
            </w:r>
          </w:p>
        </w:tc>
        <w:tc>
          <w:tcPr>
            <w:tcW w:w="1843" w:type="dxa"/>
          </w:tcPr>
          <w:p w:rsidR="005D70EE" w:rsidRPr="00E93612" w:rsidRDefault="00095C25" w:rsidP="00215116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 w:rsidRPr="00E93612">
              <w:rPr>
                <w:rFonts w:eastAsia="Calibri"/>
                <w:lang w:val="es-MX"/>
              </w:rPr>
              <w:t xml:space="preserve">A los diez </w:t>
            </w:r>
            <w:r w:rsidR="005D70EE" w:rsidRPr="00E93612">
              <w:rPr>
                <w:rFonts w:eastAsia="Calibri"/>
                <w:lang w:val="es-MX"/>
              </w:rPr>
              <w:t>días de firmado el contrato</w:t>
            </w:r>
          </w:p>
        </w:tc>
        <w:tc>
          <w:tcPr>
            <w:tcW w:w="1392" w:type="dxa"/>
          </w:tcPr>
          <w:p w:rsidR="00F51693" w:rsidRPr="00E93612" w:rsidRDefault="00F51693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5D70EE" w:rsidRPr="00E93612" w:rsidRDefault="00095C25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3</w:t>
            </w:r>
            <w:r w:rsidR="005D70EE" w:rsidRPr="00E93612">
              <w:rPr>
                <w:b/>
                <w:bCs/>
                <w:lang w:val="es-ES_tradnl"/>
              </w:rPr>
              <w:t>0%</w:t>
            </w:r>
          </w:p>
        </w:tc>
      </w:tr>
      <w:tr w:rsidR="005D70EE" w:rsidRPr="00E93612" w:rsidTr="005D70EE">
        <w:tc>
          <w:tcPr>
            <w:tcW w:w="1373" w:type="dxa"/>
          </w:tcPr>
          <w:p w:rsidR="00F51693" w:rsidRPr="00E93612" w:rsidRDefault="00F51693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F51693" w:rsidRPr="00E93612" w:rsidRDefault="00F51693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5D70EE" w:rsidRPr="00E93612" w:rsidRDefault="005D70EE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2</w:t>
            </w:r>
          </w:p>
        </w:tc>
        <w:tc>
          <w:tcPr>
            <w:tcW w:w="4536" w:type="dxa"/>
          </w:tcPr>
          <w:p w:rsidR="00D6129B" w:rsidRPr="00C25584" w:rsidRDefault="000C35F0" w:rsidP="00C25584">
            <w:pPr>
              <w:pStyle w:val="Prrafodelista"/>
              <w:ind w:left="0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</w:pP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Base de datos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4B0C23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sobre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m</w:t>
            </w:r>
            <w:r w:rsidR="00095C2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edios de comunicación</w:t>
            </w:r>
            <w:r w:rsidR="007B5728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, periodistas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4B0C23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e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7B5728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influenciadores</w:t>
            </w:r>
            <w:r w:rsidR="00095C2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locales y nacionales</w:t>
            </w:r>
            <w:r w:rsidR="007B5728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,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7B5728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que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095C2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destacan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095C2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importancia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7B5728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del enfoque de Seguridad Humana</w:t>
            </w:r>
            <w:r w:rsidR="004B0C23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;</w:t>
            </w:r>
            <w:r w:rsidR="007B5728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e informe de </w:t>
            </w:r>
            <w:r w:rsidR="00B93E62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notas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C3292C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informativas.</w:t>
            </w:r>
          </w:p>
        </w:tc>
        <w:tc>
          <w:tcPr>
            <w:tcW w:w="1843" w:type="dxa"/>
          </w:tcPr>
          <w:p w:rsidR="008B5F0E" w:rsidRPr="00E93612" w:rsidRDefault="008B5F0E" w:rsidP="00F51693">
            <w:pPr>
              <w:pStyle w:val="Prrafodelista"/>
              <w:ind w:left="0"/>
              <w:rPr>
                <w:rFonts w:eastAsia="Calibri"/>
                <w:lang w:val="es-MX"/>
              </w:rPr>
            </w:pPr>
          </w:p>
          <w:p w:rsidR="005D70EE" w:rsidRPr="00E93612" w:rsidRDefault="00095C25" w:rsidP="00F51693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 w:rsidRPr="00E93612">
              <w:rPr>
                <w:rFonts w:eastAsia="Calibri"/>
                <w:lang w:val="es-MX"/>
              </w:rPr>
              <w:t>7 de junio de 2017</w:t>
            </w:r>
          </w:p>
        </w:tc>
        <w:tc>
          <w:tcPr>
            <w:tcW w:w="1392" w:type="dxa"/>
          </w:tcPr>
          <w:p w:rsidR="00F51693" w:rsidRPr="00E93612" w:rsidRDefault="00F51693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5D70EE" w:rsidRPr="00E93612" w:rsidRDefault="00095C25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30</w:t>
            </w:r>
            <w:r w:rsidR="005D70EE" w:rsidRPr="00E93612">
              <w:rPr>
                <w:b/>
                <w:bCs/>
                <w:lang w:val="es-ES_tradnl"/>
              </w:rPr>
              <w:t>%</w:t>
            </w:r>
          </w:p>
        </w:tc>
      </w:tr>
      <w:tr w:rsidR="005D70EE" w:rsidRPr="00E93612" w:rsidTr="00130B29">
        <w:trPr>
          <w:trHeight w:val="564"/>
        </w:trPr>
        <w:tc>
          <w:tcPr>
            <w:tcW w:w="1373" w:type="dxa"/>
          </w:tcPr>
          <w:p w:rsidR="00F51693" w:rsidRPr="00E93612" w:rsidRDefault="00F51693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CB507E" w:rsidRPr="00E93612" w:rsidRDefault="00CB507E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5D70EE" w:rsidRPr="00E93612" w:rsidRDefault="005D70EE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3</w:t>
            </w:r>
          </w:p>
        </w:tc>
        <w:tc>
          <w:tcPr>
            <w:tcW w:w="4536" w:type="dxa"/>
          </w:tcPr>
          <w:p w:rsidR="005D70EE" w:rsidRPr="00C25584" w:rsidRDefault="00E85656" w:rsidP="00C25584">
            <w:pPr>
              <w:pStyle w:val="Prrafodelista"/>
              <w:ind w:left="0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</w:pP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I</w:t>
            </w:r>
            <w:r w:rsidR="00CD51F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nforme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de la ejecuci</w:t>
            </w:r>
            <w:r w:rsidR="00CE7E89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ón de 06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j</w:t>
            </w:r>
            <w:r w:rsidR="00B93E62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ornada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s</w:t>
            </w:r>
            <w:r w:rsidR="00B93E62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de capacitación con periodistas y reuniones de trabajo con editores y directores de medios de comunicación</w:t>
            </w:r>
            <w:r w:rsidR="00623D8E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,</w:t>
            </w:r>
            <w:r w:rsidR="00B93E62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para insertar el enfoque de Seguridad Humana en sus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B93E62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labores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B93E62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informativas</w:t>
            </w:r>
            <w:r w:rsidR="00623D8E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.</w:t>
            </w:r>
          </w:p>
        </w:tc>
        <w:tc>
          <w:tcPr>
            <w:tcW w:w="1843" w:type="dxa"/>
          </w:tcPr>
          <w:p w:rsidR="005D70EE" w:rsidRPr="00E93612" w:rsidRDefault="00130B29" w:rsidP="00215116">
            <w:pPr>
              <w:pStyle w:val="Prrafodelista"/>
              <w:ind w:left="0"/>
              <w:rPr>
                <w:b/>
                <w:bCs/>
                <w:lang w:val="es-ES_tradnl"/>
              </w:rPr>
            </w:pPr>
            <w:r w:rsidRPr="00E93612">
              <w:rPr>
                <w:rFonts w:eastAsia="Calibri"/>
                <w:lang w:val="es-MX"/>
              </w:rPr>
              <w:t>9 de agosto de 2017</w:t>
            </w:r>
            <w:bookmarkStart w:id="7" w:name="_GoBack"/>
            <w:bookmarkEnd w:id="7"/>
          </w:p>
        </w:tc>
        <w:tc>
          <w:tcPr>
            <w:tcW w:w="1392" w:type="dxa"/>
          </w:tcPr>
          <w:p w:rsidR="00F51693" w:rsidRPr="00E93612" w:rsidRDefault="00F51693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5D70EE" w:rsidRPr="00E93612" w:rsidRDefault="00F51693" w:rsidP="00130B29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2</w:t>
            </w:r>
            <w:r w:rsidR="00130B29" w:rsidRPr="00E93612">
              <w:rPr>
                <w:b/>
                <w:bCs/>
                <w:lang w:val="es-ES_tradnl"/>
              </w:rPr>
              <w:t>0</w:t>
            </w:r>
            <w:r w:rsidR="005D70EE" w:rsidRPr="00E93612">
              <w:rPr>
                <w:b/>
                <w:bCs/>
                <w:lang w:val="es-ES_tradnl"/>
              </w:rPr>
              <w:t>%</w:t>
            </w:r>
          </w:p>
        </w:tc>
      </w:tr>
      <w:tr w:rsidR="00A63925" w:rsidRPr="00E93612" w:rsidTr="00130B29">
        <w:trPr>
          <w:trHeight w:val="564"/>
        </w:trPr>
        <w:tc>
          <w:tcPr>
            <w:tcW w:w="1373" w:type="dxa"/>
          </w:tcPr>
          <w:p w:rsidR="00CB507E" w:rsidRPr="00E93612" w:rsidRDefault="00CB507E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A63925" w:rsidRPr="00E93612" w:rsidRDefault="00A63925" w:rsidP="00F51693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4</w:t>
            </w:r>
          </w:p>
        </w:tc>
        <w:tc>
          <w:tcPr>
            <w:tcW w:w="4536" w:type="dxa"/>
          </w:tcPr>
          <w:p w:rsidR="00CB507E" w:rsidRPr="00C25584" w:rsidRDefault="00A63925" w:rsidP="00C25584">
            <w:pPr>
              <w:pStyle w:val="Prrafodelista"/>
              <w:ind w:left="0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</w:pPr>
            <w:r w:rsidRPr="00C25584">
              <w:rPr>
                <w:rFonts w:ascii="Arial" w:hAnsi="Arial" w:cs="Arial"/>
                <w:bCs/>
                <w:sz w:val="19"/>
                <w:szCs w:val="19"/>
                <w:lang w:val="es-ES"/>
              </w:rPr>
              <w:t> </w:t>
            </w:r>
            <w:r w:rsidR="007930E8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Informe Final</w:t>
            </w:r>
            <w:r w:rsidR="00C070B5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563921" w:rsidRPr="00C25584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  <w:lang w:val="es-ES"/>
              </w:rPr>
              <w:t>de ejecución e impacto de la estrategia de comunicación.</w:t>
            </w:r>
          </w:p>
        </w:tc>
        <w:tc>
          <w:tcPr>
            <w:tcW w:w="1843" w:type="dxa"/>
          </w:tcPr>
          <w:p w:rsidR="00C16E54" w:rsidRPr="00E93612" w:rsidRDefault="00D665A2" w:rsidP="00C25584">
            <w:pPr>
              <w:pStyle w:val="Prrafodelista"/>
              <w:ind w:left="0"/>
              <w:rPr>
                <w:rFonts w:eastAsia="Calibri"/>
                <w:lang w:val="es-MX"/>
              </w:rPr>
            </w:pPr>
            <w:r>
              <w:rPr>
                <w:rFonts w:eastAsia="Calibri"/>
                <w:lang w:val="es-MX"/>
              </w:rPr>
              <w:t>05</w:t>
            </w:r>
            <w:r w:rsidR="00563921">
              <w:rPr>
                <w:rFonts w:eastAsia="Calibri"/>
                <w:lang w:val="es-MX"/>
              </w:rPr>
              <w:t xml:space="preserve"> </w:t>
            </w:r>
            <w:r w:rsidR="00A63925" w:rsidRPr="00E93612">
              <w:rPr>
                <w:rFonts w:eastAsia="Calibri"/>
                <w:lang w:val="es-MX"/>
              </w:rPr>
              <w:t>de octubre de 2017</w:t>
            </w:r>
          </w:p>
        </w:tc>
        <w:tc>
          <w:tcPr>
            <w:tcW w:w="1392" w:type="dxa"/>
          </w:tcPr>
          <w:p w:rsidR="00A63925" w:rsidRPr="00E93612" w:rsidRDefault="00A63925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</w:p>
          <w:p w:rsidR="00A63925" w:rsidRPr="00E93612" w:rsidRDefault="00A63925" w:rsidP="005D70EE">
            <w:pPr>
              <w:pStyle w:val="Prrafodelista"/>
              <w:ind w:left="0"/>
              <w:jc w:val="center"/>
              <w:rPr>
                <w:b/>
                <w:bCs/>
                <w:lang w:val="es-ES_tradnl"/>
              </w:rPr>
            </w:pPr>
            <w:r w:rsidRPr="00E93612">
              <w:rPr>
                <w:b/>
                <w:bCs/>
                <w:lang w:val="es-ES_tradnl"/>
              </w:rPr>
              <w:t>20%</w:t>
            </w:r>
          </w:p>
        </w:tc>
      </w:tr>
    </w:tbl>
    <w:p w:rsidR="005D70EE" w:rsidRPr="00E93612" w:rsidRDefault="005D70EE" w:rsidP="00215116">
      <w:pPr>
        <w:pStyle w:val="Prrafodelista"/>
        <w:rPr>
          <w:b/>
          <w:bCs/>
          <w:lang w:val="es-ES_tradnl"/>
        </w:rPr>
      </w:pPr>
    </w:p>
    <w:p w:rsidR="00C25584" w:rsidRDefault="00C25584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</w:p>
    <w:p w:rsidR="00D72B73" w:rsidRDefault="00D72B73">
      <w:pPr>
        <w:widowControl/>
        <w:rPr>
          <w:spacing w:val="1"/>
          <w:lang w:val="es-ES_tradnl"/>
        </w:rPr>
      </w:pPr>
      <w:r>
        <w:rPr>
          <w:spacing w:val="1"/>
          <w:lang w:val="es-ES_tradnl"/>
        </w:rPr>
        <w:br w:type="page"/>
      </w:r>
    </w:p>
    <w:p w:rsidR="00D72B73" w:rsidRDefault="00D72B73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</w:p>
    <w:p w:rsidR="00D72B73" w:rsidRDefault="00D72B73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</w:p>
    <w:p w:rsidR="00D72B73" w:rsidRDefault="00C25584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  <w:r>
        <w:rPr>
          <w:spacing w:val="1"/>
          <w:lang w:val="es-ES_tradnl"/>
        </w:rPr>
        <w:t xml:space="preserve">UNODC cuenta con un plazo de 5 días hábiles posteriores a la entrega de cada producto para la </w:t>
      </w:r>
    </w:p>
    <w:p w:rsidR="00C25584" w:rsidRDefault="00C25584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  <w:r>
        <w:rPr>
          <w:spacing w:val="1"/>
          <w:lang w:val="es-ES_tradnl"/>
        </w:rPr>
        <w:t>revisión y aceptación de los productos.</w:t>
      </w:r>
    </w:p>
    <w:p w:rsidR="00C25584" w:rsidRDefault="00C25584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</w:p>
    <w:p w:rsidR="00C25584" w:rsidRDefault="00C25584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  <w:r>
        <w:rPr>
          <w:spacing w:val="1"/>
          <w:lang w:val="es-ES_tradnl"/>
        </w:rPr>
        <w:t>Los pagos se realizarán</w:t>
      </w:r>
      <w:r w:rsidR="001A4869">
        <w:rPr>
          <w:spacing w:val="1"/>
          <w:lang w:val="es-ES_tradnl"/>
        </w:rPr>
        <w:t xml:space="preserve"> dentro de los 10 días hábiles posteriores a la entrega para la revisión y aceptación de los productos mencionados, previa conformidad del Coordinador de Proyecto y de la entrega del recibo por honorario electrónico en nuevos soles.</w:t>
      </w:r>
    </w:p>
    <w:p w:rsidR="00C25584" w:rsidRDefault="00C25584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</w:p>
    <w:p w:rsidR="00143B70" w:rsidRPr="00E93612" w:rsidRDefault="00143B70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  <w:r w:rsidRPr="00E93612">
        <w:rPr>
          <w:spacing w:val="1"/>
          <w:lang w:val="es-ES_tradnl"/>
        </w:rPr>
        <w:t xml:space="preserve">El monto para la ejecución del presente servicio de Consultoría deberá cubrir todos los gastos </w:t>
      </w:r>
      <w:r w:rsidR="004274E8" w:rsidRPr="00E93612">
        <w:rPr>
          <w:spacing w:val="1"/>
          <w:lang w:val="es-ES_tradnl"/>
        </w:rPr>
        <w:t xml:space="preserve"> a suma alzada </w:t>
      </w:r>
      <w:r w:rsidRPr="00E93612">
        <w:rPr>
          <w:spacing w:val="1"/>
          <w:lang w:val="es-ES_tradnl"/>
        </w:rPr>
        <w:t>en los que incurra el/la consultor/a.</w:t>
      </w:r>
    </w:p>
    <w:p w:rsidR="00143B70" w:rsidRDefault="00143B70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</w:p>
    <w:p w:rsidR="001A4869" w:rsidRDefault="001A4869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  <w:r>
        <w:rPr>
          <w:spacing w:val="1"/>
          <w:lang w:val="es-ES_tradnl"/>
        </w:rPr>
        <w:t>En caso de existir observaciones a los informes presentados, el plazo se contabilizará a partir del levantamiento de los mismos.</w:t>
      </w:r>
    </w:p>
    <w:p w:rsidR="001A4869" w:rsidRPr="00E93612" w:rsidRDefault="001A4869" w:rsidP="00143B70">
      <w:pPr>
        <w:autoSpaceDE w:val="0"/>
        <w:autoSpaceDN w:val="0"/>
        <w:adjustRightInd w:val="0"/>
        <w:spacing w:line="276" w:lineRule="auto"/>
        <w:ind w:left="362"/>
        <w:jc w:val="both"/>
        <w:rPr>
          <w:spacing w:val="1"/>
          <w:lang w:val="es-ES_tradnl"/>
        </w:rPr>
      </w:pPr>
    </w:p>
    <w:p w:rsidR="00A97E9B" w:rsidRPr="00E93612" w:rsidRDefault="00A97E9B" w:rsidP="005031E4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 w:rsidRPr="00E93612">
        <w:rPr>
          <w:b/>
          <w:bCs/>
          <w:lang w:val="es-ES_tradnl"/>
        </w:rPr>
        <w:t>Perfil característico de la persona a contratar - calificaciones y experiencia</w:t>
      </w:r>
    </w:p>
    <w:p w:rsidR="004A7A48" w:rsidRPr="00E93612" w:rsidRDefault="004A7A48" w:rsidP="00215116">
      <w:pPr>
        <w:spacing w:before="120" w:after="120" w:line="288" w:lineRule="auto"/>
        <w:ind w:firstLine="426"/>
        <w:jc w:val="both"/>
        <w:rPr>
          <w:lang w:val="es-ES_tradnl"/>
        </w:rPr>
      </w:pPr>
      <w:r w:rsidRPr="00E93612">
        <w:rPr>
          <w:u w:val="single"/>
          <w:lang w:val="es-ES_tradnl"/>
        </w:rPr>
        <w:t>I. Formación Académica:</w:t>
      </w:r>
    </w:p>
    <w:p w:rsidR="005D118F" w:rsidRDefault="00EF30BB" w:rsidP="001A4869">
      <w:pPr>
        <w:ind w:left="567" w:hanging="141"/>
        <w:rPr>
          <w:lang w:val="es-ES"/>
        </w:rPr>
      </w:pPr>
      <w:r w:rsidRPr="00B62613">
        <w:rPr>
          <w:lang w:val="es-ES"/>
        </w:rPr>
        <w:t>- T</w:t>
      </w:r>
      <w:r w:rsidR="00EF5216" w:rsidRPr="00B62613">
        <w:rPr>
          <w:lang w:val="es-ES"/>
        </w:rPr>
        <w:t>itulado (a) en ciencias de la Comunicación</w:t>
      </w:r>
      <w:r w:rsidR="007A0575" w:rsidRPr="00B62613">
        <w:rPr>
          <w:lang w:val="es-ES"/>
        </w:rPr>
        <w:t xml:space="preserve">, Periodismo </w:t>
      </w:r>
      <w:r w:rsidR="001A4869">
        <w:rPr>
          <w:lang w:val="es-ES"/>
        </w:rPr>
        <w:t>y campos relacionados</w:t>
      </w:r>
      <w:r w:rsidR="00221BC3" w:rsidRPr="00B62613">
        <w:rPr>
          <w:lang w:val="es-ES"/>
        </w:rPr>
        <w:t>.</w:t>
      </w:r>
    </w:p>
    <w:p w:rsidR="00EF5216" w:rsidRPr="00B62613" w:rsidRDefault="009234BA" w:rsidP="001A4869">
      <w:pPr>
        <w:ind w:left="567" w:hanging="141"/>
        <w:rPr>
          <w:lang w:val="es-ES"/>
        </w:rPr>
      </w:pPr>
      <w:r>
        <w:rPr>
          <w:lang w:val="es-ES"/>
        </w:rPr>
        <w:t xml:space="preserve">- </w:t>
      </w:r>
      <w:r w:rsidR="00EF5216" w:rsidRPr="00B62613">
        <w:rPr>
          <w:lang w:val="es-ES"/>
        </w:rPr>
        <w:t xml:space="preserve"> Estud</w:t>
      </w:r>
      <w:r w:rsidR="00AD6813" w:rsidRPr="00B62613">
        <w:rPr>
          <w:lang w:val="es-ES"/>
        </w:rPr>
        <w:t>ios de maestría</w:t>
      </w:r>
      <w:r w:rsidR="001A4869">
        <w:rPr>
          <w:lang w:val="es-ES"/>
        </w:rPr>
        <w:t xml:space="preserve"> </w:t>
      </w:r>
      <w:r w:rsidR="004D4977">
        <w:rPr>
          <w:lang w:val="es-ES"/>
        </w:rPr>
        <w:t xml:space="preserve">o diplomado </w:t>
      </w:r>
      <w:r w:rsidR="00D173AE" w:rsidRPr="00B62613">
        <w:rPr>
          <w:lang w:val="es-ES"/>
        </w:rPr>
        <w:t xml:space="preserve">con </w:t>
      </w:r>
      <w:r w:rsidR="001A4869">
        <w:rPr>
          <w:lang w:val="es-ES"/>
        </w:rPr>
        <w:t xml:space="preserve"> </w:t>
      </w:r>
      <w:r w:rsidR="00D173AE" w:rsidRPr="00B62613">
        <w:rPr>
          <w:lang w:val="es-ES"/>
        </w:rPr>
        <w:t>mención</w:t>
      </w:r>
      <w:r w:rsidR="001A4869">
        <w:rPr>
          <w:lang w:val="es-ES"/>
        </w:rPr>
        <w:t xml:space="preserve"> en comunicaciones</w:t>
      </w:r>
      <w:r w:rsidR="00EA2F25">
        <w:rPr>
          <w:lang w:val="es-ES"/>
        </w:rPr>
        <w:t xml:space="preserve"> </w:t>
      </w:r>
    </w:p>
    <w:p w:rsidR="004A7A48" w:rsidRPr="00E93612" w:rsidRDefault="004A7A48" w:rsidP="00215116">
      <w:pPr>
        <w:spacing w:before="120" w:after="120" w:line="288" w:lineRule="auto"/>
        <w:ind w:firstLine="426"/>
        <w:jc w:val="both"/>
        <w:rPr>
          <w:u w:val="single"/>
          <w:lang w:val="es-ES_tradnl"/>
        </w:rPr>
      </w:pPr>
      <w:r w:rsidRPr="00E93612">
        <w:rPr>
          <w:u w:val="single"/>
          <w:lang w:val="es-ES_tradnl"/>
        </w:rPr>
        <w:t>II. Experiencia:</w:t>
      </w:r>
    </w:p>
    <w:p w:rsidR="00CE681A" w:rsidRPr="00B62613" w:rsidRDefault="00A02DC5" w:rsidP="00DC61B8">
      <w:pPr>
        <w:pStyle w:val="Prrafodelista"/>
        <w:numPr>
          <w:ilvl w:val="0"/>
          <w:numId w:val="14"/>
        </w:numPr>
        <w:rPr>
          <w:lang w:val="es-ES"/>
        </w:rPr>
      </w:pPr>
      <w:r w:rsidRPr="00B62613">
        <w:rPr>
          <w:lang w:val="es-ES"/>
        </w:rPr>
        <w:t>Con experiencia</w:t>
      </w:r>
      <w:r w:rsidR="001A4869">
        <w:rPr>
          <w:lang w:val="es-ES"/>
        </w:rPr>
        <w:t xml:space="preserve"> </w:t>
      </w:r>
      <w:r w:rsidR="002D5BC5" w:rsidRPr="00B62613">
        <w:rPr>
          <w:lang w:val="es-ES"/>
        </w:rPr>
        <w:t>profesional</w:t>
      </w:r>
      <w:r w:rsidRPr="00B62613">
        <w:rPr>
          <w:lang w:val="es-ES"/>
        </w:rPr>
        <w:t xml:space="preserve"> no menor</w:t>
      </w:r>
      <w:r w:rsidR="004179E2" w:rsidRPr="00B62613">
        <w:rPr>
          <w:lang w:val="es-ES"/>
        </w:rPr>
        <w:t xml:space="preserve"> a </w:t>
      </w:r>
      <w:r w:rsidR="005D118F">
        <w:rPr>
          <w:lang w:val="es-ES"/>
        </w:rPr>
        <w:t xml:space="preserve">cinco </w:t>
      </w:r>
      <w:r w:rsidR="00EF30BB" w:rsidRPr="00B62613">
        <w:rPr>
          <w:lang w:val="es-ES"/>
        </w:rPr>
        <w:t>(</w:t>
      </w:r>
      <w:r w:rsidR="005D118F">
        <w:rPr>
          <w:lang w:val="es-ES"/>
        </w:rPr>
        <w:t>5</w:t>
      </w:r>
      <w:r w:rsidR="00EF30BB" w:rsidRPr="00B62613">
        <w:rPr>
          <w:lang w:val="es-ES"/>
        </w:rPr>
        <w:t xml:space="preserve">) </w:t>
      </w:r>
      <w:r w:rsidR="004A7A48" w:rsidRPr="00B62613">
        <w:rPr>
          <w:lang w:val="es-ES"/>
        </w:rPr>
        <w:t>años</w:t>
      </w:r>
      <w:r w:rsidR="001A4869">
        <w:rPr>
          <w:lang w:val="es-ES"/>
        </w:rPr>
        <w:t xml:space="preserve"> </w:t>
      </w:r>
      <w:r w:rsidRPr="00B62613">
        <w:rPr>
          <w:lang w:val="es-ES"/>
        </w:rPr>
        <w:t xml:space="preserve">en </w:t>
      </w:r>
      <w:r w:rsidR="004179E2" w:rsidRPr="00B62613">
        <w:rPr>
          <w:lang w:val="es-ES"/>
        </w:rPr>
        <w:t>comunicaciones o afines</w:t>
      </w:r>
      <w:r w:rsidRPr="00B62613">
        <w:rPr>
          <w:lang w:val="es-ES"/>
        </w:rPr>
        <w:t>.</w:t>
      </w:r>
    </w:p>
    <w:p w:rsidR="00EF30BB" w:rsidRPr="00B62613" w:rsidRDefault="00EF30BB" w:rsidP="00EF30BB">
      <w:pPr>
        <w:pStyle w:val="Prrafodelista"/>
        <w:numPr>
          <w:ilvl w:val="0"/>
          <w:numId w:val="14"/>
        </w:numPr>
        <w:rPr>
          <w:lang w:val="es-ES"/>
        </w:rPr>
      </w:pPr>
      <w:r w:rsidRPr="00B62613">
        <w:rPr>
          <w:lang w:val="es-ES"/>
        </w:rPr>
        <w:t>Experienci</w:t>
      </w:r>
      <w:r w:rsidR="00D27C1C" w:rsidRPr="00B62613">
        <w:rPr>
          <w:lang w:val="es-ES"/>
        </w:rPr>
        <w:t>a</w:t>
      </w:r>
      <w:r w:rsidR="009234BA">
        <w:rPr>
          <w:lang w:val="es-ES"/>
        </w:rPr>
        <w:t xml:space="preserve"> </w:t>
      </w:r>
      <w:r w:rsidR="00D27C1C" w:rsidRPr="00B62613">
        <w:rPr>
          <w:lang w:val="es-ES"/>
        </w:rPr>
        <w:t>profesional</w:t>
      </w:r>
      <w:r w:rsidR="009234BA">
        <w:rPr>
          <w:lang w:val="es-ES"/>
        </w:rPr>
        <w:t xml:space="preserve"> </w:t>
      </w:r>
      <w:r w:rsidR="00D27C1C" w:rsidRPr="00B62613">
        <w:rPr>
          <w:lang w:val="es-ES"/>
        </w:rPr>
        <w:t>mínima de dos (2</w:t>
      </w:r>
      <w:r w:rsidRPr="00B62613">
        <w:rPr>
          <w:lang w:val="es-ES"/>
        </w:rPr>
        <w:t>) años de trabajo con entidades</w:t>
      </w:r>
      <w:r w:rsidR="009234BA">
        <w:rPr>
          <w:lang w:val="es-ES"/>
        </w:rPr>
        <w:t xml:space="preserve"> </w:t>
      </w:r>
      <w:r w:rsidRPr="00B62613">
        <w:rPr>
          <w:lang w:val="es-ES"/>
        </w:rPr>
        <w:t>del Estado, ONG u organismos de cooperación</w:t>
      </w:r>
      <w:r w:rsidR="009234BA">
        <w:rPr>
          <w:lang w:val="es-ES"/>
        </w:rPr>
        <w:t xml:space="preserve"> </w:t>
      </w:r>
      <w:r w:rsidRPr="00B62613">
        <w:rPr>
          <w:lang w:val="es-ES"/>
        </w:rPr>
        <w:t>internacional en temas de comunicación.</w:t>
      </w:r>
    </w:p>
    <w:p w:rsidR="005861B6" w:rsidRPr="009234BA" w:rsidRDefault="00EF0C53" w:rsidP="004A7A48">
      <w:pPr>
        <w:pStyle w:val="Prrafodelista"/>
        <w:numPr>
          <w:ilvl w:val="0"/>
          <w:numId w:val="14"/>
        </w:numPr>
        <w:textAlignment w:val="top"/>
        <w:rPr>
          <w:lang w:val="es-ES_tradnl"/>
        </w:rPr>
      </w:pPr>
      <w:r w:rsidRPr="009234BA">
        <w:rPr>
          <w:lang w:val="es-ES"/>
        </w:rPr>
        <w:t xml:space="preserve">Dominio </w:t>
      </w:r>
      <w:r w:rsidR="005D118F">
        <w:rPr>
          <w:lang w:val="es-ES"/>
        </w:rPr>
        <w:t xml:space="preserve"> en el uso </w:t>
      </w:r>
      <w:r w:rsidRPr="009234BA">
        <w:rPr>
          <w:lang w:val="es-ES"/>
        </w:rPr>
        <w:t>de programas de diseño</w:t>
      </w:r>
      <w:r w:rsidR="009234BA" w:rsidRPr="009234BA">
        <w:rPr>
          <w:lang w:val="es-ES"/>
        </w:rPr>
        <w:t xml:space="preserve"> </w:t>
      </w:r>
      <w:r w:rsidRPr="009234BA">
        <w:rPr>
          <w:lang w:val="es-ES"/>
        </w:rPr>
        <w:t>gráfico y edición audiovisual (Premiere, Illustrator, Corel Draw)</w:t>
      </w:r>
      <w:r w:rsidR="005D118F">
        <w:rPr>
          <w:lang w:val="es-ES"/>
        </w:rPr>
        <w:t xml:space="preserve"> para la creación de contenidos de comunicación.</w:t>
      </w:r>
    </w:p>
    <w:p w:rsidR="005861B6" w:rsidRPr="00E93612" w:rsidRDefault="005861B6" w:rsidP="004A7A48">
      <w:pPr>
        <w:textAlignment w:val="top"/>
        <w:rPr>
          <w:lang w:val="es-ES_tradnl"/>
        </w:rPr>
      </w:pPr>
    </w:p>
    <w:p w:rsidR="004A7A48" w:rsidRPr="00E93612" w:rsidRDefault="004A7A48" w:rsidP="00215116">
      <w:pPr>
        <w:spacing w:before="120" w:after="120" w:line="288" w:lineRule="auto"/>
        <w:ind w:firstLine="426"/>
        <w:jc w:val="both"/>
        <w:rPr>
          <w:u w:val="single"/>
          <w:lang w:val="es-ES_tradnl"/>
        </w:rPr>
      </w:pPr>
      <w:r w:rsidRPr="00E93612">
        <w:rPr>
          <w:u w:val="single"/>
          <w:lang w:val="es-ES_tradnl"/>
        </w:rPr>
        <w:t>III. Competencias:</w:t>
      </w:r>
    </w:p>
    <w:p w:rsidR="006C51D7" w:rsidRPr="00E22791" w:rsidRDefault="006C51D7" w:rsidP="005D118F">
      <w:pPr>
        <w:pStyle w:val="Prrafodelista"/>
        <w:numPr>
          <w:ilvl w:val="0"/>
          <w:numId w:val="16"/>
        </w:numPr>
        <w:ind w:left="851" w:hanging="284"/>
        <w:jc w:val="both"/>
        <w:rPr>
          <w:rFonts w:ascii="Cambria" w:eastAsia="Calibri" w:hAnsi="Cambria" w:cs="Arial"/>
          <w:lang w:val="es-PE"/>
        </w:rPr>
      </w:pPr>
      <w:r w:rsidRPr="00E22791">
        <w:rPr>
          <w:rFonts w:ascii="Cambria" w:eastAsia="Calibri" w:hAnsi="Cambria" w:cs="Arial"/>
          <w:lang w:val="es-PE"/>
        </w:rPr>
        <w:t xml:space="preserve">COMUNICACIÓN: Habilidad para comunicar de manera efectiva elementos técnicos complejos a todo tipo de audiencia, principalmente a los vecinos del distrito materia de nuestra intervención. </w:t>
      </w:r>
    </w:p>
    <w:p w:rsidR="006C51D7" w:rsidRPr="005D118F" w:rsidRDefault="006C51D7" w:rsidP="005D118F">
      <w:pPr>
        <w:pStyle w:val="Prrafodelista"/>
        <w:numPr>
          <w:ilvl w:val="0"/>
          <w:numId w:val="16"/>
        </w:numPr>
        <w:ind w:left="851" w:hanging="284"/>
        <w:jc w:val="both"/>
        <w:rPr>
          <w:rFonts w:ascii="Cambria" w:eastAsia="Calibri" w:hAnsi="Cambria" w:cs="Arial"/>
          <w:lang w:val="es-PE"/>
        </w:rPr>
      </w:pPr>
      <w:r w:rsidRPr="005D118F">
        <w:rPr>
          <w:rFonts w:ascii="Cambria" w:eastAsia="Calibri" w:hAnsi="Cambria" w:cs="Arial"/>
          <w:lang w:val="es-PE"/>
        </w:rPr>
        <w:t xml:space="preserve">ORGANIZACIÓN Y PLANIFICACIÓN: Habilidad de organización, planificación y cumplimiento de los plazos establecidos; persona dinámica, proactiva. </w:t>
      </w:r>
    </w:p>
    <w:p w:rsidR="006C51D7" w:rsidRPr="00E22791" w:rsidRDefault="006C51D7" w:rsidP="005D118F">
      <w:pPr>
        <w:pStyle w:val="Prrafodelista"/>
        <w:numPr>
          <w:ilvl w:val="0"/>
          <w:numId w:val="16"/>
        </w:numPr>
        <w:ind w:left="851" w:hanging="284"/>
        <w:jc w:val="both"/>
        <w:rPr>
          <w:rFonts w:ascii="Cambria" w:eastAsia="Calibri" w:hAnsi="Cambria" w:cs="Arial"/>
          <w:lang w:val="es-PE"/>
        </w:rPr>
      </w:pPr>
      <w:r w:rsidRPr="00E22791">
        <w:rPr>
          <w:rFonts w:ascii="Cambria" w:eastAsia="Calibri" w:hAnsi="Cambria" w:cs="Arial"/>
          <w:lang w:val="es-PE"/>
        </w:rPr>
        <w:t xml:space="preserve">LIDERAZGO: Capacidad de liderar e inspirar a la acción a un grupo de personas diverso entre colegas, socios y beneficiarios. </w:t>
      </w:r>
    </w:p>
    <w:p w:rsidR="006C51D7" w:rsidRPr="005D118F" w:rsidRDefault="006C51D7" w:rsidP="005D118F">
      <w:pPr>
        <w:pStyle w:val="Prrafodelista"/>
        <w:numPr>
          <w:ilvl w:val="0"/>
          <w:numId w:val="16"/>
        </w:numPr>
        <w:ind w:left="851" w:hanging="284"/>
        <w:jc w:val="both"/>
        <w:rPr>
          <w:rFonts w:ascii="Cambria" w:eastAsia="Calibri" w:hAnsi="Cambria" w:cs="Arial"/>
          <w:lang w:val="es-PE"/>
        </w:rPr>
      </w:pPr>
      <w:r w:rsidRPr="005D118F">
        <w:rPr>
          <w:rFonts w:ascii="Cambria" w:eastAsia="Calibri" w:hAnsi="Cambria" w:cs="Arial"/>
          <w:lang w:val="es-PE"/>
        </w:rPr>
        <w:t xml:space="preserve">RESPONSABILIDAD Y RESPETO A LA DIVERSIDAD: Alto sentido de responsabilidad, iniciativa, sensibilidad social e intercultural y compromiso de servicio. </w:t>
      </w:r>
    </w:p>
    <w:p w:rsidR="006C51D7" w:rsidRPr="005D118F" w:rsidRDefault="006C51D7" w:rsidP="005D118F">
      <w:pPr>
        <w:pStyle w:val="Prrafodelista"/>
        <w:numPr>
          <w:ilvl w:val="0"/>
          <w:numId w:val="16"/>
        </w:numPr>
        <w:ind w:left="851" w:hanging="284"/>
        <w:jc w:val="both"/>
        <w:rPr>
          <w:rFonts w:ascii="Cambria" w:eastAsia="Calibri" w:hAnsi="Cambria" w:cs="Arial"/>
          <w:lang w:val="es-PE"/>
        </w:rPr>
      </w:pPr>
      <w:r w:rsidRPr="005D118F">
        <w:rPr>
          <w:rFonts w:ascii="Cambria" w:eastAsia="Calibri" w:hAnsi="Cambria" w:cs="Arial"/>
          <w:lang w:val="es-PE"/>
        </w:rPr>
        <w:t xml:space="preserve">TRABAJO EN EQUIPO: Habilidad para trabajar en equipo y bajo presión para cumplir con los plazos establecidos y en ambientes culturalmente diversos.   </w:t>
      </w:r>
    </w:p>
    <w:p w:rsidR="00A97E9B" w:rsidRPr="00E93612" w:rsidRDefault="00A97E9B" w:rsidP="00A97E9B">
      <w:pPr>
        <w:pStyle w:val="Textoindependiente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contextualSpacing/>
        <w:jc w:val="left"/>
        <w:rPr>
          <w:lang w:val="es-ES_tradnl"/>
        </w:rPr>
      </w:pPr>
    </w:p>
    <w:sectPr w:rsidR="00A97E9B" w:rsidRPr="00E93612" w:rsidSect="00A97E9B">
      <w:headerReference w:type="default" r:id="rId8"/>
      <w:footerReference w:type="default" r:id="rId9"/>
      <w:endnotePr>
        <w:numFmt w:val="decimal"/>
      </w:endnotePr>
      <w:pgSz w:w="12240" w:h="15840"/>
      <w:pgMar w:top="1008" w:right="1296" w:bottom="810" w:left="1296" w:header="567" w:footer="11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53" w:rsidRDefault="00055D53" w:rsidP="004F7843">
      <w:r>
        <w:separator/>
      </w:r>
    </w:p>
  </w:endnote>
  <w:endnote w:type="continuationSeparator" w:id="1">
    <w:p w:rsidR="00055D53" w:rsidRDefault="00055D53" w:rsidP="004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6E" w:rsidRDefault="0041426E">
    <w:pPr>
      <w:spacing w:line="240" w:lineRule="exac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Página </w:t>
    </w:r>
    <w:r w:rsidR="006228A3"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PAGE </w:instrText>
    </w:r>
    <w:r w:rsidR="006228A3">
      <w:rPr>
        <w:rFonts w:ascii="Arial" w:hAnsi="Arial" w:cs="Arial"/>
        <w:noProof/>
        <w:sz w:val="16"/>
        <w:szCs w:val="16"/>
      </w:rPr>
      <w:fldChar w:fldCharType="separate"/>
    </w:r>
    <w:r w:rsidR="00E22791">
      <w:rPr>
        <w:rFonts w:ascii="Arial" w:hAnsi="Arial" w:cs="Arial"/>
        <w:noProof/>
        <w:sz w:val="16"/>
        <w:szCs w:val="16"/>
      </w:rPr>
      <w:t>1</w:t>
    </w:r>
    <w:r w:rsidR="006228A3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de </w:t>
    </w:r>
    <w:r w:rsidR="006228A3"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</w:instrText>
    </w:r>
    <w:r w:rsidR="006228A3">
      <w:rPr>
        <w:rFonts w:ascii="Arial" w:hAnsi="Arial" w:cs="Arial"/>
        <w:noProof/>
        <w:sz w:val="16"/>
        <w:szCs w:val="16"/>
      </w:rPr>
      <w:fldChar w:fldCharType="separate"/>
    </w:r>
    <w:r w:rsidR="00E22791">
      <w:rPr>
        <w:rFonts w:ascii="Arial" w:hAnsi="Arial" w:cs="Arial"/>
        <w:noProof/>
        <w:sz w:val="16"/>
        <w:szCs w:val="16"/>
      </w:rPr>
      <w:t>3</w:t>
    </w:r>
    <w:r w:rsidR="006228A3">
      <w:rPr>
        <w:rFonts w:ascii="Arial" w:hAnsi="Arial" w:cs="Arial"/>
        <w:noProof/>
        <w:sz w:val="16"/>
        <w:szCs w:val="16"/>
      </w:rPr>
      <w:fldChar w:fldCharType="end"/>
    </w:r>
  </w:p>
  <w:p w:rsidR="0041426E" w:rsidRDefault="0041426E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53" w:rsidRDefault="00055D53" w:rsidP="004F7843">
      <w:r>
        <w:separator/>
      </w:r>
    </w:p>
  </w:footnote>
  <w:footnote w:type="continuationSeparator" w:id="1">
    <w:p w:rsidR="00055D53" w:rsidRDefault="00055D53" w:rsidP="004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6E" w:rsidRDefault="005D118F" w:rsidP="005D118F">
    <w:pPr>
      <w:pStyle w:val="Encabezado"/>
    </w:pPr>
    <w:r w:rsidRPr="005D118F">
      <w:drawing>
        <wp:inline distT="0" distB="0" distL="0" distR="0">
          <wp:extent cx="2181225" cy="609600"/>
          <wp:effectExtent l="19050" t="0" r="9525" b="0"/>
          <wp:docPr id="3" name="Imagen 1" descr="Logo%20UNODC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UNODC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FFB"/>
    <w:multiLevelType w:val="hybridMultilevel"/>
    <w:tmpl w:val="CFA6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192"/>
    <w:multiLevelType w:val="hybridMultilevel"/>
    <w:tmpl w:val="98E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C99"/>
    <w:multiLevelType w:val="hybridMultilevel"/>
    <w:tmpl w:val="81C87E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B89"/>
    <w:multiLevelType w:val="hybridMultilevel"/>
    <w:tmpl w:val="31C48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5DC1"/>
    <w:multiLevelType w:val="hybridMultilevel"/>
    <w:tmpl w:val="1D40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23AC"/>
    <w:multiLevelType w:val="hybridMultilevel"/>
    <w:tmpl w:val="6F42C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C4C"/>
    <w:multiLevelType w:val="hybridMultilevel"/>
    <w:tmpl w:val="9AC4F00A"/>
    <w:lvl w:ilvl="0" w:tplc="10529B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401"/>
    <w:multiLevelType w:val="hybridMultilevel"/>
    <w:tmpl w:val="01624492"/>
    <w:lvl w:ilvl="0" w:tplc="ED740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3CCC0DA0"/>
    <w:multiLevelType w:val="hybridMultilevel"/>
    <w:tmpl w:val="E8DCF4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0D642B"/>
    <w:multiLevelType w:val="hybridMultilevel"/>
    <w:tmpl w:val="7D687C4A"/>
    <w:lvl w:ilvl="0" w:tplc="4D288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7443F"/>
    <w:multiLevelType w:val="hybridMultilevel"/>
    <w:tmpl w:val="DB66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800F0"/>
    <w:multiLevelType w:val="hybridMultilevel"/>
    <w:tmpl w:val="3986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A0F12"/>
    <w:multiLevelType w:val="hybridMultilevel"/>
    <w:tmpl w:val="D3EE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61D29"/>
    <w:multiLevelType w:val="hybridMultilevel"/>
    <w:tmpl w:val="86B091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8B116B"/>
    <w:multiLevelType w:val="hybridMultilevel"/>
    <w:tmpl w:val="736C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F2A71"/>
    <w:multiLevelType w:val="hybridMultilevel"/>
    <w:tmpl w:val="DB028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97E9B"/>
    <w:rsid w:val="0004657F"/>
    <w:rsid w:val="000475A4"/>
    <w:rsid w:val="00051197"/>
    <w:rsid w:val="00055D53"/>
    <w:rsid w:val="00062F2C"/>
    <w:rsid w:val="0006646F"/>
    <w:rsid w:val="00095C25"/>
    <w:rsid w:val="000A2E55"/>
    <w:rsid w:val="000C35F0"/>
    <w:rsid w:val="000C417B"/>
    <w:rsid w:val="000D3697"/>
    <w:rsid w:val="000D607C"/>
    <w:rsid w:val="000D6811"/>
    <w:rsid w:val="000E6E2D"/>
    <w:rsid w:val="00112EE0"/>
    <w:rsid w:val="00130B29"/>
    <w:rsid w:val="001320BB"/>
    <w:rsid w:val="00143B70"/>
    <w:rsid w:val="00195390"/>
    <w:rsid w:val="001A4869"/>
    <w:rsid w:val="001A4BAE"/>
    <w:rsid w:val="001C7BC9"/>
    <w:rsid w:val="001D352E"/>
    <w:rsid w:val="001E2D09"/>
    <w:rsid w:val="00215116"/>
    <w:rsid w:val="00217887"/>
    <w:rsid w:val="00221BC3"/>
    <w:rsid w:val="00227D9C"/>
    <w:rsid w:val="0023024D"/>
    <w:rsid w:val="002655F1"/>
    <w:rsid w:val="002B2030"/>
    <w:rsid w:val="002B7460"/>
    <w:rsid w:val="002C02AB"/>
    <w:rsid w:val="002D5BC5"/>
    <w:rsid w:val="00322190"/>
    <w:rsid w:val="00322F05"/>
    <w:rsid w:val="003564DF"/>
    <w:rsid w:val="00357AE4"/>
    <w:rsid w:val="00374EBE"/>
    <w:rsid w:val="003A02AE"/>
    <w:rsid w:val="003A7C46"/>
    <w:rsid w:val="003C371B"/>
    <w:rsid w:val="003F0408"/>
    <w:rsid w:val="00402471"/>
    <w:rsid w:val="004139CA"/>
    <w:rsid w:val="0041426E"/>
    <w:rsid w:val="00415F13"/>
    <w:rsid w:val="004179E2"/>
    <w:rsid w:val="004274E8"/>
    <w:rsid w:val="00432561"/>
    <w:rsid w:val="00432914"/>
    <w:rsid w:val="00433F47"/>
    <w:rsid w:val="00442076"/>
    <w:rsid w:val="004600C1"/>
    <w:rsid w:val="004808B0"/>
    <w:rsid w:val="004A7A48"/>
    <w:rsid w:val="004B0C23"/>
    <w:rsid w:val="004C74EB"/>
    <w:rsid w:val="004D4977"/>
    <w:rsid w:val="004F7843"/>
    <w:rsid w:val="005031E4"/>
    <w:rsid w:val="0050350F"/>
    <w:rsid w:val="0053255C"/>
    <w:rsid w:val="00563921"/>
    <w:rsid w:val="005677AE"/>
    <w:rsid w:val="00567B5A"/>
    <w:rsid w:val="00580394"/>
    <w:rsid w:val="00584ED5"/>
    <w:rsid w:val="005861B6"/>
    <w:rsid w:val="00587B98"/>
    <w:rsid w:val="005A4783"/>
    <w:rsid w:val="005C4B2F"/>
    <w:rsid w:val="005D118F"/>
    <w:rsid w:val="005D447D"/>
    <w:rsid w:val="005D70EE"/>
    <w:rsid w:val="005E1759"/>
    <w:rsid w:val="005F7D8C"/>
    <w:rsid w:val="0060238D"/>
    <w:rsid w:val="00607FE9"/>
    <w:rsid w:val="0062147C"/>
    <w:rsid w:val="006228A3"/>
    <w:rsid w:val="00622FB2"/>
    <w:rsid w:val="00623D8E"/>
    <w:rsid w:val="0062767E"/>
    <w:rsid w:val="00634D69"/>
    <w:rsid w:val="00657A12"/>
    <w:rsid w:val="006763D1"/>
    <w:rsid w:val="006868C7"/>
    <w:rsid w:val="006A7A68"/>
    <w:rsid w:val="006C51D7"/>
    <w:rsid w:val="006E0765"/>
    <w:rsid w:val="006E4D37"/>
    <w:rsid w:val="00770885"/>
    <w:rsid w:val="00784936"/>
    <w:rsid w:val="00785373"/>
    <w:rsid w:val="007930E8"/>
    <w:rsid w:val="007A0575"/>
    <w:rsid w:val="007B5728"/>
    <w:rsid w:val="007D1B0D"/>
    <w:rsid w:val="007E22C6"/>
    <w:rsid w:val="007E4A54"/>
    <w:rsid w:val="007E5B2F"/>
    <w:rsid w:val="007F19C3"/>
    <w:rsid w:val="008002D0"/>
    <w:rsid w:val="00832566"/>
    <w:rsid w:val="00852E25"/>
    <w:rsid w:val="0089085A"/>
    <w:rsid w:val="008B5F0E"/>
    <w:rsid w:val="008C5069"/>
    <w:rsid w:val="009234BA"/>
    <w:rsid w:val="00954800"/>
    <w:rsid w:val="0098392F"/>
    <w:rsid w:val="009912E4"/>
    <w:rsid w:val="00991DB8"/>
    <w:rsid w:val="009C5CF9"/>
    <w:rsid w:val="009D5A29"/>
    <w:rsid w:val="009E3DBC"/>
    <w:rsid w:val="009F3AE5"/>
    <w:rsid w:val="00A02DC5"/>
    <w:rsid w:val="00A27D07"/>
    <w:rsid w:val="00A36CC2"/>
    <w:rsid w:val="00A44BB7"/>
    <w:rsid w:val="00A63925"/>
    <w:rsid w:val="00A97E9B"/>
    <w:rsid w:val="00AA5E3A"/>
    <w:rsid w:val="00AB4455"/>
    <w:rsid w:val="00AC7CF6"/>
    <w:rsid w:val="00AD6813"/>
    <w:rsid w:val="00AE03D5"/>
    <w:rsid w:val="00B62613"/>
    <w:rsid w:val="00B873D1"/>
    <w:rsid w:val="00B93E62"/>
    <w:rsid w:val="00BC7E5B"/>
    <w:rsid w:val="00BF11B0"/>
    <w:rsid w:val="00BF3A45"/>
    <w:rsid w:val="00C01FD7"/>
    <w:rsid w:val="00C070B5"/>
    <w:rsid w:val="00C07D94"/>
    <w:rsid w:val="00C16E54"/>
    <w:rsid w:val="00C25584"/>
    <w:rsid w:val="00C3292C"/>
    <w:rsid w:val="00C4009E"/>
    <w:rsid w:val="00C44A78"/>
    <w:rsid w:val="00C55530"/>
    <w:rsid w:val="00C7206B"/>
    <w:rsid w:val="00C7235F"/>
    <w:rsid w:val="00CB507E"/>
    <w:rsid w:val="00CB5743"/>
    <w:rsid w:val="00CD51F5"/>
    <w:rsid w:val="00CD5289"/>
    <w:rsid w:val="00CE681A"/>
    <w:rsid w:val="00CE7E89"/>
    <w:rsid w:val="00CF4255"/>
    <w:rsid w:val="00D05412"/>
    <w:rsid w:val="00D1073E"/>
    <w:rsid w:val="00D173AE"/>
    <w:rsid w:val="00D27C1C"/>
    <w:rsid w:val="00D322C7"/>
    <w:rsid w:val="00D40B8C"/>
    <w:rsid w:val="00D537C7"/>
    <w:rsid w:val="00D53E6D"/>
    <w:rsid w:val="00D6129B"/>
    <w:rsid w:val="00D665A2"/>
    <w:rsid w:val="00D72B73"/>
    <w:rsid w:val="00D80927"/>
    <w:rsid w:val="00D979E4"/>
    <w:rsid w:val="00DC5F57"/>
    <w:rsid w:val="00DC61B8"/>
    <w:rsid w:val="00E06199"/>
    <w:rsid w:val="00E22791"/>
    <w:rsid w:val="00E254C4"/>
    <w:rsid w:val="00E350E9"/>
    <w:rsid w:val="00E85656"/>
    <w:rsid w:val="00E86AD0"/>
    <w:rsid w:val="00E91626"/>
    <w:rsid w:val="00E93612"/>
    <w:rsid w:val="00EA0226"/>
    <w:rsid w:val="00EA2F25"/>
    <w:rsid w:val="00EA3AB5"/>
    <w:rsid w:val="00EA49C3"/>
    <w:rsid w:val="00EB48BE"/>
    <w:rsid w:val="00EE6F21"/>
    <w:rsid w:val="00EF0934"/>
    <w:rsid w:val="00EF0C53"/>
    <w:rsid w:val="00EF30BB"/>
    <w:rsid w:val="00EF41AA"/>
    <w:rsid w:val="00EF5216"/>
    <w:rsid w:val="00F33794"/>
    <w:rsid w:val="00F371E8"/>
    <w:rsid w:val="00F51693"/>
    <w:rsid w:val="00F51FA4"/>
    <w:rsid w:val="00F6593E"/>
    <w:rsid w:val="00F87371"/>
    <w:rsid w:val="00FA1BF4"/>
    <w:rsid w:val="00FB1DE1"/>
    <w:rsid w:val="00FD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B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7E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97E9B"/>
    <w:rPr>
      <w:rFonts w:ascii="Times New Roman" w:eastAsia="Times New Roman" w:hAnsi="Times New Roman" w:cs="Times New Roman"/>
      <w:lang w:val="en-GB"/>
    </w:rPr>
  </w:style>
  <w:style w:type="paragraph" w:styleId="Encabezado">
    <w:name w:val="header"/>
    <w:basedOn w:val="Normal"/>
    <w:link w:val="EncabezadoCar"/>
    <w:rsid w:val="00A97E9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97E9B"/>
    <w:rPr>
      <w:rFonts w:ascii="Times New Roman" w:eastAsia="Times New Roman" w:hAnsi="Times New Roman" w:cs="Times New Roman"/>
      <w:lang w:val="en-US"/>
    </w:rPr>
  </w:style>
  <w:style w:type="paragraph" w:customStyle="1" w:styleId="Question">
    <w:name w:val="Question"/>
    <w:basedOn w:val="Normal"/>
    <w:next w:val="Normal"/>
    <w:rsid w:val="00A97E9B"/>
    <w:pPr>
      <w:widowControl/>
      <w:spacing w:before="40"/>
    </w:pPr>
    <w:rPr>
      <w:rFonts w:ascii="Arial" w:hAnsi="Arial" w:cs="Arial"/>
      <w:snapToGrid w:val="0"/>
      <w:sz w:val="12"/>
      <w:szCs w:val="12"/>
    </w:rPr>
  </w:style>
  <w:style w:type="paragraph" w:styleId="Prrafodelista">
    <w:name w:val="List Paragraph"/>
    <w:basedOn w:val="Normal"/>
    <w:uiPriority w:val="34"/>
    <w:qFormat/>
    <w:rsid w:val="00A97E9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7843"/>
    <w:pPr>
      <w:widowControl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7843"/>
    <w:rPr>
      <w:rFonts w:eastAsia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78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E3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3D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3D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3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3D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DBC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F51FA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02DC5"/>
    <w:pPr>
      <w:widowControl w:val="0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143B7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81A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val="en-US"/>
    </w:rPr>
  </w:style>
  <w:style w:type="paragraph" w:customStyle="1" w:styleId="m8153944664565387396gmail-msonospacing">
    <w:name w:val="m_8153944664565387396gmail-msonospacing"/>
    <w:basedOn w:val="Normal"/>
    <w:rsid w:val="00095C25"/>
    <w:pPr>
      <w:widowControl/>
      <w:spacing w:before="100" w:beforeAutospacing="1" w:after="100" w:afterAutospacing="1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130B29"/>
  </w:style>
  <w:style w:type="paragraph" w:styleId="Piedepgina">
    <w:name w:val="footer"/>
    <w:basedOn w:val="Normal"/>
    <w:link w:val="PiedepginaCar"/>
    <w:uiPriority w:val="99"/>
    <w:semiHidden/>
    <w:unhideWhenUsed/>
    <w:rsid w:val="005D1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118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B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7E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97E9B"/>
    <w:rPr>
      <w:rFonts w:ascii="Times New Roman" w:eastAsia="Times New Roman" w:hAnsi="Times New Roman" w:cs="Times New Roman"/>
      <w:lang w:val="en-GB"/>
    </w:rPr>
  </w:style>
  <w:style w:type="paragraph" w:styleId="Encabezado">
    <w:name w:val="header"/>
    <w:basedOn w:val="Normal"/>
    <w:link w:val="EncabezadoCar"/>
    <w:rsid w:val="00A97E9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97E9B"/>
    <w:rPr>
      <w:rFonts w:ascii="Times New Roman" w:eastAsia="Times New Roman" w:hAnsi="Times New Roman" w:cs="Times New Roman"/>
      <w:lang w:val="en-US"/>
    </w:rPr>
  </w:style>
  <w:style w:type="paragraph" w:customStyle="1" w:styleId="Question">
    <w:name w:val="Question"/>
    <w:basedOn w:val="Normal"/>
    <w:next w:val="Normal"/>
    <w:rsid w:val="00A97E9B"/>
    <w:pPr>
      <w:widowControl/>
      <w:spacing w:before="40"/>
    </w:pPr>
    <w:rPr>
      <w:rFonts w:ascii="Arial" w:hAnsi="Arial" w:cs="Arial"/>
      <w:snapToGrid w:val="0"/>
      <w:sz w:val="12"/>
      <w:szCs w:val="12"/>
    </w:rPr>
  </w:style>
  <w:style w:type="paragraph" w:styleId="Prrafodelista">
    <w:name w:val="List Paragraph"/>
    <w:basedOn w:val="Normal"/>
    <w:uiPriority w:val="34"/>
    <w:qFormat/>
    <w:rsid w:val="00A97E9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7843"/>
    <w:pPr>
      <w:widowControl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7843"/>
    <w:rPr>
      <w:rFonts w:eastAsia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78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E3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3D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3D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3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3D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DBC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F51FA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02DC5"/>
    <w:pPr>
      <w:widowControl w:val="0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143B7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81A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val="en-US"/>
    </w:rPr>
  </w:style>
  <w:style w:type="paragraph" w:customStyle="1" w:styleId="m8153944664565387396gmail-msonospacing">
    <w:name w:val="m_8153944664565387396gmail-msonospacing"/>
    <w:basedOn w:val="Normal"/>
    <w:rsid w:val="00095C25"/>
    <w:pPr>
      <w:widowControl/>
      <w:spacing w:before="100" w:beforeAutospacing="1" w:after="100" w:afterAutospacing="1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13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01E1-4DC1-4342-9486-247F2A01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Mixy Paredes</dc:creator>
  <cp:lastModifiedBy>User</cp:lastModifiedBy>
  <cp:revision>8</cp:revision>
  <cp:lastPrinted>2017-03-29T20:52:00Z</cp:lastPrinted>
  <dcterms:created xsi:type="dcterms:W3CDTF">2017-03-29T20:18:00Z</dcterms:created>
  <dcterms:modified xsi:type="dcterms:W3CDTF">2017-03-29T21:12:00Z</dcterms:modified>
</cp:coreProperties>
</file>