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45"/>
        <w:gridCol w:w="7509"/>
        <w:gridCol w:w="9"/>
      </w:tblGrid>
      <w:tr w:rsidR="00661436" w:rsidRPr="00BF6F8C" w:rsidTr="008524E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bottom w:val="single" w:sz="4" w:space="0" w:color="auto"/>
            </w:tcBorders>
          </w:tcPr>
          <w:p w:rsidR="00367550" w:rsidRPr="00916047" w:rsidRDefault="00FB3E1F" w:rsidP="008524E0">
            <w:pPr>
              <w:pStyle w:val="Heading1"/>
              <w:outlineLvl w:val="0"/>
              <w:rPr>
                <w:rFonts w:ascii="Arial" w:hAnsi="Arial" w:cs="Arial"/>
                <w:bCs w:val="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unodc cna directory - </w:t>
            </w:r>
            <w:r w:rsidR="00AA4D18" w:rsidRPr="00916047">
              <w:rPr>
                <w:rFonts w:ascii="Arial" w:hAnsi="Arial" w:cs="Arial"/>
                <w:b/>
                <w:sz w:val="32"/>
                <w:szCs w:val="32"/>
                <w:u w:val="single"/>
              </w:rPr>
              <w:t>UPDATE FORM</w:t>
            </w:r>
            <w:r w:rsidR="00301771" w:rsidRPr="00916047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r w:rsidR="00367550" w:rsidRPr="00916047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# 10 </w:t>
            </w:r>
          </w:p>
          <w:p w:rsidR="00664455" w:rsidRPr="00C3639B" w:rsidRDefault="00301771" w:rsidP="008524E0">
            <w:pPr>
              <w:pStyle w:val="Heading1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6A44CB">
              <w:rPr>
                <w:rFonts w:ascii="Arial" w:hAnsi="Arial" w:cs="Arial"/>
                <w:b/>
                <w:sz w:val="32"/>
                <w:szCs w:val="32"/>
              </w:rPr>
              <w:t>Competent AUTHORIT</w:t>
            </w:r>
            <w:r w:rsidR="00E31E38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:rsidTr="008524E0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top w:val="single" w:sz="4" w:space="0" w:color="002060"/>
            </w:tcBorders>
            <w:shd w:val="clear" w:color="auto" w:fill="92CDDC" w:themeFill="accent5" w:themeFillTint="99"/>
          </w:tcPr>
          <w:p w:rsidR="000F309F" w:rsidRDefault="00FB3E1F" w:rsidP="008524E0">
            <w:pPr>
              <w:jc w:val="center"/>
              <w:outlineLvl w:val="0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9A06A9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2540</wp:posOffset>
                  </wp:positionV>
                  <wp:extent cx="647700" cy="6381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309F" w:rsidRPr="003B6C92">
              <w:rPr>
                <w:rFonts w:ascii="Arial" w:hAnsi="Arial" w:cs="Arial"/>
                <w:bCs w:val="0"/>
                <w:caps/>
                <w:sz w:val="22"/>
                <w:szCs w:val="22"/>
              </w:rPr>
              <w:t>AUTHORITy FOR INTERNATIONAL COOPERATION TO PREVENT AND COMBAT</w:t>
            </w:r>
            <w:r w:rsidR="00367550">
              <w:rPr>
                <w:rFonts w:ascii="Arial" w:hAnsi="Arial" w:cs="Arial"/>
                <w:bCs w:val="0"/>
                <w:caps/>
                <w:sz w:val="22"/>
                <w:szCs w:val="22"/>
              </w:rPr>
              <w:t xml:space="preserve"> </w:t>
            </w:r>
            <w:r w:rsidR="000F309F" w:rsidRPr="0049264F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>TRAFFICKING IN CULTURAL PROPERTY</w:t>
            </w:r>
          </w:p>
          <w:p w:rsidR="00CC0B62" w:rsidRPr="00853039" w:rsidRDefault="000F309F" w:rsidP="008524E0">
            <w:pPr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General assembly resolution 68/186 </w:t>
            </w:r>
            <w:r w:rsidR="00367550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sz w:val="22"/>
                <w:szCs w:val="22"/>
              </w:rPr>
              <w:t>– paragraph 6</w:t>
            </w:r>
          </w:p>
        </w:tc>
      </w:tr>
      <w:tr w:rsidR="00A7099D" w:rsidRPr="00BF6F8C" w:rsidTr="008524E0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:rsidR="009B5CB4" w:rsidRPr="000F309F" w:rsidRDefault="000F309F" w:rsidP="008524E0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F309F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provide information on contact points to facilitate international cooperation within the application of the United Nations Convention against Transnational Organized Crime, for preventing and combating trafficking in cultural property.</w:t>
            </w:r>
          </w:p>
        </w:tc>
      </w:tr>
      <w:tr w:rsidR="005316AD" w:rsidRPr="00BF6F8C" w:rsidTr="008524E0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5316AD" w:rsidRPr="00A56E94" w:rsidRDefault="00DC2144" w:rsidP="008524E0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:rsidTr="008524E0">
        <w:trPr>
          <w:trHeight w:val="285"/>
        </w:trPr>
        <w:tc>
          <w:tcPr>
            <w:tcW w:w="2520" w:type="dxa"/>
            <w:gridSpan w:val="2"/>
          </w:tcPr>
          <w:p w:rsidR="00A7099D" w:rsidRPr="00BF6F8C" w:rsidRDefault="00A7099D" w:rsidP="008524E0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</w:tcPr>
          <w:p w:rsidR="00A7099D" w:rsidRPr="00BF6F8C" w:rsidRDefault="00A7099D" w:rsidP="008524E0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:rsidTr="008524E0">
        <w:trPr>
          <w:trHeight w:val="420"/>
        </w:trPr>
        <w:tc>
          <w:tcPr>
            <w:tcW w:w="2520" w:type="dxa"/>
            <w:gridSpan w:val="2"/>
          </w:tcPr>
          <w:p w:rsidR="00844D45" w:rsidRPr="00BF6F8C" w:rsidRDefault="00491B17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:rsidR="00491B17" w:rsidRPr="00BF6F8C" w:rsidRDefault="00491B17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</w:tcPr>
          <w:p w:rsidR="001C135E" w:rsidRPr="00BF6F8C" w:rsidRDefault="001C135E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8524E0">
        <w:trPr>
          <w:trHeight w:val="360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:rsidR="00306C4B" w:rsidRPr="00BF6F8C" w:rsidRDefault="004E779A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8524E0">
        <w:trPr>
          <w:trHeight w:val="261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8524E0">
        <w:trPr>
          <w:trHeight w:val="285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6C4B" w:rsidRPr="00BF6F8C" w:rsidTr="008524E0">
        <w:trPr>
          <w:trHeight w:val="390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:rsidR="00306C4B" w:rsidRPr="00BF6F8C" w:rsidRDefault="004E779A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24 hour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8524E0">
        <w:trPr>
          <w:trHeight w:val="270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:rsidR="00306C4B" w:rsidRPr="00BF6F8C" w:rsidRDefault="004E779A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8524E0"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:rsidR="00306C4B" w:rsidRPr="00BF6F8C" w:rsidRDefault="004E779A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8524E0">
        <w:trPr>
          <w:trHeight w:val="662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:rsidR="00306C4B" w:rsidRPr="00BF6F8C" w:rsidRDefault="004E779A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(from … to  … lunch breaks from …  to  …)</w:t>
            </w:r>
          </w:p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8524E0">
        <w:trPr>
          <w:trHeight w:val="368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8524E0">
        <w:trPr>
          <w:trHeight w:val="390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:rsidR="00306C4B" w:rsidRPr="00BF6F8C" w:rsidRDefault="004E779A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C2218E">
              <w:rPr>
                <w:rFonts w:ascii="Arial" w:hAnsi="Arial" w:cs="Arial"/>
                <w:sz w:val="22"/>
                <w:szCs w:val="22"/>
              </w:rPr>
              <w:t xml:space="preserve"> for the requests </w:t>
            </w:r>
          </w:p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:rsidR="00306C4B" w:rsidRPr="00BF6F8C" w:rsidRDefault="00306C4B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:rsidTr="008524E0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C2144" w:rsidRPr="00A56E94" w:rsidRDefault="00DC2144" w:rsidP="008524E0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:rsidTr="008524E0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8524E0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8524E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:rsidTr="008524E0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8524E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8524E0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8524E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8524E0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8524E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8524E0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8524E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8524E0">
        <w:trPr>
          <w:trHeight w:val="33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Default="00B97D31" w:rsidP="008524E0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  <w:r w:rsidRPr="0088131A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88131A">
              <w:rPr>
                <w:rFonts w:ascii="Arial" w:hAnsi="Arial" w:cs="Arial"/>
                <w:sz w:val="22"/>
                <w:szCs w:val="22"/>
              </w:rPr>
              <w:t>) Email address</w:t>
            </w:r>
          </w:p>
          <w:p w:rsidR="008524E0" w:rsidRPr="0088131A" w:rsidRDefault="008524E0" w:rsidP="008524E0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8524E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524E0" w:rsidRPr="00BF6F8C" w:rsidTr="008524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8524E0" w:rsidRPr="0088131A" w:rsidRDefault="008524E0" w:rsidP="008524E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24E0" w:rsidRPr="00BF6F8C" w:rsidRDefault="008524E0" w:rsidP="008524E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8655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Check here to indicate that you authorize the United Nations Office on Drugs and Crime to use your personal data for inclusion in the password-protected Directory of Competent National Authorities</w:t>
            </w:r>
            <w:r w:rsidRPr="00F865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r>
        <w:separator/>
      </w:r>
    </w:p>
  </w:endnote>
  <w:endnote w:type="continuationSeparator" w:id="0">
    <w:p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r>
        <w:separator/>
      </w:r>
    </w:p>
  </w:footnote>
  <w:footnote w:type="continuationSeparator" w:id="0">
    <w:p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5E"/>
    <w:rsid w:val="00002FA0"/>
    <w:rsid w:val="00006C9F"/>
    <w:rsid w:val="00011C59"/>
    <w:rsid w:val="0001512E"/>
    <w:rsid w:val="000466F3"/>
    <w:rsid w:val="00062E85"/>
    <w:rsid w:val="00076ECD"/>
    <w:rsid w:val="000925CB"/>
    <w:rsid w:val="000A4313"/>
    <w:rsid w:val="000A6F35"/>
    <w:rsid w:val="000E1206"/>
    <w:rsid w:val="000F309F"/>
    <w:rsid w:val="00131019"/>
    <w:rsid w:val="001575E9"/>
    <w:rsid w:val="00187DFD"/>
    <w:rsid w:val="001A030E"/>
    <w:rsid w:val="001B3FB3"/>
    <w:rsid w:val="001B7746"/>
    <w:rsid w:val="001C135E"/>
    <w:rsid w:val="001C3893"/>
    <w:rsid w:val="001F1BA1"/>
    <w:rsid w:val="001F797E"/>
    <w:rsid w:val="00236C7C"/>
    <w:rsid w:val="00237139"/>
    <w:rsid w:val="00250F53"/>
    <w:rsid w:val="00267F33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4758"/>
    <w:rsid w:val="003424F6"/>
    <w:rsid w:val="0034651E"/>
    <w:rsid w:val="003468EE"/>
    <w:rsid w:val="00367550"/>
    <w:rsid w:val="00367619"/>
    <w:rsid w:val="00394605"/>
    <w:rsid w:val="004136CD"/>
    <w:rsid w:val="00447BDC"/>
    <w:rsid w:val="00451FB0"/>
    <w:rsid w:val="00454320"/>
    <w:rsid w:val="00455542"/>
    <w:rsid w:val="0046137D"/>
    <w:rsid w:val="00491B17"/>
    <w:rsid w:val="0049264F"/>
    <w:rsid w:val="004E33A2"/>
    <w:rsid w:val="004E779A"/>
    <w:rsid w:val="004F4C83"/>
    <w:rsid w:val="004F6F7E"/>
    <w:rsid w:val="005316AD"/>
    <w:rsid w:val="00533DE3"/>
    <w:rsid w:val="00557394"/>
    <w:rsid w:val="005657A1"/>
    <w:rsid w:val="00567B9B"/>
    <w:rsid w:val="00586F9E"/>
    <w:rsid w:val="005C4436"/>
    <w:rsid w:val="005D426B"/>
    <w:rsid w:val="0061069D"/>
    <w:rsid w:val="00614550"/>
    <w:rsid w:val="006221FF"/>
    <w:rsid w:val="00636E66"/>
    <w:rsid w:val="00640BBA"/>
    <w:rsid w:val="00661436"/>
    <w:rsid w:val="006614E9"/>
    <w:rsid w:val="00664455"/>
    <w:rsid w:val="00671620"/>
    <w:rsid w:val="00672B5D"/>
    <w:rsid w:val="00682096"/>
    <w:rsid w:val="0068305B"/>
    <w:rsid w:val="00683DC4"/>
    <w:rsid w:val="006C60DB"/>
    <w:rsid w:val="006E58DC"/>
    <w:rsid w:val="006F0A88"/>
    <w:rsid w:val="006F31CF"/>
    <w:rsid w:val="00706278"/>
    <w:rsid w:val="0070780D"/>
    <w:rsid w:val="00711DED"/>
    <w:rsid w:val="007137A5"/>
    <w:rsid w:val="00724376"/>
    <w:rsid w:val="0075709B"/>
    <w:rsid w:val="00772E07"/>
    <w:rsid w:val="007743F1"/>
    <w:rsid w:val="00782E0B"/>
    <w:rsid w:val="00784EC5"/>
    <w:rsid w:val="00791CF3"/>
    <w:rsid w:val="00797C41"/>
    <w:rsid w:val="007C5CF9"/>
    <w:rsid w:val="007C7AC7"/>
    <w:rsid w:val="00825F56"/>
    <w:rsid w:val="008275A9"/>
    <w:rsid w:val="00844D45"/>
    <w:rsid w:val="00851D28"/>
    <w:rsid w:val="008524E0"/>
    <w:rsid w:val="00853039"/>
    <w:rsid w:val="00860B50"/>
    <w:rsid w:val="00866A26"/>
    <w:rsid w:val="0088131A"/>
    <w:rsid w:val="008932FF"/>
    <w:rsid w:val="008A0C4A"/>
    <w:rsid w:val="008B1ABE"/>
    <w:rsid w:val="008D1AFE"/>
    <w:rsid w:val="00916047"/>
    <w:rsid w:val="00924075"/>
    <w:rsid w:val="009754DF"/>
    <w:rsid w:val="00991F2E"/>
    <w:rsid w:val="00992D10"/>
    <w:rsid w:val="00997647"/>
    <w:rsid w:val="009B5CB4"/>
    <w:rsid w:val="009C2BCF"/>
    <w:rsid w:val="009E63F2"/>
    <w:rsid w:val="00A01066"/>
    <w:rsid w:val="00A02607"/>
    <w:rsid w:val="00A2188D"/>
    <w:rsid w:val="00A36D99"/>
    <w:rsid w:val="00A54F06"/>
    <w:rsid w:val="00A56E94"/>
    <w:rsid w:val="00A7099D"/>
    <w:rsid w:val="00A95069"/>
    <w:rsid w:val="00A95422"/>
    <w:rsid w:val="00AA214E"/>
    <w:rsid w:val="00AA4D18"/>
    <w:rsid w:val="00AA51C6"/>
    <w:rsid w:val="00AB17B3"/>
    <w:rsid w:val="00AC08F7"/>
    <w:rsid w:val="00AC3ED6"/>
    <w:rsid w:val="00AC53C4"/>
    <w:rsid w:val="00AC7FDA"/>
    <w:rsid w:val="00AD0150"/>
    <w:rsid w:val="00AD4DB1"/>
    <w:rsid w:val="00AE0D2D"/>
    <w:rsid w:val="00AF2A16"/>
    <w:rsid w:val="00AF63B2"/>
    <w:rsid w:val="00B43E19"/>
    <w:rsid w:val="00B44152"/>
    <w:rsid w:val="00B60562"/>
    <w:rsid w:val="00B609AA"/>
    <w:rsid w:val="00B96FDA"/>
    <w:rsid w:val="00B97D31"/>
    <w:rsid w:val="00BB081B"/>
    <w:rsid w:val="00BF0424"/>
    <w:rsid w:val="00BF3BB8"/>
    <w:rsid w:val="00BF6F8C"/>
    <w:rsid w:val="00C2218E"/>
    <w:rsid w:val="00C362E3"/>
    <w:rsid w:val="00C3639B"/>
    <w:rsid w:val="00C45557"/>
    <w:rsid w:val="00C75DB9"/>
    <w:rsid w:val="00C777E2"/>
    <w:rsid w:val="00CB7F9A"/>
    <w:rsid w:val="00CC0B62"/>
    <w:rsid w:val="00CC6E59"/>
    <w:rsid w:val="00CD01D8"/>
    <w:rsid w:val="00CD0A3E"/>
    <w:rsid w:val="00D25AC6"/>
    <w:rsid w:val="00D26D73"/>
    <w:rsid w:val="00D3129B"/>
    <w:rsid w:val="00D54273"/>
    <w:rsid w:val="00D55F82"/>
    <w:rsid w:val="00D7550F"/>
    <w:rsid w:val="00DA4894"/>
    <w:rsid w:val="00DA5294"/>
    <w:rsid w:val="00DA70C7"/>
    <w:rsid w:val="00DA7599"/>
    <w:rsid w:val="00DC2144"/>
    <w:rsid w:val="00DC401D"/>
    <w:rsid w:val="00DD16A1"/>
    <w:rsid w:val="00DD5E25"/>
    <w:rsid w:val="00DE11B9"/>
    <w:rsid w:val="00DE685F"/>
    <w:rsid w:val="00DE7012"/>
    <w:rsid w:val="00E31E38"/>
    <w:rsid w:val="00E34A94"/>
    <w:rsid w:val="00E50C1A"/>
    <w:rsid w:val="00E55C81"/>
    <w:rsid w:val="00E85CFE"/>
    <w:rsid w:val="00E92EFD"/>
    <w:rsid w:val="00EA2A16"/>
    <w:rsid w:val="00EB3B19"/>
    <w:rsid w:val="00EF1BEA"/>
    <w:rsid w:val="00F14CC9"/>
    <w:rsid w:val="00F20808"/>
    <w:rsid w:val="00F23BF3"/>
    <w:rsid w:val="00F23ECA"/>
    <w:rsid w:val="00F73171"/>
    <w:rsid w:val="00FB1625"/>
    <w:rsid w:val="00FB3E1F"/>
    <w:rsid w:val="00FC58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702976"/>
  <w15:docId w15:val="{34D1D3AA-5020-4A58-AD99-1F4266D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993F-1771-418B-962D-6EE03F85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Citlalin Castaneda de la Mora</cp:lastModifiedBy>
  <cp:revision>13</cp:revision>
  <cp:lastPrinted>2016-05-19T14:12:00Z</cp:lastPrinted>
  <dcterms:created xsi:type="dcterms:W3CDTF">2016-08-16T14:24:00Z</dcterms:created>
  <dcterms:modified xsi:type="dcterms:W3CDTF">2019-12-03T15:21:00Z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