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6E" w:rsidRDefault="00813522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-1193800</wp:posOffset>
            </wp:positionH>
            <wp:positionV relativeFrom="margin">
              <wp:posOffset>-558966</wp:posOffset>
            </wp:positionV>
            <wp:extent cx="7772400" cy="10058400"/>
            <wp:effectExtent l="0" t="0" r="0" b="0"/>
            <wp:wrapNone/>
            <wp:docPr id="1" name="Imagen 1" descr="FONDO PREDEMoko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FONDO PREDEMokok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341" w:rsidRDefault="002E4341"/>
    <w:p w:rsidR="002E4341" w:rsidRDefault="002E4341"/>
    <w:p w:rsidR="002E4341" w:rsidRDefault="002E4341"/>
    <w:p w:rsidR="002E4341" w:rsidRDefault="002E4341"/>
    <w:p w:rsidR="002E4341" w:rsidRDefault="002E4341"/>
    <w:p w:rsidR="002E4341" w:rsidRPr="00813522" w:rsidRDefault="002E4341" w:rsidP="002E4341">
      <w:pPr>
        <w:keepNext/>
        <w:jc w:val="center"/>
        <w:outlineLvl w:val="3"/>
        <w:rPr>
          <w:rFonts w:ascii="Arial Narrow" w:hAnsi="Arial Narrow"/>
          <w:b/>
          <w:sz w:val="36"/>
          <w:szCs w:val="36"/>
          <w:lang w:val="es-PE" w:eastAsia="es-ES"/>
        </w:rPr>
      </w:pPr>
      <w:r>
        <w:rPr>
          <w:rFonts w:ascii="Arial Narrow" w:hAnsi="Arial Narrow"/>
          <w:b/>
          <w:sz w:val="36"/>
          <w:szCs w:val="36"/>
          <w:lang w:val="es-PE" w:eastAsia="es-ES"/>
        </w:rPr>
        <w:t>I</w:t>
      </w:r>
      <w:r w:rsidRPr="002E4341">
        <w:rPr>
          <w:rFonts w:ascii="Arial Narrow" w:hAnsi="Arial Narrow"/>
          <w:b/>
          <w:sz w:val="36"/>
          <w:szCs w:val="36"/>
          <w:lang w:val="es-PE" w:eastAsia="es-ES"/>
        </w:rPr>
        <w:t xml:space="preserve"> CONVOCATORIA NACIONAL AL RECONOCIMIENTO DE BUENAS PRÁCTICAS EN INICIATIVAS DE PREVENCIÓN Y TRATAMIENTO DEL CONSUMO DE DROGAS</w:t>
      </w: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36"/>
          <w:szCs w:val="36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2E4341" w:rsidRDefault="002E4341" w:rsidP="002E4341">
      <w:pPr>
        <w:jc w:val="center"/>
        <w:rPr>
          <w:rFonts w:ascii="Arial Narrow" w:hAnsi="Arial Narrow"/>
          <w:b/>
          <w:color w:val="FF0000"/>
          <w:sz w:val="20"/>
          <w:szCs w:val="20"/>
          <w:lang w:val="es-PE" w:eastAsia="es-ES"/>
        </w:rPr>
      </w:pPr>
    </w:p>
    <w:p w:rsidR="002E4341" w:rsidRPr="00813522" w:rsidRDefault="002E4341" w:rsidP="002E4341">
      <w:pPr>
        <w:jc w:val="center"/>
        <w:rPr>
          <w:rFonts w:ascii="Arial Narrow" w:hAnsi="Arial Narrow"/>
          <w:b/>
          <w:sz w:val="32"/>
          <w:szCs w:val="32"/>
          <w:lang w:val="es-PE" w:eastAsia="es-ES"/>
        </w:rPr>
      </w:pPr>
      <w:r w:rsidRPr="00813522">
        <w:rPr>
          <w:rFonts w:ascii="Arial Narrow" w:hAnsi="Arial Narrow"/>
          <w:b/>
          <w:sz w:val="32"/>
          <w:szCs w:val="32"/>
          <w:lang w:val="es-PE" w:eastAsia="es-ES"/>
        </w:rPr>
        <w:t>CONVOCATORIA</w:t>
      </w: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2E4341">
      <w:pPr>
        <w:rPr>
          <w:lang w:val="es-ES"/>
        </w:rPr>
      </w:pPr>
    </w:p>
    <w:p w:rsidR="002E4341" w:rsidRPr="002E4341" w:rsidRDefault="00E17B5B" w:rsidP="00E17B5B">
      <w:pPr>
        <w:jc w:val="center"/>
        <w:rPr>
          <w:lang w:val="es-ES"/>
        </w:rPr>
      </w:pPr>
      <w:r>
        <w:rPr>
          <w:lang w:val="es-ES"/>
        </w:rPr>
        <w:t>18 de abril de 2017</w:t>
      </w:r>
    </w:p>
    <w:p w:rsidR="002E4341" w:rsidRPr="00EC6825" w:rsidRDefault="002E4341" w:rsidP="00F72D72">
      <w:pPr>
        <w:pStyle w:val="Ttulo1"/>
        <w:rPr>
          <w:rFonts w:ascii="Arial" w:hAnsi="Arial" w:cs="Arial"/>
          <w:b/>
          <w:szCs w:val="24"/>
          <w:lang w:val="es-PE"/>
        </w:rPr>
      </w:pPr>
      <w:r w:rsidRPr="00EC6825">
        <w:rPr>
          <w:rFonts w:ascii="Arial" w:hAnsi="Arial" w:cs="Arial"/>
          <w:b/>
          <w:szCs w:val="24"/>
          <w:lang w:val="es-PE"/>
        </w:rPr>
        <w:lastRenderedPageBreak/>
        <w:t xml:space="preserve">LINEAMIENTOS PARA EL </w:t>
      </w:r>
      <w:r w:rsidR="007D6228" w:rsidRPr="00EC6825">
        <w:rPr>
          <w:rFonts w:ascii="Arial" w:hAnsi="Arial" w:cs="Arial"/>
          <w:b/>
          <w:szCs w:val="24"/>
          <w:lang w:val="es-PE"/>
        </w:rPr>
        <w:t>“</w:t>
      </w:r>
      <w:r w:rsidRPr="00EC6825">
        <w:rPr>
          <w:rFonts w:ascii="Arial" w:hAnsi="Arial" w:cs="Arial"/>
          <w:b/>
          <w:szCs w:val="24"/>
          <w:lang w:val="es-PE"/>
        </w:rPr>
        <w:t>I CONCURSO NACIONAL</w:t>
      </w:r>
      <w:r w:rsidR="00F72D72" w:rsidRPr="00EC6825">
        <w:rPr>
          <w:rFonts w:ascii="Arial" w:hAnsi="Arial" w:cs="Arial"/>
          <w:b/>
          <w:szCs w:val="24"/>
          <w:lang w:val="es-PE"/>
        </w:rPr>
        <w:t xml:space="preserve"> AL RECONOCIMIENTO DE BUENAS PRÁCTICAS EN INICIATIVAS DE PREVENCIÓN Y TRATAMIENTO DEL CONSUMO DE DROGAS</w:t>
      </w:r>
      <w:r w:rsidR="007D6228" w:rsidRPr="00EC6825">
        <w:rPr>
          <w:rFonts w:ascii="Arial" w:hAnsi="Arial" w:cs="Arial"/>
          <w:b/>
          <w:szCs w:val="24"/>
          <w:lang w:val="es-PE"/>
        </w:rPr>
        <w:t>”</w:t>
      </w:r>
    </w:p>
    <w:p w:rsidR="002E4341" w:rsidRPr="00EC6825" w:rsidRDefault="002E4341" w:rsidP="002E4341">
      <w:pPr>
        <w:jc w:val="both"/>
        <w:rPr>
          <w:rFonts w:ascii="Arial" w:hAnsi="Arial" w:cs="Arial"/>
          <w:color w:val="FF0000"/>
          <w:lang w:val="es-PE"/>
        </w:rPr>
      </w:pPr>
    </w:p>
    <w:p w:rsidR="002E4341" w:rsidRPr="00EC6825" w:rsidRDefault="002E4341" w:rsidP="002E4341">
      <w:pPr>
        <w:ind w:left="567"/>
        <w:jc w:val="both"/>
        <w:rPr>
          <w:rFonts w:ascii="Arial" w:hAnsi="Arial" w:cs="Arial"/>
          <w:b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ENTIDADES QUE CONVOCA</w:t>
      </w:r>
    </w:p>
    <w:p w:rsidR="002E4341" w:rsidRPr="00EC6825" w:rsidRDefault="002E4341" w:rsidP="002E4341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9F7968" w:rsidRPr="00EC6825" w:rsidRDefault="009F7968" w:rsidP="009F7968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El Proyecto</w:t>
      </w:r>
      <w:r w:rsidR="00BA10EB" w:rsidRPr="00EC6825">
        <w:rPr>
          <w:rFonts w:ascii="Arial" w:hAnsi="Arial" w:cs="Arial"/>
          <w:sz w:val="20"/>
          <w:szCs w:val="20"/>
          <w:lang w:val="es-PE"/>
        </w:rPr>
        <w:t xml:space="preserve"> de Reducción de la Demanda del Consumo </w:t>
      </w:r>
      <w:r w:rsidR="00576078" w:rsidRPr="00EC6825">
        <w:rPr>
          <w:rFonts w:ascii="Arial" w:hAnsi="Arial" w:cs="Arial"/>
          <w:sz w:val="20"/>
          <w:szCs w:val="20"/>
          <w:lang w:val="es-PE"/>
        </w:rPr>
        <w:t>de Drogas en los Países Andinos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 </w:t>
      </w:r>
      <w:r w:rsidR="00576078" w:rsidRPr="00EC6825">
        <w:rPr>
          <w:rFonts w:ascii="Arial" w:hAnsi="Arial" w:cs="Arial"/>
          <w:sz w:val="20"/>
          <w:szCs w:val="20"/>
          <w:lang w:val="es-PE"/>
        </w:rPr>
        <w:t>(</w:t>
      </w:r>
      <w:r w:rsidRPr="00EC6825">
        <w:rPr>
          <w:rFonts w:ascii="Arial" w:hAnsi="Arial" w:cs="Arial"/>
          <w:sz w:val="20"/>
          <w:szCs w:val="20"/>
          <w:lang w:val="es-PE"/>
        </w:rPr>
        <w:t>PREDEM</w:t>
      </w:r>
      <w:r w:rsidR="00576078" w:rsidRPr="00EC6825">
        <w:rPr>
          <w:rFonts w:ascii="Arial" w:hAnsi="Arial" w:cs="Arial"/>
          <w:sz w:val="20"/>
          <w:szCs w:val="20"/>
          <w:lang w:val="es-PE"/>
        </w:rPr>
        <w:t>)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 es un proyecto regional conformado por Bolivia, Colombia, Ecuador y Perú, </w:t>
      </w:r>
      <w:r w:rsidR="00813522" w:rsidRPr="00EC6825">
        <w:rPr>
          <w:rFonts w:ascii="Arial" w:hAnsi="Arial" w:cs="Arial"/>
          <w:sz w:val="20"/>
          <w:szCs w:val="20"/>
          <w:lang w:val="es-PE"/>
        </w:rPr>
        <w:t xml:space="preserve">financiado por la Unión Europea, </w:t>
      </w:r>
      <w:r w:rsidRPr="00EC6825">
        <w:rPr>
          <w:rFonts w:ascii="Arial" w:hAnsi="Arial" w:cs="Arial"/>
          <w:sz w:val="20"/>
          <w:szCs w:val="20"/>
          <w:lang w:val="es-PE"/>
        </w:rPr>
        <w:t>orientado a contribuir con los esfuerzos nacionales y de la región para superar el problema de las drogas, particularmente en la reducción de la demanda de drogas ilícitas a través de la educación, tecnología y evidencia científica.</w:t>
      </w:r>
    </w:p>
    <w:p w:rsidR="009F7968" w:rsidRPr="00EC6825" w:rsidRDefault="009F7968" w:rsidP="002E4341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2E4341" w:rsidRPr="00EC6825" w:rsidRDefault="002E4341" w:rsidP="002E4341">
      <w:p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El Proyecto PREDEM de la Oficina de </w:t>
      </w:r>
      <w:r w:rsidR="007234CF">
        <w:rPr>
          <w:rFonts w:ascii="Arial" w:hAnsi="Arial" w:cs="Arial"/>
          <w:sz w:val="20"/>
          <w:szCs w:val="20"/>
          <w:lang w:val="es-PE"/>
        </w:rPr>
        <w:t>las Naciones Unidas contra la Droga y el Delito (</w:t>
      </w:r>
      <w:r w:rsidRPr="00EC6825">
        <w:rPr>
          <w:rFonts w:ascii="Arial" w:hAnsi="Arial" w:cs="Arial"/>
          <w:sz w:val="20"/>
          <w:szCs w:val="20"/>
          <w:lang w:val="es-PE"/>
        </w:rPr>
        <w:t>UNODC</w:t>
      </w:r>
      <w:r w:rsidR="007234CF">
        <w:rPr>
          <w:rFonts w:ascii="Arial" w:hAnsi="Arial" w:cs="Arial"/>
          <w:sz w:val="20"/>
          <w:szCs w:val="20"/>
          <w:lang w:val="es-PE"/>
        </w:rPr>
        <w:t>),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 en c</w:t>
      </w:r>
      <w:r w:rsidR="00C17FE7" w:rsidRPr="00EC6825">
        <w:rPr>
          <w:rFonts w:ascii="Arial" w:hAnsi="Arial" w:cs="Arial"/>
          <w:sz w:val="20"/>
          <w:szCs w:val="20"/>
          <w:lang w:val="es-PE"/>
        </w:rPr>
        <w:t xml:space="preserve">oordinación con la 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Secretaria </w:t>
      </w:r>
      <w:r w:rsidR="00DD142E" w:rsidRPr="00EC6825">
        <w:rPr>
          <w:rFonts w:ascii="Arial" w:hAnsi="Arial" w:cs="Arial"/>
          <w:sz w:val="20"/>
          <w:szCs w:val="20"/>
          <w:lang w:val="es-PE"/>
        </w:rPr>
        <w:t xml:space="preserve">de Coordinación 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del Consejo Nacional Contra el Tráfico Ilícito de Droga </w:t>
      </w:r>
      <w:r w:rsidR="00C17FE7" w:rsidRPr="00EC6825">
        <w:rPr>
          <w:rFonts w:ascii="Arial" w:hAnsi="Arial" w:cs="Arial"/>
          <w:sz w:val="20"/>
          <w:szCs w:val="20"/>
          <w:lang w:val="es-PE"/>
        </w:rPr>
        <w:t xml:space="preserve">(CONALTID) </w:t>
      </w:r>
      <w:r w:rsidRPr="00EC6825">
        <w:rPr>
          <w:rFonts w:ascii="Arial" w:hAnsi="Arial" w:cs="Arial"/>
          <w:sz w:val="20"/>
          <w:szCs w:val="20"/>
          <w:lang w:val="es-PE"/>
        </w:rPr>
        <w:t>realiza la I Convocatoria Nacional de Buenas Prácticas en Iniciativas de Prevención y Tratamiento del consumo de drogas.</w:t>
      </w:r>
    </w:p>
    <w:p w:rsidR="002E4341" w:rsidRPr="00EC6825" w:rsidRDefault="002E4341" w:rsidP="002E4341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2E4341" w:rsidRPr="00EC6825" w:rsidRDefault="002E4341" w:rsidP="002E4341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OBJETIVOS</w:t>
      </w:r>
    </w:p>
    <w:p w:rsidR="00BD7EC4" w:rsidRPr="00EC6825" w:rsidRDefault="00BD7E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PE" w:eastAsia="es-ES"/>
        </w:rPr>
      </w:pPr>
    </w:p>
    <w:p w:rsidR="00BD7EC4" w:rsidRPr="00EC6825" w:rsidRDefault="00DD14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PE" w:eastAsia="es-ES"/>
        </w:rPr>
      </w:pPr>
      <w:r w:rsidRPr="00EC6825">
        <w:rPr>
          <w:rFonts w:ascii="Arial" w:hAnsi="Arial" w:cs="Arial"/>
          <w:b/>
          <w:sz w:val="20"/>
          <w:szCs w:val="20"/>
          <w:lang w:val="es-PE" w:eastAsia="es-ES"/>
        </w:rPr>
        <w:t>General:</w:t>
      </w:r>
      <w:r w:rsidR="00A00FD8" w:rsidRPr="00EC6825">
        <w:rPr>
          <w:rFonts w:ascii="Arial" w:hAnsi="Arial" w:cs="Arial"/>
          <w:sz w:val="20"/>
          <w:szCs w:val="20"/>
          <w:lang w:val="es-PE" w:eastAsia="es-ES"/>
        </w:rPr>
        <w:t xml:space="preserve"> Contribuir al esfuerzo de la Comunidad Andina en la identificación de medidas e iniciativas concretas orientadas a incidir en la reducción de la demanda de drogas.</w:t>
      </w:r>
    </w:p>
    <w:p w:rsidR="00BD7EC4" w:rsidRPr="00EC6825" w:rsidRDefault="00BD7E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PE" w:eastAsia="es-ES"/>
        </w:rPr>
      </w:pPr>
    </w:p>
    <w:p w:rsidR="00BD7EC4" w:rsidRPr="00EC6825" w:rsidRDefault="00BD7E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PE" w:eastAsia="es-ES"/>
        </w:rPr>
      </w:pPr>
    </w:p>
    <w:p w:rsidR="00BD7EC4" w:rsidRPr="00EC6825" w:rsidRDefault="00DD14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PE" w:eastAsia="es-ES"/>
        </w:rPr>
      </w:pPr>
      <w:r w:rsidRPr="00EC6825">
        <w:rPr>
          <w:rFonts w:ascii="Arial" w:hAnsi="Arial" w:cs="Arial"/>
          <w:b/>
          <w:sz w:val="20"/>
          <w:szCs w:val="20"/>
          <w:lang w:val="es-PE" w:eastAsia="es-ES"/>
        </w:rPr>
        <w:t>Específico:</w:t>
      </w:r>
    </w:p>
    <w:p w:rsidR="00BD7EC4" w:rsidRPr="00EC6825" w:rsidRDefault="00BD7E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s-PE" w:eastAsia="es-ES"/>
        </w:rPr>
      </w:pPr>
    </w:p>
    <w:p w:rsidR="00BD7EC4" w:rsidRPr="00EC6825" w:rsidRDefault="00B75CB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es-PE" w:eastAsia="es-ES"/>
        </w:rPr>
      </w:pPr>
      <w:r w:rsidRPr="00EC6825">
        <w:rPr>
          <w:rFonts w:ascii="Arial" w:hAnsi="Arial" w:cs="Arial"/>
          <w:sz w:val="20"/>
          <w:szCs w:val="20"/>
          <w:lang w:val="es-PE" w:eastAsia="es-ES"/>
        </w:rPr>
        <w:t>I</w:t>
      </w:r>
      <w:r w:rsidR="002E4341" w:rsidRPr="00EC6825">
        <w:rPr>
          <w:rFonts w:ascii="Arial" w:hAnsi="Arial" w:cs="Arial"/>
          <w:sz w:val="20"/>
          <w:szCs w:val="20"/>
          <w:lang w:val="es-PE" w:eastAsia="es-ES"/>
        </w:rPr>
        <w:t xml:space="preserve">dentificar y </w:t>
      </w:r>
      <w:r w:rsidR="00E93EB9" w:rsidRPr="00EC6825">
        <w:rPr>
          <w:rFonts w:ascii="Arial" w:hAnsi="Arial" w:cs="Arial"/>
          <w:sz w:val="20"/>
          <w:szCs w:val="20"/>
          <w:lang w:val="es-PE" w:eastAsia="es-ES"/>
        </w:rPr>
        <w:t xml:space="preserve">divulgar la implementación de buenas prácticas en </w:t>
      </w:r>
      <w:r w:rsidR="00B45D57" w:rsidRPr="00EC6825">
        <w:rPr>
          <w:rFonts w:ascii="Arial" w:hAnsi="Arial" w:cs="Arial"/>
          <w:sz w:val="20"/>
          <w:szCs w:val="20"/>
          <w:lang w:val="es-PE" w:eastAsia="es-ES"/>
        </w:rPr>
        <w:t xml:space="preserve">los ámbitos de prevención, tratamiento, rehabilitación y reintegración familiar, social y laboral a través de </w:t>
      </w:r>
      <w:r w:rsidR="002E4341" w:rsidRPr="00EC6825">
        <w:rPr>
          <w:rFonts w:ascii="Arial" w:hAnsi="Arial" w:cs="Arial"/>
          <w:sz w:val="20"/>
          <w:szCs w:val="20"/>
          <w:lang w:val="es-PE" w:eastAsia="es-ES"/>
        </w:rPr>
        <w:t xml:space="preserve">programas y proyectos </w:t>
      </w:r>
      <w:r w:rsidR="001041AA" w:rsidRPr="00EC6825">
        <w:rPr>
          <w:rFonts w:ascii="Arial" w:hAnsi="Arial" w:cs="Arial"/>
          <w:sz w:val="20"/>
          <w:szCs w:val="20"/>
          <w:lang w:val="es-PE" w:eastAsia="es-ES"/>
        </w:rPr>
        <w:t>de reducción de la demanda de drogas</w:t>
      </w:r>
      <w:r w:rsidRPr="00EC6825">
        <w:rPr>
          <w:rFonts w:ascii="Arial" w:hAnsi="Arial" w:cs="Arial"/>
          <w:sz w:val="20"/>
          <w:szCs w:val="20"/>
          <w:lang w:val="es-PE" w:eastAsia="es-ES"/>
        </w:rPr>
        <w:t>,</w:t>
      </w:r>
      <w:r w:rsidR="001041AA" w:rsidRPr="00EC6825">
        <w:rPr>
          <w:rFonts w:ascii="Arial" w:hAnsi="Arial" w:cs="Arial"/>
          <w:sz w:val="20"/>
          <w:szCs w:val="20"/>
          <w:lang w:val="es-PE" w:eastAsia="es-ES"/>
        </w:rPr>
        <w:t xml:space="preserve"> </w:t>
      </w:r>
      <w:r w:rsidR="002E4341" w:rsidRPr="00EC6825">
        <w:rPr>
          <w:rFonts w:ascii="Arial" w:hAnsi="Arial" w:cs="Arial"/>
          <w:sz w:val="20"/>
          <w:szCs w:val="20"/>
          <w:lang w:val="es-PE" w:eastAsia="es-ES"/>
        </w:rPr>
        <w:t xml:space="preserve">realizados </w:t>
      </w:r>
      <w:r w:rsidR="001041AA" w:rsidRPr="00EC6825">
        <w:rPr>
          <w:rFonts w:ascii="Arial" w:hAnsi="Arial" w:cs="Arial"/>
          <w:sz w:val="20"/>
          <w:szCs w:val="20"/>
          <w:lang w:val="es-PE" w:eastAsia="es-ES"/>
        </w:rPr>
        <w:t>a nivel nacional</w:t>
      </w:r>
      <w:r w:rsidR="00F410AB" w:rsidRPr="00EC6825">
        <w:rPr>
          <w:rFonts w:ascii="Arial" w:hAnsi="Arial" w:cs="Arial"/>
          <w:sz w:val="20"/>
          <w:szCs w:val="20"/>
          <w:lang w:val="es-PE" w:eastAsia="es-ES"/>
        </w:rPr>
        <w:t xml:space="preserve"> en el periodo 2010</w:t>
      </w:r>
      <w:r w:rsidRPr="00EC6825">
        <w:rPr>
          <w:rFonts w:ascii="Arial" w:hAnsi="Arial" w:cs="Arial"/>
          <w:sz w:val="20"/>
          <w:szCs w:val="20"/>
          <w:lang w:val="es-PE" w:eastAsia="es-ES"/>
        </w:rPr>
        <w:t xml:space="preserve"> </w:t>
      </w:r>
      <w:r w:rsidR="00E93EB9" w:rsidRPr="00EC6825">
        <w:rPr>
          <w:rFonts w:ascii="Arial" w:hAnsi="Arial" w:cs="Arial"/>
          <w:sz w:val="20"/>
          <w:szCs w:val="20"/>
          <w:lang w:val="es-PE" w:eastAsia="es-ES"/>
        </w:rPr>
        <w:t>-</w:t>
      </w:r>
      <w:r w:rsidRPr="00EC6825">
        <w:rPr>
          <w:rFonts w:ascii="Arial" w:hAnsi="Arial" w:cs="Arial"/>
          <w:sz w:val="20"/>
          <w:szCs w:val="20"/>
          <w:lang w:val="es-PE" w:eastAsia="es-ES"/>
        </w:rPr>
        <w:t xml:space="preserve"> 2016</w:t>
      </w:r>
      <w:r w:rsidR="00B45D57" w:rsidRPr="00EC6825">
        <w:rPr>
          <w:rFonts w:ascii="Arial" w:hAnsi="Arial" w:cs="Arial"/>
          <w:sz w:val="20"/>
          <w:szCs w:val="20"/>
          <w:lang w:val="es-PE" w:eastAsia="es-ES"/>
        </w:rPr>
        <w:t>. Ello con el fin de concretar su participación, en representación de Bolivia, al Encuentro Andino de Buenas Prácticas a realizarse en Bogot</w:t>
      </w:r>
      <w:r w:rsidR="00813522" w:rsidRPr="00EC6825">
        <w:rPr>
          <w:rFonts w:ascii="Arial" w:hAnsi="Arial" w:cs="Arial"/>
          <w:sz w:val="20"/>
          <w:szCs w:val="20"/>
          <w:lang w:val="es-PE" w:eastAsia="es-ES"/>
        </w:rPr>
        <w:t>á</w:t>
      </w:r>
      <w:r w:rsidR="00B45D57" w:rsidRPr="00EC6825">
        <w:rPr>
          <w:rFonts w:ascii="Arial" w:hAnsi="Arial" w:cs="Arial"/>
          <w:sz w:val="20"/>
          <w:szCs w:val="20"/>
          <w:lang w:val="es-PE" w:eastAsia="es-ES"/>
        </w:rPr>
        <w:t>, Colombia en el mes de junio</w:t>
      </w:r>
      <w:r w:rsidR="00813522" w:rsidRPr="00EC6825">
        <w:rPr>
          <w:rFonts w:ascii="Arial" w:hAnsi="Arial" w:cs="Arial"/>
          <w:sz w:val="20"/>
          <w:szCs w:val="20"/>
          <w:lang w:val="es-PE" w:eastAsia="es-ES"/>
        </w:rPr>
        <w:t xml:space="preserve"> de</w:t>
      </w:r>
      <w:r w:rsidR="00B45D57" w:rsidRPr="00EC6825">
        <w:rPr>
          <w:rFonts w:ascii="Arial" w:hAnsi="Arial" w:cs="Arial"/>
          <w:sz w:val="20"/>
          <w:szCs w:val="20"/>
          <w:lang w:val="es-PE" w:eastAsia="es-ES"/>
        </w:rPr>
        <w:t xml:space="preserve"> 2017 y promover el intercambio de </w:t>
      </w:r>
      <w:r w:rsidR="00B45D57" w:rsidRPr="00EC6825">
        <w:rPr>
          <w:rFonts w:ascii="Arial" w:hAnsi="Arial" w:cs="Arial"/>
          <w:sz w:val="20"/>
          <w:szCs w:val="20"/>
          <w:lang w:val="es-PE"/>
        </w:rPr>
        <w:t xml:space="preserve">experiencias </w:t>
      </w:r>
      <w:r w:rsidR="00B45D57" w:rsidRPr="00EC6825">
        <w:rPr>
          <w:rFonts w:ascii="Arial" w:hAnsi="Arial" w:cs="Arial"/>
          <w:sz w:val="20"/>
          <w:szCs w:val="20"/>
          <w:lang w:val="es-PE" w:eastAsia="es-ES"/>
        </w:rPr>
        <w:t>desarrolladas en estos ámbitos a nivel andino.</w:t>
      </w:r>
    </w:p>
    <w:p w:rsidR="002E4341" w:rsidRPr="00EC6825" w:rsidRDefault="002E4341" w:rsidP="002E4341">
      <w:pPr>
        <w:pStyle w:val="Textoindependiente"/>
        <w:jc w:val="both"/>
        <w:rPr>
          <w:rFonts w:ascii="Arial" w:hAnsi="Arial" w:cs="Arial"/>
          <w:b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PARTICIPANTES</w:t>
      </w:r>
      <w:r w:rsidR="00D5746B" w:rsidRPr="00EC6825">
        <w:rPr>
          <w:rFonts w:ascii="Arial" w:hAnsi="Arial" w:cs="Arial"/>
          <w:b/>
          <w:sz w:val="20"/>
          <w:szCs w:val="20"/>
          <w:lang w:val="es-PE"/>
        </w:rPr>
        <w:t xml:space="preserve"> Y CATEGORÍAS</w:t>
      </w:r>
    </w:p>
    <w:p w:rsidR="002E4341" w:rsidRPr="00EC6825" w:rsidRDefault="002E4341" w:rsidP="002E4341">
      <w:pPr>
        <w:pStyle w:val="Textoindependiente"/>
        <w:jc w:val="both"/>
        <w:rPr>
          <w:rFonts w:ascii="Arial" w:hAnsi="Arial" w:cs="Arial"/>
          <w:sz w:val="20"/>
          <w:szCs w:val="20"/>
          <w:lang w:val="es-PE"/>
        </w:rPr>
      </w:pPr>
    </w:p>
    <w:p w:rsidR="00BD7EC4" w:rsidRPr="00EC6825" w:rsidRDefault="002E4341">
      <w:pPr>
        <w:pStyle w:val="Textoindependiente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Instituciones públicas y privadas, que desarrollan programas de</w:t>
      </w:r>
      <w:r w:rsidR="00B75CBA" w:rsidRPr="00EC6825">
        <w:rPr>
          <w:rFonts w:ascii="Arial" w:hAnsi="Arial" w:cs="Arial"/>
          <w:sz w:val="20"/>
          <w:szCs w:val="20"/>
          <w:lang w:val="es-PE"/>
        </w:rPr>
        <w:t>:</w:t>
      </w:r>
    </w:p>
    <w:p w:rsidR="00BD7EC4" w:rsidRPr="00EC6825" w:rsidRDefault="00B75CBA">
      <w:pPr>
        <w:pStyle w:val="Textoindependiente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P</w:t>
      </w:r>
      <w:r w:rsidR="002E4341" w:rsidRPr="00EC6825">
        <w:rPr>
          <w:rFonts w:ascii="Arial" w:hAnsi="Arial" w:cs="Arial"/>
          <w:sz w:val="20"/>
          <w:szCs w:val="20"/>
          <w:lang w:val="es-PE"/>
        </w:rPr>
        <w:t>revención</w:t>
      </w:r>
      <w:r w:rsidR="00813522" w:rsidRPr="00EC6825">
        <w:rPr>
          <w:rFonts w:ascii="Arial" w:hAnsi="Arial" w:cs="Arial"/>
          <w:sz w:val="20"/>
          <w:szCs w:val="20"/>
          <w:lang w:val="es-PE"/>
        </w:rPr>
        <w:t>,</w:t>
      </w:r>
      <w:r w:rsidR="002E4341" w:rsidRPr="00EC6825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BD7EC4" w:rsidRPr="00EC6825" w:rsidRDefault="00B75CBA">
      <w:pPr>
        <w:pStyle w:val="Textoindependiente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T</w:t>
      </w:r>
      <w:r w:rsidR="002E4341" w:rsidRPr="00EC6825">
        <w:rPr>
          <w:rFonts w:ascii="Arial" w:hAnsi="Arial" w:cs="Arial"/>
          <w:sz w:val="20"/>
          <w:szCs w:val="20"/>
          <w:lang w:val="es-PE"/>
        </w:rPr>
        <w:t>ratamiento del consumo de drogas</w:t>
      </w:r>
      <w:r w:rsidR="00813522" w:rsidRPr="00EC6825">
        <w:rPr>
          <w:rFonts w:ascii="Arial" w:hAnsi="Arial" w:cs="Arial"/>
          <w:sz w:val="20"/>
          <w:szCs w:val="20"/>
          <w:lang w:val="es-PE"/>
        </w:rPr>
        <w:t xml:space="preserve"> y</w:t>
      </w:r>
    </w:p>
    <w:p w:rsidR="00BD7EC4" w:rsidRPr="00EC6825" w:rsidRDefault="00B75CBA">
      <w:pPr>
        <w:pStyle w:val="Textoindependiente"/>
        <w:numPr>
          <w:ilvl w:val="1"/>
          <w:numId w:val="27"/>
        </w:numPr>
        <w:jc w:val="both"/>
        <w:rPr>
          <w:rFonts w:ascii="Arial" w:hAnsi="Arial" w:cs="Arial"/>
          <w:sz w:val="20"/>
          <w:szCs w:val="20"/>
          <w:lang w:val="es-PE"/>
        </w:rPr>
      </w:pPr>
      <w:bookmarkStart w:id="0" w:name="_Hlk479068701"/>
      <w:r w:rsidRPr="00EC6825">
        <w:rPr>
          <w:rFonts w:ascii="Arial" w:hAnsi="Arial" w:cs="Arial"/>
          <w:sz w:val="20"/>
          <w:szCs w:val="20"/>
          <w:lang w:val="es-PE"/>
        </w:rPr>
        <w:t>Rein</w:t>
      </w:r>
      <w:r w:rsidR="001064C5" w:rsidRPr="00EC6825">
        <w:rPr>
          <w:rFonts w:ascii="Arial" w:hAnsi="Arial" w:cs="Arial"/>
          <w:sz w:val="20"/>
          <w:szCs w:val="20"/>
          <w:lang w:val="es-PE"/>
        </w:rPr>
        <w:t xml:space="preserve">tegración </w:t>
      </w:r>
      <w:r w:rsidRPr="00EC6825">
        <w:rPr>
          <w:rFonts w:ascii="Arial" w:hAnsi="Arial" w:cs="Arial"/>
          <w:sz w:val="20"/>
          <w:szCs w:val="20"/>
          <w:lang w:val="es-PE"/>
        </w:rPr>
        <w:t>social</w:t>
      </w:r>
      <w:r w:rsidR="001064C5" w:rsidRPr="00EC6825">
        <w:rPr>
          <w:rFonts w:ascii="Arial" w:hAnsi="Arial" w:cs="Arial"/>
          <w:sz w:val="20"/>
          <w:szCs w:val="20"/>
          <w:lang w:val="es-PE"/>
        </w:rPr>
        <w:t xml:space="preserve">, familiar y laboral de </w:t>
      </w:r>
      <w:bookmarkEnd w:id="0"/>
      <w:r w:rsidR="00813522" w:rsidRPr="00EC6825">
        <w:rPr>
          <w:rFonts w:ascii="Arial" w:hAnsi="Arial" w:cs="Arial"/>
          <w:sz w:val="20"/>
          <w:szCs w:val="20"/>
          <w:lang w:val="es-PE"/>
        </w:rPr>
        <w:t>drogo-</w:t>
      </w:r>
      <w:r w:rsidRPr="00EC6825">
        <w:rPr>
          <w:rFonts w:ascii="Arial" w:hAnsi="Arial" w:cs="Arial"/>
          <w:sz w:val="20"/>
          <w:szCs w:val="20"/>
          <w:lang w:val="es-PE"/>
        </w:rPr>
        <w:t>dependientes</w:t>
      </w:r>
      <w:r w:rsidR="00813522" w:rsidRPr="00EC6825">
        <w:rPr>
          <w:rFonts w:ascii="Arial" w:hAnsi="Arial" w:cs="Arial"/>
          <w:sz w:val="20"/>
          <w:szCs w:val="20"/>
          <w:lang w:val="es-PE"/>
        </w:rPr>
        <w:t>.</w:t>
      </w:r>
    </w:p>
    <w:p w:rsidR="002E4341" w:rsidRPr="00EC6825" w:rsidRDefault="002E4341" w:rsidP="002E4341">
      <w:pPr>
        <w:pStyle w:val="Textoindependiente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E4341" w:rsidRPr="00EC6825" w:rsidRDefault="00B75CBA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 xml:space="preserve">CRITERIOS </w:t>
      </w:r>
      <w:r w:rsidR="002E4341" w:rsidRPr="00EC6825">
        <w:rPr>
          <w:rFonts w:ascii="Arial" w:hAnsi="Arial" w:cs="Arial"/>
          <w:b/>
          <w:sz w:val="20"/>
          <w:szCs w:val="20"/>
          <w:lang w:val="es-PE"/>
        </w:rPr>
        <w:t>A SER EVALUADOS:</w:t>
      </w:r>
    </w:p>
    <w:p w:rsidR="002E4341" w:rsidRPr="00EC6825" w:rsidRDefault="002E4341" w:rsidP="002E4341">
      <w:pPr>
        <w:rPr>
          <w:rFonts w:ascii="Arial" w:hAnsi="Arial" w:cs="Arial"/>
          <w:sz w:val="20"/>
          <w:szCs w:val="20"/>
          <w:lang w:val="es-PE"/>
        </w:rPr>
      </w:pPr>
    </w:p>
    <w:p w:rsidR="00503491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Impacto</w:t>
      </w:r>
      <w:r w:rsidR="00681A26" w:rsidRPr="00EC6825">
        <w:rPr>
          <w:rFonts w:ascii="Arial" w:hAnsi="Arial" w:cs="Arial"/>
          <w:sz w:val="20"/>
          <w:szCs w:val="20"/>
          <w:lang w:val="es-PE"/>
        </w:rPr>
        <w:t xml:space="preserve">. </w:t>
      </w:r>
    </w:p>
    <w:p w:rsidR="002E4341" w:rsidRPr="00EC6825" w:rsidRDefault="00503491" w:rsidP="00503491">
      <w:pPr>
        <w:ind w:left="720" w:firstLine="696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En Prevención</w:t>
      </w:r>
      <w:r w:rsidR="00813522" w:rsidRPr="00EC6825">
        <w:rPr>
          <w:rFonts w:ascii="Arial" w:hAnsi="Arial" w:cs="Arial"/>
          <w:sz w:val="20"/>
          <w:szCs w:val="20"/>
          <w:lang w:val="es-PE"/>
        </w:rPr>
        <w:t>: S</w:t>
      </w:r>
      <w:r w:rsidRPr="00EC6825">
        <w:rPr>
          <w:rFonts w:ascii="Arial" w:hAnsi="Arial" w:cs="Arial"/>
          <w:sz w:val="20"/>
          <w:szCs w:val="20"/>
          <w:lang w:val="es-PE"/>
        </w:rPr>
        <w:t>e evaluarán los resultados de los programas implementados en los ámbitos, escolar, familiar y comunitario</w:t>
      </w:r>
      <w:r w:rsidR="00813522" w:rsidRPr="00EC6825">
        <w:rPr>
          <w:rFonts w:ascii="Arial" w:hAnsi="Arial" w:cs="Arial"/>
          <w:sz w:val="20"/>
          <w:szCs w:val="20"/>
          <w:lang w:val="es-PE"/>
        </w:rPr>
        <w:t>.</w:t>
      </w:r>
    </w:p>
    <w:p w:rsidR="00503491" w:rsidRDefault="00503491" w:rsidP="00503491">
      <w:pPr>
        <w:ind w:left="720" w:firstLine="696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En Tratamiento y R</w:t>
      </w:r>
      <w:r w:rsidR="00FD3555">
        <w:rPr>
          <w:rFonts w:ascii="Arial" w:hAnsi="Arial" w:cs="Arial"/>
          <w:sz w:val="20"/>
          <w:szCs w:val="20"/>
          <w:lang w:val="es-PE"/>
        </w:rPr>
        <w:t>eintegración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: </w:t>
      </w:r>
      <w:r w:rsidR="00813522" w:rsidRPr="00EC6825">
        <w:rPr>
          <w:rFonts w:ascii="Arial" w:hAnsi="Arial" w:cs="Arial"/>
          <w:sz w:val="20"/>
          <w:szCs w:val="20"/>
          <w:lang w:val="es-PE"/>
        </w:rPr>
        <w:t>S</w:t>
      </w:r>
      <w:r w:rsidRPr="00EC6825">
        <w:rPr>
          <w:rFonts w:ascii="Arial" w:hAnsi="Arial" w:cs="Arial"/>
          <w:sz w:val="20"/>
          <w:szCs w:val="20"/>
          <w:lang w:val="es-PE"/>
        </w:rPr>
        <w:t>e evaluarán el número de beneficiarios atendidos, rehabilitados y con reca</w:t>
      </w:r>
      <w:r w:rsidR="00813522" w:rsidRPr="00EC6825">
        <w:rPr>
          <w:rFonts w:ascii="Arial" w:hAnsi="Arial" w:cs="Arial"/>
          <w:sz w:val="20"/>
          <w:szCs w:val="20"/>
          <w:lang w:val="es-PE"/>
        </w:rPr>
        <w:t>í</w:t>
      </w:r>
      <w:r w:rsidRPr="00EC6825">
        <w:rPr>
          <w:rFonts w:ascii="Arial" w:hAnsi="Arial" w:cs="Arial"/>
          <w:sz w:val="20"/>
          <w:szCs w:val="20"/>
          <w:lang w:val="es-PE"/>
        </w:rPr>
        <w:t>das.</w:t>
      </w:r>
    </w:p>
    <w:p w:rsidR="002E4341" w:rsidRPr="00EC6825" w:rsidRDefault="002E4341" w:rsidP="0050349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Coordinación</w:t>
      </w:r>
      <w:r w:rsidR="00503491" w:rsidRPr="00EC6825">
        <w:rPr>
          <w:rFonts w:ascii="Arial" w:hAnsi="Arial" w:cs="Arial"/>
          <w:sz w:val="20"/>
          <w:szCs w:val="20"/>
          <w:lang w:val="es-PE"/>
        </w:rPr>
        <w:t xml:space="preserve">. A ser evaluada a partir de la evidencia de mecanismos e instrumentos de coordinación interna </w:t>
      </w:r>
      <w:r w:rsidR="00944192" w:rsidRPr="00EC6825">
        <w:rPr>
          <w:rFonts w:ascii="Arial" w:hAnsi="Arial" w:cs="Arial"/>
          <w:sz w:val="20"/>
          <w:szCs w:val="20"/>
          <w:lang w:val="es-PE"/>
        </w:rPr>
        <w:t>e interinstitucional</w:t>
      </w:r>
      <w:r w:rsidR="00503491" w:rsidRPr="00EC6825">
        <w:rPr>
          <w:rFonts w:ascii="Arial" w:hAnsi="Arial" w:cs="Arial"/>
          <w:sz w:val="20"/>
          <w:szCs w:val="20"/>
          <w:lang w:val="es-PE"/>
        </w:rPr>
        <w:t>.</w:t>
      </w:r>
    </w:p>
    <w:p w:rsidR="002E4341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Sostenibilidad</w:t>
      </w:r>
      <w:r w:rsidR="00503491" w:rsidRPr="00EC6825">
        <w:rPr>
          <w:rFonts w:ascii="Arial" w:hAnsi="Arial" w:cs="Arial"/>
          <w:sz w:val="20"/>
          <w:szCs w:val="20"/>
          <w:lang w:val="es-PE"/>
        </w:rPr>
        <w:t xml:space="preserve"> de la acción. A ser evaluada en</w:t>
      </w:r>
      <w:r w:rsidR="00944192" w:rsidRPr="00EC6825">
        <w:rPr>
          <w:rFonts w:ascii="Arial" w:hAnsi="Arial" w:cs="Arial"/>
          <w:sz w:val="20"/>
          <w:szCs w:val="20"/>
          <w:lang w:val="es-PE"/>
        </w:rPr>
        <w:t xml:space="preserve"> </w:t>
      </w:r>
      <w:r w:rsidR="00503491" w:rsidRPr="00EC6825">
        <w:rPr>
          <w:rFonts w:ascii="Arial" w:hAnsi="Arial" w:cs="Arial"/>
          <w:sz w:val="20"/>
          <w:szCs w:val="20"/>
          <w:lang w:val="es-PE"/>
        </w:rPr>
        <w:t xml:space="preserve">función a los acuerdos institucionales que </w:t>
      </w:r>
      <w:r w:rsidR="00517A42" w:rsidRPr="00EC6825">
        <w:rPr>
          <w:rFonts w:ascii="Arial" w:hAnsi="Arial" w:cs="Arial"/>
          <w:sz w:val="20"/>
          <w:szCs w:val="20"/>
          <w:lang w:val="es-PE"/>
        </w:rPr>
        <w:t xml:space="preserve">respalden y formalicen </w:t>
      </w:r>
      <w:r w:rsidR="000C7CC8" w:rsidRPr="00EC6825">
        <w:rPr>
          <w:rFonts w:ascii="Arial" w:hAnsi="Arial" w:cs="Arial"/>
          <w:sz w:val="20"/>
          <w:szCs w:val="20"/>
          <w:lang w:val="es-PE"/>
        </w:rPr>
        <w:t>la implementación de estas buenas prácticas de manera permanente y</w:t>
      </w:r>
      <w:r w:rsidR="00517A42" w:rsidRPr="00EC6825">
        <w:rPr>
          <w:rFonts w:ascii="Arial" w:hAnsi="Arial" w:cs="Arial"/>
          <w:sz w:val="20"/>
          <w:szCs w:val="20"/>
          <w:lang w:val="es-PE"/>
        </w:rPr>
        <w:t>/u</w:t>
      </w:r>
      <w:r w:rsidR="000C7CC8" w:rsidRPr="00EC6825">
        <w:rPr>
          <w:rFonts w:ascii="Arial" w:hAnsi="Arial" w:cs="Arial"/>
          <w:sz w:val="20"/>
          <w:szCs w:val="20"/>
          <w:lang w:val="es-PE"/>
        </w:rPr>
        <w:t xml:space="preserve"> obligatoria</w:t>
      </w:r>
      <w:r w:rsidR="00944192" w:rsidRPr="00EC6825">
        <w:rPr>
          <w:rFonts w:ascii="Arial" w:hAnsi="Arial" w:cs="Arial"/>
          <w:sz w:val="20"/>
          <w:szCs w:val="20"/>
          <w:lang w:val="es-PE"/>
        </w:rPr>
        <w:t>.</w:t>
      </w:r>
    </w:p>
    <w:p w:rsidR="00517A42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Fortalecimiento de la comunidad</w:t>
      </w:r>
      <w:r w:rsidR="00813522" w:rsidRPr="00EC6825">
        <w:rPr>
          <w:rFonts w:ascii="Arial" w:hAnsi="Arial" w:cs="Arial"/>
          <w:sz w:val="20"/>
          <w:szCs w:val="20"/>
          <w:lang w:val="es-PE"/>
        </w:rPr>
        <w:t>.</w:t>
      </w:r>
      <w:r w:rsidR="00944192" w:rsidRPr="00EC6825">
        <w:rPr>
          <w:rFonts w:ascii="Arial" w:hAnsi="Arial" w:cs="Arial"/>
          <w:sz w:val="20"/>
          <w:szCs w:val="20"/>
          <w:lang w:val="es-PE"/>
        </w:rPr>
        <w:t xml:space="preserve"> </w:t>
      </w:r>
      <w:r w:rsidR="00813522" w:rsidRPr="00EC6825">
        <w:rPr>
          <w:rFonts w:ascii="Arial" w:hAnsi="Arial" w:cs="Arial"/>
          <w:sz w:val="20"/>
          <w:szCs w:val="20"/>
          <w:lang w:val="es-PE"/>
        </w:rPr>
        <w:t>S</w:t>
      </w:r>
      <w:r w:rsidR="00517A42" w:rsidRPr="00EC6825">
        <w:rPr>
          <w:rFonts w:ascii="Arial" w:hAnsi="Arial" w:cs="Arial"/>
          <w:sz w:val="20"/>
          <w:szCs w:val="20"/>
          <w:lang w:val="es-PE"/>
        </w:rPr>
        <w:t>er</w:t>
      </w:r>
      <w:r w:rsidR="00813522" w:rsidRPr="00EC6825">
        <w:rPr>
          <w:rFonts w:ascii="Arial" w:hAnsi="Arial" w:cs="Arial"/>
          <w:sz w:val="20"/>
          <w:szCs w:val="20"/>
          <w:lang w:val="es-PE"/>
        </w:rPr>
        <w:t>á</w:t>
      </w:r>
      <w:r w:rsidR="00517A42" w:rsidRPr="00EC6825">
        <w:rPr>
          <w:rFonts w:ascii="Arial" w:hAnsi="Arial" w:cs="Arial"/>
          <w:sz w:val="20"/>
          <w:szCs w:val="20"/>
          <w:lang w:val="es-PE"/>
        </w:rPr>
        <w:t xml:space="preserve"> evaluado a través de:</w:t>
      </w:r>
    </w:p>
    <w:p w:rsidR="002E4341" w:rsidRPr="00EC6825" w:rsidRDefault="004D116B" w:rsidP="00517A42">
      <w:pPr>
        <w:pStyle w:val="Prrafodelista"/>
        <w:numPr>
          <w:ilvl w:val="1"/>
          <w:numId w:val="27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En la comunidad se </w:t>
      </w:r>
      <w:r w:rsidR="00517A42" w:rsidRPr="00EC6825">
        <w:rPr>
          <w:rFonts w:ascii="Arial" w:hAnsi="Arial" w:cs="Arial"/>
          <w:sz w:val="20"/>
          <w:szCs w:val="20"/>
          <w:lang w:val="es-PE"/>
        </w:rPr>
        <w:t>ha disminuido</w:t>
      </w:r>
      <w:r w:rsidR="00944192" w:rsidRPr="00EC6825">
        <w:rPr>
          <w:rFonts w:ascii="Arial" w:hAnsi="Arial" w:cs="Arial"/>
          <w:sz w:val="20"/>
          <w:szCs w:val="20"/>
          <w:lang w:val="es-PE"/>
        </w:rPr>
        <w:t xml:space="preserve"> la edad de inicio del consumo.</w:t>
      </w:r>
    </w:p>
    <w:p w:rsidR="00517A42" w:rsidRPr="00EC6825" w:rsidRDefault="00517A42" w:rsidP="00517A42">
      <w:pPr>
        <w:pStyle w:val="Prrafodelista"/>
        <w:numPr>
          <w:ilvl w:val="1"/>
          <w:numId w:val="27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lastRenderedPageBreak/>
        <w:t xml:space="preserve">La comunidad </w:t>
      </w:r>
      <w:r w:rsidR="00944192" w:rsidRPr="00EC6825">
        <w:rPr>
          <w:rFonts w:ascii="Arial" w:hAnsi="Arial" w:cs="Arial"/>
          <w:sz w:val="20"/>
          <w:szCs w:val="20"/>
          <w:lang w:val="es-PE"/>
        </w:rPr>
        <w:t>cuenta con un espacio de tratamiento y un modelo basado en evidencia científica.</w:t>
      </w:r>
    </w:p>
    <w:p w:rsidR="00944192" w:rsidRPr="00EC6825" w:rsidRDefault="00944192" w:rsidP="00517A42">
      <w:pPr>
        <w:pStyle w:val="Prrafodelista"/>
        <w:numPr>
          <w:ilvl w:val="1"/>
          <w:numId w:val="27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La comunidad se ha fortalecido mediante un proceso adecuado de reintegración familiar, social y laboral de personas con consumos adictivos.</w:t>
      </w:r>
    </w:p>
    <w:p w:rsidR="002E4341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Innovación y posibilidad de transferencias</w:t>
      </w:r>
      <w:r w:rsidR="00944192" w:rsidRPr="00EC6825">
        <w:rPr>
          <w:rFonts w:ascii="Arial" w:hAnsi="Arial" w:cs="Arial"/>
          <w:sz w:val="20"/>
          <w:szCs w:val="20"/>
          <w:lang w:val="es-PE"/>
        </w:rPr>
        <w:t>, la experiencia ha sido novedosa en el área de reducción de la demanda, brindando un modelo de abordaje integral.</w:t>
      </w:r>
    </w:p>
    <w:p w:rsidR="002E4341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Evaluación</w:t>
      </w:r>
      <w:r w:rsidR="00944192" w:rsidRPr="00EC6825">
        <w:rPr>
          <w:rFonts w:ascii="Arial" w:hAnsi="Arial" w:cs="Arial"/>
          <w:sz w:val="20"/>
          <w:szCs w:val="20"/>
          <w:lang w:val="es-PE"/>
        </w:rPr>
        <w:t>. La experiencia  ha sido evaluada periódicamente</w:t>
      </w:r>
    </w:p>
    <w:p w:rsidR="002E4341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Metodología de trabajo</w:t>
      </w:r>
      <w:r w:rsidR="00944192" w:rsidRPr="00EC6825">
        <w:rPr>
          <w:rFonts w:ascii="Arial" w:hAnsi="Arial" w:cs="Arial"/>
          <w:sz w:val="20"/>
          <w:szCs w:val="20"/>
          <w:lang w:val="es-PE"/>
        </w:rPr>
        <w:t>. La metodología de trabajo ha contado con  un diseño y estructura adecuadas</w:t>
      </w:r>
    </w:p>
    <w:p w:rsidR="002E4341" w:rsidRPr="00EC6825" w:rsidRDefault="002E4341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Concordancia con la Estrategia Nacional de Lucha Contra las Drogas 2012</w:t>
      </w:r>
      <w:r w:rsidR="00813522" w:rsidRPr="00EC6825">
        <w:rPr>
          <w:rFonts w:ascii="Arial" w:hAnsi="Arial" w:cs="Arial"/>
          <w:sz w:val="20"/>
          <w:szCs w:val="20"/>
          <w:lang w:val="es-PE"/>
        </w:rPr>
        <w:t>-</w:t>
      </w:r>
      <w:r w:rsidRPr="00EC6825">
        <w:rPr>
          <w:rFonts w:ascii="Arial" w:hAnsi="Arial" w:cs="Arial"/>
          <w:sz w:val="20"/>
          <w:szCs w:val="20"/>
          <w:lang w:val="es-PE"/>
        </w:rPr>
        <w:t>2016</w:t>
      </w:r>
      <w:r w:rsidR="00813522" w:rsidRPr="00EC6825">
        <w:rPr>
          <w:rFonts w:ascii="Arial" w:hAnsi="Arial" w:cs="Arial"/>
          <w:sz w:val="20"/>
          <w:szCs w:val="20"/>
          <w:lang w:val="es-PE"/>
        </w:rPr>
        <w:t>.</w:t>
      </w:r>
    </w:p>
    <w:p w:rsidR="00B75CBA" w:rsidRPr="00EC6825" w:rsidRDefault="00B75CBA" w:rsidP="002E4341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Concordancia con el Plan Nacional de Reducción de la Demanda </w:t>
      </w:r>
      <w:r w:rsidR="001064C5" w:rsidRPr="00EC6825">
        <w:rPr>
          <w:rFonts w:ascii="Arial" w:hAnsi="Arial" w:cs="Arial"/>
          <w:sz w:val="20"/>
          <w:szCs w:val="20"/>
          <w:lang w:val="es-PE"/>
        </w:rPr>
        <w:t>de Drogas 2013-2017</w:t>
      </w:r>
      <w:r w:rsidR="00813522" w:rsidRPr="00EC6825">
        <w:rPr>
          <w:rFonts w:ascii="Arial" w:hAnsi="Arial" w:cs="Arial"/>
          <w:sz w:val="20"/>
          <w:szCs w:val="20"/>
          <w:lang w:val="es-PE"/>
        </w:rPr>
        <w:t>.</w:t>
      </w:r>
    </w:p>
    <w:p w:rsidR="002E4341" w:rsidRPr="00EC6825" w:rsidRDefault="002E4341" w:rsidP="002E4341">
      <w:pPr>
        <w:rPr>
          <w:rFonts w:ascii="Arial" w:hAnsi="Arial" w:cs="Arial"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rPr>
          <w:rFonts w:ascii="Arial" w:hAnsi="Arial" w:cs="Arial"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ÁREAS TEMÁTICAS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Prevención del consumo de drogas en el ámbito: escolar, familiar, comunitaria y otros.</w:t>
      </w:r>
    </w:p>
    <w:p w:rsidR="001064C5" w:rsidRPr="00EC6825" w:rsidRDefault="002E4341" w:rsidP="002E434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Tratamiento</w:t>
      </w:r>
      <w:r w:rsidR="001064C5" w:rsidRPr="00EC6825">
        <w:rPr>
          <w:rFonts w:ascii="Arial" w:hAnsi="Arial" w:cs="Arial"/>
          <w:sz w:val="20"/>
          <w:szCs w:val="20"/>
          <w:lang w:val="es-PE"/>
        </w:rPr>
        <w:t xml:space="preserve"> y rehabilitación de drogodependientes</w:t>
      </w:r>
      <w:r w:rsidR="000825AB">
        <w:rPr>
          <w:rFonts w:ascii="Arial" w:hAnsi="Arial" w:cs="Arial"/>
          <w:sz w:val="20"/>
          <w:szCs w:val="20"/>
          <w:lang w:val="es-PE"/>
        </w:rPr>
        <w:t>.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2E4341" w:rsidRPr="00EC6825" w:rsidRDefault="001064C5" w:rsidP="001064C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Reintegración social, familiar y laboral de </w:t>
      </w:r>
      <w:r w:rsidR="00FD3555" w:rsidRPr="00EC6825">
        <w:rPr>
          <w:rFonts w:ascii="Arial" w:hAnsi="Arial" w:cs="Arial"/>
          <w:sz w:val="20"/>
          <w:szCs w:val="20"/>
          <w:lang w:val="es-PE"/>
        </w:rPr>
        <w:t>drogo-dependientes.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De la descripción de la práctica consta de: un resumen ejecutivo y descripción del Programa. </w:t>
      </w:r>
    </w:p>
    <w:p w:rsidR="005C4165" w:rsidRPr="00EC6825" w:rsidRDefault="005C4165" w:rsidP="002E43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De los aspectos relacionados a la Práctica: Indicadores para determinar las buenas prácticas, equipo ejecutor, dificultades, resultados, lecciones aprendidas y difusión de la práctica.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ACERCA DE LAS PRÁCTICAS</w:t>
      </w:r>
      <w:r w:rsidR="005C4165" w:rsidRPr="00EC6825">
        <w:rPr>
          <w:rFonts w:ascii="Arial" w:hAnsi="Arial" w:cs="Arial"/>
          <w:b/>
          <w:sz w:val="20"/>
          <w:szCs w:val="20"/>
          <w:lang w:val="es-PE"/>
        </w:rPr>
        <w:t xml:space="preserve"> Y SU</w:t>
      </w:r>
      <w:r w:rsidR="007234CF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5C4165" w:rsidRPr="00EC6825">
        <w:rPr>
          <w:rFonts w:ascii="Arial" w:hAnsi="Arial" w:cs="Arial"/>
          <w:b/>
          <w:sz w:val="20"/>
          <w:szCs w:val="20"/>
          <w:lang w:val="es-PE"/>
        </w:rPr>
        <w:t>PRESENTACIÓN</w:t>
      </w:r>
      <w:r w:rsidRPr="00EC6825">
        <w:rPr>
          <w:rFonts w:ascii="Arial" w:hAnsi="Arial" w:cs="Arial"/>
          <w:b/>
          <w:sz w:val="20"/>
          <w:szCs w:val="20"/>
          <w:lang w:val="es-PE"/>
        </w:rPr>
        <w:t>:</w:t>
      </w:r>
    </w:p>
    <w:p w:rsidR="002E4341" w:rsidRPr="00EC6825" w:rsidRDefault="002E4341" w:rsidP="002E4341">
      <w:pPr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E4341" w:rsidRPr="00EC6825" w:rsidRDefault="002E4341" w:rsidP="002E43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Una práctica puede</w:t>
      </w:r>
      <w:r w:rsidRPr="00EC6825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Pr="00EC6825">
        <w:rPr>
          <w:rFonts w:ascii="Arial" w:hAnsi="Arial" w:cs="Arial"/>
          <w:sz w:val="20"/>
          <w:szCs w:val="20"/>
          <w:lang w:val="es-PE"/>
        </w:rPr>
        <w:t>ser postulada por cualquier institución pública que la impulsó o por instituciones privadas (ONG, entidades de cooperación internacional, empresas u otra entidad privada) o personas naturales.</w:t>
      </w:r>
    </w:p>
    <w:p w:rsidR="002E4341" w:rsidRPr="00EC6825" w:rsidRDefault="002E4341" w:rsidP="002E43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Las prácticas postuladas al concurso deberán haber sido implementadas como mínimo 1 año antes de la convocatoria.</w:t>
      </w:r>
    </w:p>
    <w:p w:rsidR="002E4341" w:rsidRPr="00EC6825" w:rsidRDefault="002E4341" w:rsidP="002E43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Los documentos de postulación de la práctica deberán contener información objetiva, clara y fácilmente verificable sobre la práctica y en particular sobre su impacto.</w:t>
      </w:r>
    </w:p>
    <w:p w:rsidR="002E4341" w:rsidRPr="00EC6825" w:rsidRDefault="002E4341" w:rsidP="002E43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>Toda la información contenida en la postulación a este concurso es considerada verdadera; es decir válida para el proceso. Si se encontrara que no se cumple esta condición en cualquier etapa del proceso de evaluación, se descalificará automáticamente esa postulación.</w:t>
      </w:r>
    </w:p>
    <w:p w:rsidR="002E4341" w:rsidRPr="00EC6825" w:rsidRDefault="002E4341" w:rsidP="002E43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No se devolverán los </w:t>
      </w:r>
      <w:r w:rsidR="00F97483" w:rsidRPr="00EC6825">
        <w:rPr>
          <w:rFonts w:ascii="Arial" w:hAnsi="Arial" w:cs="Arial"/>
          <w:sz w:val="20"/>
          <w:szCs w:val="20"/>
          <w:lang w:val="es-PE"/>
        </w:rPr>
        <w:t xml:space="preserve">documentos y/o </w:t>
      </w:r>
      <w:r w:rsidRPr="00EC6825">
        <w:rPr>
          <w:rFonts w:ascii="Arial" w:hAnsi="Arial" w:cs="Arial"/>
          <w:sz w:val="20"/>
          <w:szCs w:val="20"/>
          <w:lang w:val="es-PE"/>
        </w:rPr>
        <w:t>materiales presentados al concurso.</w:t>
      </w:r>
    </w:p>
    <w:p w:rsidR="002E4341" w:rsidRPr="00EC6825" w:rsidRDefault="002E4341" w:rsidP="002E4341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sz w:val="20"/>
          <w:szCs w:val="20"/>
          <w:lang w:val="es-PE"/>
        </w:rPr>
        <w:t xml:space="preserve">Al postular al Reconocimiento de Buenas Prácticas en materia de prevención y tratamiento, el postulante otorga a </w:t>
      </w:r>
      <w:r w:rsidR="00B206CD" w:rsidRPr="00EC6825">
        <w:rPr>
          <w:rFonts w:ascii="Arial" w:hAnsi="Arial" w:cs="Arial"/>
          <w:sz w:val="20"/>
          <w:szCs w:val="20"/>
          <w:lang w:val="es-PE"/>
        </w:rPr>
        <w:t xml:space="preserve">la Secretaria de Coordinación de </w:t>
      </w:r>
      <w:r w:rsidRPr="00EC6825">
        <w:rPr>
          <w:rFonts w:ascii="Arial" w:hAnsi="Arial" w:cs="Arial"/>
          <w:sz w:val="20"/>
          <w:szCs w:val="20"/>
          <w:lang w:val="es-PE"/>
        </w:rPr>
        <w:t>CONALTID y PREDEM - UNODC la autorización expresa para difundir y hacer uso, total o parcialmente, del contenido de su postulación y del logo de la institución, así como cualquier información adicional que éste presente</w:t>
      </w:r>
    </w:p>
    <w:p w:rsidR="002E4341" w:rsidRPr="00EC6825" w:rsidRDefault="002E4341" w:rsidP="002E4341">
      <w:pPr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2E4341" w:rsidRPr="00EC6825" w:rsidRDefault="002E4341" w:rsidP="002E4341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IMPORTANTE: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 </w:t>
      </w:r>
      <w:r w:rsidRPr="00EC6825">
        <w:rPr>
          <w:rFonts w:ascii="Arial" w:hAnsi="Arial" w:cs="Arial"/>
          <w:b/>
          <w:sz w:val="20"/>
          <w:szCs w:val="20"/>
          <w:lang w:val="es-PE"/>
        </w:rPr>
        <w:t xml:space="preserve">Las prácticas postuladas al I </w:t>
      </w:r>
      <w:r w:rsidR="00972609" w:rsidRPr="00EC6825">
        <w:rPr>
          <w:rFonts w:ascii="Arial" w:hAnsi="Arial" w:cs="Arial"/>
          <w:b/>
          <w:sz w:val="20"/>
          <w:szCs w:val="20"/>
          <w:lang w:val="es-PE"/>
        </w:rPr>
        <w:t>C</w:t>
      </w:r>
      <w:r w:rsidRPr="00EC6825">
        <w:rPr>
          <w:rFonts w:ascii="Arial" w:hAnsi="Arial" w:cs="Arial"/>
          <w:b/>
          <w:sz w:val="20"/>
          <w:szCs w:val="20"/>
          <w:lang w:val="es-PE"/>
        </w:rPr>
        <w:t>oncurso deberán haber sido implementadas como mínimo 1 año antes de la convocatoria.</w:t>
      </w:r>
    </w:p>
    <w:p w:rsidR="002E4341" w:rsidRPr="00EC6825" w:rsidRDefault="002E4341" w:rsidP="002E4341">
      <w:pPr>
        <w:pStyle w:val="Prrafodelista"/>
        <w:jc w:val="both"/>
        <w:rPr>
          <w:rFonts w:ascii="Arial" w:hAnsi="Arial" w:cs="Arial"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 xml:space="preserve">CRONOGRAMA 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El cronograma y proceso es el siguiente:</w:t>
      </w:r>
    </w:p>
    <w:p w:rsidR="002E4341" w:rsidRPr="00EC6825" w:rsidRDefault="002E4341" w:rsidP="002E43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Convocatoria: 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18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 de abril del 2017</w:t>
      </w:r>
      <w:r w:rsidRPr="00EC6825">
        <w:rPr>
          <w:rFonts w:ascii="Arial" w:hAnsi="Arial" w:cs="Arial"/>
          <w:bCs/>
          <w:sz w:val="20"/>
          <w:szCs w:val="20"/>
          <w:lang w:val="es-PE"/>
        </w:rPr>
        <w:t>, mediante publicación en las páginas webs de;</w:t>
      </w:r>
      <w:r w:rsidRPr="00EC6825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7" w:history="1">
        <w:r w:rsidRPr="00EC6825">
          <w:rPr>
            <w:rStyle w:val="Hipervnculo"/>
            <w:rFonts w:ascii="Arial" w:hAnsi="Arial" w:cs="Arial"/>
            <w:bCs/>
            <w:sz w:val="20"/>
            <w:szCs w:val="20"/>
            <w:lang w:val="es-PE"/>
          </w:rPr>
          <w:t>http://www.unodc.org/bolivia/es</w:t>
        </w:r>
      </w:hyperlink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 xml:space="preserve">y </w:t>
      </w:r>
      <w:r w:rsidRPr="00EC6825">
        <w:rPr>
          <w:rFonts w:ascii="Arial" w:hAnsi="Arial" w:cs="Arial"/>
          <w:bCs/>
          <w:sz w:val="20"/>
          <w:szCs w:val="20"/>
          <w:lang w:val="es-PE"/>
        </w:rPr>
        <w:t>http:/www.conaltid.gob.bo/pages/view, invitaciones a instituciones públicas y privadas mediante cartas y correo electrónico.</w:t>
      </w:r>
    </w:p>
    <w:p w:rsidR="002E4341" w:rsidRPr="00EC6825" w:rsidRDefault="002E4341" w:rsidP="002E43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Fecha de presentac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ión de expedientes: 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H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asta el 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25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 de abril</w:t>
      </w:r>
      <w:r w:rsidR="00B574E3" w:rsidRPr="00EC6825">
        <w:rPr>
          <w:rFonts w:ascii="Arial" w:hAnsi="Arial" w:cs="Arial"/>
          <w:bCs/>
          <w:sz w:val="20"/>
          <w:szCs w:val="20"/>
          <w:lang w:val="es-PE"/>
        </w:rPr>
        <w:t xml:space="preserve"> de 2017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, 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 xml:space="preserve">a </w:t>
      </w:r>
      <w:r w:rsidRPr="00EC6825">
        <w:rPr>
          <w:rFonts w:ascii="Arial" w:hAnsi="Arial" w:cs="Arial"/>
          <w:bCs/>
          <w:sz w:val="20"/>
          <w:szCs w:val="20"/>
          <w:lang w:val="es-PE"/>
        </w:rPr>
        <w:t>horas 17:30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,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en la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s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o</w:t>
      </w:r>
      <w:r w:rsidRPr="00EC6825">
        <w:rPr>
          <w:rFonts w:ascii="Arial" w:hAnsi="Arial" w:cs="Arial"/>
          <w:bCs/>
          <w:sz w:val="20"/>
          <w:szCs w:val="20"/>
          <w:lang w:val="es-PE"/>
        </w:rPr>
        <w:t>ficina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s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de la UNODC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: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Calle 14 esq. Av. Sánchez Bustamante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,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Edif. </w:t>
      </w:r>
      <w:proofErr w:type="spellStart"/>
      <w:r w:rsidRPr="00EC6825">
        <w:rPr>
          <w:rFonts w:ascii="Arial" w:hAnsi="Arial" w:cs="Arial"/>
          <w:bCs/>
          <w:sz w:val="20"/>
          <w:szCs w:val="20"/>
          <w:lang w:val="es-PE"/>
        </w:rPr>
        <w:t>Metrobol</w:t>
      </w:r>
      <w:proofErr w:type="spellEnd"/>
      <w:r w:rsidR="00972609" w:rsidRPr="00EC6825">
        <w:rPr>
          <w:rFonts w:ascii="Arial" w:hAnsi="Arial" w:cs="Arial"/>
          <w:bCs/>
          <w:sz w:val="20"/>
          <w:szCs w:val="20"/>
          <w:lang w:val="es-PE"/>
        </w:rPr>
        <w:t xml:space="preserve"> II, zona de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Calacoto, La Paz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,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Bolivia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.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El </w:t>
      </w:r>
      <w:r w:rsidR="00972609" w:rsidRPr="00EC6825">
        <w:rPr>
          <w:rFonts w:ascii="Arial" w:hAnsi="Arial" w:cs="Arial"/>
          <w:bCs/>
          <w:sz w:val="20"/>
          <w:szCs w:val="20"/>
          <w:lang w:val="es-PE"/>
        </w:rPr>
        <w:t>p</w:t>
      </w:r>
      <w:r w:rsidRPr="00EC6825">
        <w:rPr>
          <w:rFonts w:ascii="Arial" w:hAnsi="Arial" w:cs="Arial"/>
          <w:bCs/>
          <w:sz w:val="20"/>
          <w:szCs w:val="20"/>
          <w:lang w:val="es-PE"/>
        </w:rPr>
        <w:t>roceso de calificación y selec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ción, se realizará del 18 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al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 2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5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 de abril</w:t>
      </w:r>
      <w:r w:rsidR="00B574E3" w:rsidRPr="00EC6825">
        <w:rPr>
          <w:rFonts w:ascii="Arial" w:hAnsi="Arial" w:cs="Arial"/>
          <w:bCs/>
          <w:sz w:val="20"/>
          <w:szCs w:val="20"/>
          <w:lang w:val="es-PE"/>
        </w:rPr>
        <w:t xml:space="preserve"> de 2017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.</w:t>
      </w:r>
    </w:p>
    <w:p w:rsidR="002E4341" w:rsidRPr="00EC6825" w:rsidRDefault="002E4341" w:rsidP="002E43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lastRenderedPageBreak/>
        <w:t>Publicación de</w:t>
      </w:r>
      <w:r w:rsidR="00462C3B" w:rsidRPr="00EC6825">
        <w:rPr>
          <w:rFonts w:ascii="Arial" w:hAnsi="Arial" w:cs="Arial"/>
          <w:bCs/>
          <w:sz w:val="20"/>
          <w:szCs w:val="20"/>
          <w:lang w:val="es-PE"/>
        </w:rPr>
        <w:t xml:space="preserve"> los resultados: 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 xml:space="preserve">5 de mayo </w:t>
      </w:r>
      <w:r w:rsidR="00B574E3" w:rsidRPr="00EC6825">
        <w:rPr>
          <w:rFonts w:ascii="Arial" w:hAnsi="Arial" w:cs="Arial"/>
          <w:bCs/>
          <w:sz w:val="20"/>
          <w:szCs w:val="20"/>
          <w:lang w:val="es-PE"/>
        </w:rPr>
        <w:t>de 2017</w:t>
      </w:r>
      <w:r w:rsidRPr="00EC6825">
        <w:rPr>
          <w:rFonts w:ascii="Arial" w:hAnsi="Arial" w:cs="Arial"/>
          <w:bCs/>
          <w:sz w:val="20"/>
          <w:szCs w:val="20"/>
          <w:lang w:val="es-PE"/>
        </w:rPr>
        <w:t>, en las páginas webs http://www.unodc.org/bolivia/es http:/www.conaltid.gob.bo/pages/view</w:t>
      </w:r>
      <w:r w:rsidR="00D5746B" w:rsidRPr="00EC6825">
        <w:rPr>
          <w:rFonts w:ascii="Arial" w:hAnsi="Arial" w:cs="Arial"/>
          <w:bCs/>
          <w:sz w:val="20"/>
          <w:szCs w:val="20"/>
          <w:lang w:val="es-PE"/>
        </w:rPr>
        <w:t>.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Las propuestas ganadoras serán publicadas en la ceremonia de reconocimiento.</w:t>
      </w:r>
    </w:p>
    <w:p w:rsidR="002E4341" w:rsidRPr="00EC6825" w:rsidRDefault="002E4341" w:rsidP="002E43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Los ganadores serán informados con 2 semanas anticipación previa a la ceremonia de reconocimiento de las mejores experiencias por categoría.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 xml:space="preserve">RECEPCIÓN DE EXPEDIENTES 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:rsidR="00944192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De lunes a viernes (09:00 a 13:00 horas y de 14:00 a 17:00 horas) en las oficinas de la UNODC</w:t>
      </w:r>
      <w:r w:rsidR="00256E69" w:rsidRPr="00EC6825">
        <w:rPr>
          <w:rFonts w:ascii="Arial" w:hAnsi="Arial" w:cs="Arial"/>
          <w:bCs/>
          <w:sz w:val="20"/>
          <w:szCs w:val="20"/>
          <w:lang w:val="es-PE"/>
        </w:rPr>
        <w:t>,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Calle 14 esq. Av. Sánchez Bustamante</w:t>
      </w:r>
      <w:r w:rsidR="00256E69" w:rsidRPr="00EC6825">
        <w:rPr>
          <w:rFonts w:ascii="Arial" w:hAnsi="Arial" w:cs="Arial"/>
          <w:bCs/>
          <w:sz w:val="20"/>
          <w:szCs w:val="20"/>
          <w:lang w:val="es-PE"/>
        </w:rPr>
        <w:t>,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Edif. </w:t>
      </w:r>
      <w:proofErr w:type="spellStart"/>
      <w:r w:rsidRPr="00EC6825">
        <w:rPr>
          <w:rFonts w:ascii="Arial" w:hAnsi="Arial" w:cs="Arial"/>
          <w:bCs/>
          <w:sz w:val="20"/>
          <w:szCs w:val="20"/>
          <w:lang w:val="es-PE"/>
        </w:rPr>
        <w:t>Metrobol</w:t>
      </w:r>
      <w:proofErr w:type="spellEnd"/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</w:t>
      </w:r>
      <w:r w:rsidR="00256E69" w:rsidRPr="00EC6825">
        <w:rPr>
          <w:rFonts w:ascii="Arial" w:hAnsi="Arial" w:cs="Arial"/>
          <w:bCs/>
          <w:sz w:val="20"/>
          <w:szCs w:val="20"/>
          <w:lang w:val="es-PE"/>
        </w:rPr>
        <w:t xml:space="preserve">II, </w:t>
      </w:r>
      <w:r w:rsidRPr="00EC6825">
        <w:rPr>
          <w:rFonts w:ascii="Arial" w:hAnsi="Arial" w:cs="Arial"/>
          <w:bCs/>
          <w:sz w:val="20"/>
          <w:szCs w:val="20"/>
          <w:lang w:val="es-PE"/>
        </w:rPr>
        <w:t>Calacoto, La Paz</w:t>
      </w:r>
      <w:r w:rsidR="00256E69" w:rsidRPr="00EC6825">
        <w:rPr>
          <w:rFonts w:ascii="Arial" w:hAnsi="Arial" w:cs="Arial"/>
          <w:bCs/>
          <w:sz w:val="20"/>
          <w:szCs w:val="20"/>
          <w:lang w:val="es-PE"/>
        </w:rPr>
        <w:t>,</w:t>
      </w: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Bolivia</w:t>
      </w:r>
      <w:r w:rsidR="00944192" w:rsidRPr="00EC6825">
        <w:rPr>
          <w:rFonts w:ascii="Arial" w:hAnsi="Arial" w:cs="Arial"/>
          <w:bCs/>
          <w:sz w:val="20"/>
          <w:szCs w:val="20"/>
          <w:lang w:val="es-PE"/>
        </w:rPr>
        <w:t>.</w:t>
      </w:r>
    </w:p>
    <w:p w:rsidR="002E4341" w:rsidRPr="00EC6825" w:rsidRDefault="002E4341" w:rsidP="002E4341">
      <w:pPr>
        <w:tabs>
          <w:tab w:val="num" w:pos="720"/>
        </w:tabs>
        <w:jc w:val="both"/>
        <w:rPr>
          <w:rFonts w:ascii="Arial" w:hAnsi="Arial" w:cs="Arial"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Los expedientes deben contener 3 ejemplares del Anexo 1, así como </w:t>
      </w:r>
      <w:r w:rsidRPr="00EC6825">
        <w:rPr>
          <w:rFonts w:ascii="Arial" w:hAnsi="Arial" w:cs="Arial"/>
          <w:sz w:val="20"/>
          <w:szCs w:val="20"/>
          <w:lang w:val="es-PE"/>
        </w:rPr>
        <w:t>un CD conteniendo la versión digital del Anexo 1, un mínimo</w:t>
      </w:r>
      <w:r w:rsidR="00256E69" w:rsidRPr="00EC6825">
        <w:rPr>
          <w:rFonts w:ascii="Arial" w:hAnsi="Arial" w:cs="Arial"/>
          <w:sz w:val="20"/>
          <w:szCs w:val="20"/>
          <w:lang w:val="es-PE"/>
        </w:rPr>
        <w:t xml:space="preserve"> de</w:t>
      </w:r>
      <w:r w:rsidRPr="00EC6825">
        <w:rPr>
          <w:rFonts w:ascii="Arial" w:hAnsi="Arial" w:cs="Arial"/>
          <w:sz w:val="20"/>
          <w:szCs w:val="20"/>
          <w:lang w:val="es-PE"/>
        </w:rPr>
        <w:t xml:space="preserve"> 15 fotos digitales en alta resolución (JPG, resolución mayor a 1 </w:t>
      </w:r>
      <w:proofErr w:type="spellStart"/>
      <w:r w:rsidRPr="00EC6825">
        <w:rPr>
          <w:rFonts w:ascii="Arial" w:hAnsi="Arial" w:cs="Arial"/>
          <w:sz w:val="20"/>
          <w:szCs w:val="20"/>
          <w:lang w:val="es-PE"/>
        </w:rPr>
        <w:t>megapixel</w:t>
      </w:r>
      <w:proofErr w:type="spellEnd"/>
      <w:r w:rsidRPr="00EC6825">
        <w:rPr>
          <w:rFonts w:ascii="Arial" w:hAnsi="Arial" w:cs="Arial"/>
          <w:sz w:val="20"/>
          <w:szCs w:val="20"/>
          <w:lang w:val="es-PE"/>
        </w:rPr>
        <w:t>) y videos del desarrollo y ejecución del programa.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EC6825">
        <w:rPr>
          <w:rFonts w:ascii="Arial" w:hAnsi="Arial" w:cs="Arial"/>
          <w:b/>
          <w:sz w:val="20"/>
          <w:szCs w:val="20"/>
          <w:lang w:val="es-PE"/>
        </w:rPr>
        <w:t>CONSULTAS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:rsidR="002E4341" w:rsidRPr="00EC6825" w:rsidRDefault="002E4341" w:rsidP="005C231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Oficinas de UNODC (Proyecto PREDEM)  </w:t>
      </w:r>
    </w:p>
    <w:p w:rsidR="00256E69" w:rsidRPr="00EC6825" w:rsidRDefault="00256E69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Para cualquier información adicional comunicarse con:</w:t>
      </w:r>
    </w:p>
    <w:p w:rsidR="002E4341" w:rsidRPr="00EC6825" w:rsidRDefault="002E4341" w:rsidP="002E43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:rsidR="002E4341" w:rsidRPr="00EC6825" w:rsidRDefault="002E4341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  <w:lang w:val="es-PE"/>
        </w:rPr>
      </w:pPr>
    </w:p>
    <w:p w:rsidR="002E4341" w:rsidRPr="00EC6825" w:rsidRDefault="002E4341" w:rsidP="002E434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PE"/>
        </w:rPr>
      </w:pPr>
      <w:proofErr w:type="spellStart"/>
      <w:r w:rsidRPr="00EC6825">
        <w:rPr>
          <w:rFonts w:ascii="Arial" w:hAnsi="Arial" w:cs="Arial"/>
          <w:bCs/>
          <w:sz w:val="20"/>
          <w:szCs w:val="20"/>
          <w:lang w:val="es-PE"/>
        </w:rPr>
        <w:t>Geovanna</w:t>
      </w:r>
      <w:proofErr w:type="spellEnd"/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Heinrich</w:t>
      </w:r>
    </w:p>
    <w:p w:rsidR="002E4341" w:rsidRPr="00EC6825" w:rsidRDefault="002E4341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Celular: 72518951</w:t>
      </w:r>
    </w:p>
    <w:p w:rsidR="002E4341" w:rsidRPr="00EC6825" w:rsidRDefault="002E4341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>Giovanna.heinrich@unodc.org</w:t>
      </w:r>
    </w:p>
    <w:p w:rsidR="002E4341" w:rsidRPr="00EC6825" w:rsidRDefault="002E4341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  <w:lang w:val="es-PE"/>
        </w:rPr>
      </w:pPr>
      <w:r w:rsidRPr="00EC6825">
        <w:rPr>
          <w:rFonts w:ascii="Arial" w:hAnsi="Arial" w:cs="Arial"/>
          <w:bCs/>
          <w:sz w:val="20"/>
          <w:szCs w:val="20"/>
          <w:lang w:val="es-PE"/>
        </w:rPr>
        <w:t xml:space="preserve"> </w:t>
      </w:r>
    </w:p>
    <w:p w:rsidR="002E4341" w:rsidRPr="00EC6825" w:rsidRDefault="002E4341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B574E3" w:rsidRPr="00EC6825" w:rsidRDefault="00B574E3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B574E3" w:rsidRPr="00EC6825" w:rsidRDefault="00B574E3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B574E3" w:rsidRPr="00EC6825" w:rsidRDefault="00B574E3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B574E3" w:rsidRPr="00EC6825" w:rsidRDefault="00B574E3" w:rsidP="002E434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Pr="00EC6825" w:rsidRDefault="00944192" w:rsidP="005C231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5C231E" w:rsidRDefault="005C231E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5C231E" w:rsidRDefault="005C231E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5C231E" w:rsidRDefault="005C231E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5C231E" w:rsidRDefault="005C231E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5C231E" w:rsidRDefault="005C231E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944192" w:rsidRDefault="00944192" w:rsidP="005C231E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bCs/>
          <w:color w:val="FF0000"/>
          <w:sz w:val="20"/>
          <w:szCs w:val="20"/>
          <w:lang w:val="es-PE"/>
        </w:rPr>
      </w:pPr>
    </w:p>
    <w:p w:rsidR="00BD7EC4" w:rsidRDefault="005C231E" w:rsidP="005C231E">
      <w:pPr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lastRenderedPageBreak/>
        <w:t xml:space="preserve">                                                                                     </w:t>
      </w:r>
      <w:r w:rsidR="002E4341" w:rsidRPr="002B6DCC">
        <w:rPr>
          <w:rFonts w:ascii="Arial Narrow" w:hAnsi="Arial Narrow" w:cs="Arial"/>
          <w:b/>
          <w:sz w:val="20"/>
          <w:szCs w:val="20"/>
          <w:lang w:val="es-PE"/>
        </w:rPr>
        <w:t>ANEXO 1</w:t>
      </w:r>
    </w:p>
    <w:p w:rsidR="00BD7EC4" w:rsidRDefault="002E4341" w:rsidP="005C231E">
      <w:pPr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2B6DCC">
        <w:rPr>
          <w:rFonts w:ascii="Arial Narrow" w:hAnsi="Arial Narrow" w:cs="Arial"/>
          <w:b/>
          <w:sz w:val="20"/>
          <w:szCs w:val="20"/>
          <w:lang w:val="es-PE"/>
        </w:rPr>
        <w:t>CONTENIDO DEL EXPEDIENTE</w:t>
      </w:r>
    </w:p>
    <w:p w:rsidR="00BD7EC4" w:rsidRDefault="00BD7EC4" w:rsidP="005C231E">
      <w:pPr>
        <w:tabs>
          <w:tab w:val="num" w:pos="627"/>
        </w:tabs>
        <w:jc w:val="center"/>
        <w:rPr>
          <w:rFonts w:ascii="Arial Narrow" w:hAnsi="Arial Narrow" w:cs="Arial"/>
          <w:b/>
          <w:sz w:val="20"/>
          <w:szCs w:val="20"/>
          <w:lang w:val="es-PE"/>
        </w:rPr>
      </w:pPr>
    </w:p>
    <w:p w:rsidR="002E4341" w:rsidRPr="00D66DE0" w:rsidRDefault="002E4341" w:rsidP="00D66DE0">
      <w:pPr>
        <w:numPr>
          <w:ilvl w:val="0"/>
          <w:numId w:val="3"/>
        </w:numPr>
        <w:tabs>
          <w:tab w:val="num" w:pos="627"/>
        </w:tabs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D66DE0">
        <w:rPr>
          <w:rFonts w:ascii="Arial Narrow" w:hAnsi="Arial Narrow" w:cs="Arial"/>
          <w:b/>
          <w:sz w:val="20"/>
          <w:szCs w:val="20"/>
          <w:lang w:val="es-PE"/>
        </w:rPr>
        <w:t>Resumen Ejecutivo</w:t>
      </w:r>
    </w:p>
    <w:p w:rsidR="002E4341" w:rsidRPr="002B6DCC" w:rsidRDefault="002E4341" w:rsidP="00944192">
      <w:pPr>
        <w:autoSpaceDE w:val="0"/>
        <w:autoSpaceDN w:val="0"/>
        <w:adjustRightInd w:val="0"/>
        <w:ind w:left="1080"/>
        <w:jc w:val="both"/>
        <w:rPr>
          <w:rFonts w:ascii="Arial Narrow" w:hAnsi="Arial Narrow" w:cs="Arial"/>
          <w:b/>
          <w:bCs/>
          <w:sz w:val="20"/>
          <w:szCs w:val="20"/>
          <w:lang w:val="es-PE"/>
        </w:rPr>
      </w:pPr>
    </w:p>
    <w:p w:rsidR="002E4341" w:rsidRPr="00E7772A" w:rsidRDefault="002E4341" w:rsidP="00944192">
      <w:pPr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>El resumen ejecutivo deberá respetar los límites de palabras indicados en cada sección, y presentar la siguiente información: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2673"/>
        <w:gridCol w:w="5307"/>
      </w:tblGrid>
      <w:tr w:rsidR="002E4341" w:rsidRPr="00E7772A" w:rsidTr="00C3631A">
        <w:trPr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Título de la postulación: </w:t>
            </w:r>
          </w:p>
        </w:tc>
      </w:tr>
      <w:tr w:rsidR="002E4341" w:rsidRPr="00E7772A" w:rsidTr="00C3631A">
        <w:trPr>
          <w:jc w:val="center"/>
        </w:trPr>
        <w:tc>
          <w:tcPr>
            <w:tcW w:w="9178" w:type="dxa"/>
            <w:gridSpan w:val="3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rPr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Nombre de la institución que postula: </w:t>
            </w:r>
          </w:p>
        </w:tc>
      </w:tr>
      <w:tr w:rsidR="002E4341" w:rsidRPr="007234CF" w:rsidTr="00C3631A">
        <w:trPr>
          <w:jc w:val="center"/>
        </w:trPr>
        <w:tc>
          <w:tcPr>
            <w:tcW w:w="9178" w:type="dxa"/>
            <w:gridSpan w:val="3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rPr>
          <w:trHeight w:val="184"/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Departamento, provincia, distrito y/o localidad, dirección: </w:t>
            </w:r>
          </w:p>
        </w:tc>
      </w:tr>
      <w:tr w:rsidR="002E4341" w:rsidRPr="007234CF" w:rsidTr="00C3631A">
        <w:trPr>
          <w:trHeight w:val="184"/>
          <w:jc w:val="center"/>
        </w:trPr>
        <w:tc>
          <w:tcPr>
            <w:tcW w:w="9178" w:type="dxa"/>
            <w:gridSpan w:val="3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F7C85" w:rsidRPr="00E7772A" w:rsidRDefault="002F7C85" w:rsidP="0020021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Lugar donde se desarrolla la práctica</w:t>
            </w:r>
            <w:r w:rsidR="00256E69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rPr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Nombre del área temática a la que postula: </w:t>
            </w:r>
          </w:p>
        </w:tc>
      </w:tr>
      <w:tr w:rsidR="002E4341" w:rsidRPr="007234CF" w:rsidTr="00C3631A">
        <w:trPr>
          <w:jc w:val="center"/>
        </w:trPr>
        <w:tc>
          <w:tcPr>
            <w:tcW w:w="9178" w:type="dxa"/>
            <w:gridSpan w:val="3"/>
          </w:tcPr>
          <w:p w:rsidR="0081012B" w:rsidRPr="00E7772A" w:rsidRDefault="0081012B" w:rsidP="00C3631A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PE"/>
              </w:rPr>
              <w:t xml:space="preserve">                                                                  </w:t>
            </w:r>
          </w:p>
          <w:tbl>
            <w:tblPr>
              <w:tblStyle w:val="Tablaconcuadrcula"/>
              <w:tblW w:w="5377" w:type="dxa"/>
              <w:jc w:val="center"/>
              <w:tblLook w:val="04A0" w:firstRow="1" w:lastRow="0" w:firstColumn="1" w:lastColumn="0" w:noHBand="0" w:noVBand="1"/>
            </w:tblPr>
            <w:tblGrid>
              <w:gridCol w:w="4827"/>
              <w:gridCol w:w="550"/>
            </w:tblGrid>
            <w:tr w:rsidR="0081012B" w:rsidRPr="00E7772A" w:rsidTr="00A70B1F">
              <w:trPr>
                <w:jc w:val="center"/>
              </w:trPr>
              <w:tc>
                <w:tcPr>
                  <w:tcW w:w="4827" w:type="dxa"/>
                </w:tcPr>
                <w:p w:rsidR="0081012B" w:rsidRPr="00E7772A" w:rsidRDefault="0081012B" w:rsidP="00C3631A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  <w:r w:rsidRPr="00E7772A"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  <w:t>Prevención</w:t>
                  </w:r>
                </w:p>
              </w:tc>
              <w:tc>
                <w:tcPr>
                  <w:tcW w:w="550" w:type="dxa"/>
                </w:tcPr>
                <w:p w:rsidR="0081012B" w:rsidRPr="00E7772A" w:rsidRDefault="0081012B" w:rsidP="00C3631A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lang w:val="es-PE"/>
                    </w:rPr>
                  </w:pPr>
                </w:p>
              </w:tc>
            </w:tr>
            <w:tr w:rsidR="0081012B" w:rsidRPr="00E7772A" w:rsidTr="00A70B1F">
              <w:trPr>
                <w:jc w:val="center"/>
              </w:trPr>
              <w:tc>
                <w:tcPr>
                  <w:tcW w:w="4827" w:type="dxa"/>
                </w:tcPr>
                <w:p w:rsidR="0081012B" w:rsidRPr="00E7772A" w:rsidRDefault="0081012B" w:rsidP="00C3631A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  <w:r w:rsidRPr="00E7772A"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  <w:t>Tratamiento</w:t>
                  </w:r>
                </w:p>
              </w:tc>
              <w:tc>
                <w:tcPr>
                  <w:tcW w:w="550" w:type="dxa"/>
                </w:tcPr>
                <w:p w:rsidR="0081012B" w:rsidRPr="00E7772A" w:rsidRDefault="0081012B" w:rsidP="00C3631A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lang w:val="es-PE"/>
                    </w:rPr>
                  </w:pPr>
                </w:p>
              </w:tc>
            </w:tr>
            <w:tr w:rsidR="00A70B1F" w:rsidRPr="007234CF" w:rsidTr="00A70B1F">
              <w:trPr>
                <w:jc w:val="center"/>
              </w:trPr>
              <w:tc>
                <w:tcPr>
                  <w:tcW w:w="4827" w:type="dxa"/>
                </w:tcPr>
                <w:p w:rsidR="00A70B1F" w:rsidRPr="00E7772A" w:rsidRDefault="00A70B1F" w:rsidP="00C3631A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  <w:r w:rsidRPr="00E7772A">
                    <w:rPr>
                      <w:rFonts w:ascii="Arial Narrow" w:hAnsi="Arial Narrow"/>
                      <w:sz w:val="20"/>
                      <w:szCs w:val="20"/>
                      <w:lang w:val="es-PE"/>
                    </w:rPr>
                    <w:t>Reintegración social, familiar y laboral de drogo-dependientes</w:t>
                  </w:r>
                </w:p>
              </w:tc>
              <w:tc>
                <w:tcPr>
                  <w:tcW w:w="550" w:type="dxa"/>
                </w:tcPr>
                <w:p w:rsidR="00A70B1F" w:rsidRPr="00E7772A" w:rsidRDefault="00A70B1F" w:rsidP="00C3631A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lang w:val="es-PE"/>
                    </w:rPr>
                  </w:pPr>
                </w:p>
              </w:tc>
            </w:tr>
          </w:tbl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PE"/>
              </w:rPr>
            </w:pPr>
          </w:p>
          <w:p w:rsidR="00C3631A" w:rsidRPr="00E7772A" w:rsidRDefault="00C3631A" w:rsidP="00C3631A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rPr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¿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Participó esta 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experiencia 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en algún concurso similar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?</w:t>
            </w:r>
          </w:p>
        </w:tc>
      </w:tr>
      <w:tr w:rsidR="002E4341" w:rsidRPr="00E7772A" w:rsidTr="00C3631A">
        <w:trPr>
          <w:trHeight w:val="877"/>
          <w:jc w:val="center"/>
        </w:trPr>
        <w:tc>
          <w:tcPr>
            <w:tcW w:w="9178" w:type="dxa"/>
            <w:gridSpan w:val="3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  <w:tbl>
            <w:tblPr>
              <w:tblStyle w:val="Tablaconcuadrcula"/>
              <w:tblW w:w="13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"/>
              <w:gridCol w:w="383"/>
            </w:tblGrid>
            <w:tr w:rsidR="002E4341" w:rsidRPr="00E7772A" w:rsidTr="00C3631A">
              <w:trPr>
                <w:jc w:val="center"/>
              </w:trPr>
              <w:tc>
                <w:tcPr>
                  <w:tcW w:w="938" w:type="dxa"/>
                  <w:tcBorders>
                    <w:right w:val="single" w:sz="4" w:space="0" w:color="auto"/>
                  </w:tcBorders>
                </w:tcPr>
                <w:p w:rsidR="002E4341" w:rsidRPr="00E7772A" w:rsidRDefault="002E4341" w:rsidP="00C3631A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  <w:r w:rsidRPr="00E7772A"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  <w:t>Si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341" w:rsidRPr="00E7772A" w:rsidRDefault="002E4341" w:rsidP="00C3631A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lang w:val="es-PE"/>
                    </w:rPr>
                  </w:pPr>
                </w:p>
              </w:tc>
            </w:tr>
            <w:tr w:rsidR="002E4341" w:rsidRPr="00E7772A" w:rsidTr="00C3631A">
              <w:trPr>
                <w:trHeight w:hRule="exact" w:val="20"/>
                <w:jc w:val="center"/>
              </w:trPr>
              <w:tc>
                <w:tcPr>
                  <w:tcW w:w="938" w:type="dxa"/>
                  <w:tcFitText/>
                </w:tcPr>
                <w:p w:rsidR="002E4341" w:rsidRPr="00E7772A" w:rsidRDefault="002E4341" w:rsidP="00C3631A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bottom w:val="single" w:sz="4" w:space="0" w:color="auto"/>
                  </w:tcBorders>
                  <w:tcFitText/>
                </w:tcPr>
                <w:p w:rsidR="002E4341" w:rsidRPr="00E7772A" w:rsidRDefault="002E4341" w:rsidP="00C3631A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lang w:val="es-PE"/>
                    </w:rPr>
                  </w:pPr>
                </w:p>
              </w:tc>
            </w:tr>
            <w:tr w:rsidR="002E4341" w:rsidRPr="00E7772A" w:rsidTr="00C3631A">
              <w:trPr>
                <w:jc w:val="center"/>
              </w:trPr>
              <w:tc>
                <w:tcPr>
                  <w:tcW w:w="938" w:type="dxa"/>
                  <w:tcBorders>
                    <w:right w:val="single" w:sz="4" w:space="0" w:color="auto"/>
                  </w:tcBorders>
                </w:tcPr>
                <w:p w:rsidR="002E4341" w:rsidRPr="00E7772A" w:rsidRDefault="002E4341" w:rsidP="00C3631A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</w:pPr>
                  <w:r w:rsidRPr="00E7772A">
                    <w:rPr>
                      <w:rFonts w:ascii="Arial Narrow" w:hAnsi="Arial Narrow" w:cs="Arial"/>
                      <w:sz w:val="20"/>
                      <w:szCs w:val="20"/>
                      <w:lang w:val="es-PE"/>
                    </w:rPr>
                    <w:t>No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341" w:rsidRPr="00E7772A" w:rsidRDefault="002E4341" w:rsidP="00C3631A">
                  <w:pPr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lang w:val="es-PE"/>
                    </w:rPr>
                  </w:pPr>
                </w:p>
              </w:tc>
            </w:tr>
          </w:tbl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748"/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2F7C85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Resumen: (Incluir los objetivos, los principales actores involucrados y los resultados </w:t>
            </w:r>
            <w:r w:rsidR="002777F0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importantes. (No exceder las 700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palabras):</w:t>
            </w:r>
          </w:p>
        </w:tc>
      </w:tr>
      <w:tr w:rsidR="002E4341" w:rsidRPr="00E7772A" w:rsidTr="00C3631A">
        <w:trPr>
          <w:trHeight w:val="1732"/>
          <w:jc w:val="center"/>
        </w:trPr>
        <w:tc>
          <w:tcPr>
            <w:tcW w:w="9178" w:type="dxa"/>
            <w:gridSpan w:val="3"/>
          </w:tcPr>
          <w:p w:rsidR="00143124" w:rsidRPr="00E7772A" w:rsidRDefault="00143124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left" w:pos="1117"/>
                <w:tab w:val="num" w:pos="1163"/>
              </w:tabs>
              <w:ind w:left="1163" w:hanging="567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Objetivos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</w:t>
            </w:r>
            <w:r w:rsidR="00462C3B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(Describir medios cuantitativos o cualitativos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, mencionar los medios de verificación)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</w:t>
            </w:r>
          </w:p>
          <w:p w:rsidR="00143124" w:rsidRPr="00E7772A" w:rsidRDefault="00143124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left" w:pos="1117"/>
                <w:tab w:val="num" w:pos="1163"/>
              </w:tabs>
              <w:ind w:left="1163" w:hanging="567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Resultados 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p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lanteado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s.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(Describirlos cuantitativamente o cualitativamente, mencionar los medios de verificación)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</w:t>
            </w:r>
          </w:p>
          <w:p w:rsidR="00462C3B" w:rsidRPr="00E7772A" w:rsidRDefault="00462C3B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left" w:pos="1117"/>
                <w:tab w:val="num" w:pos="1163"/>
              </w:tabs>
              <w:ind w:left="1163" w:hanging="567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Lugar dónde se desarrolló la práctica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</w:t>
            </w:r>
          </w:p>
          <w:p w:rsidR="00143124" w:rsidRPr="00E7772A" w:rsidRDefault="00143124" w:rsidP="00143124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left" w:pos="1117"/>
                <w:tab w:val="num" w:pos="1163"/>
              </w:tabs>
              <w:ind w:left="1163" w:hanging="567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Resultados 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l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ogrado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s.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(Describirlos cuantitativamente o cualitativamente, mencionar los medios de verificación importantes de la implementación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).</w:t>
            </w:r>
          </w:p>
          <w:p w:rsidR="00143124" w:rsidRPr="00E7772A" w:rsidRDefault="0081012B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left" w:pos="1117"/>
                <w:tab w:val="num" w:pos="1163"/>
              </w:tabs>
              <w:ind w:left="1163" w:hanging="567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Actores 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i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nvolucrados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 (</w:t>
            </w:r>
            <w:r w:rsidR="00143124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Describir específicamente a los actores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).</w:t>
            </w:r>
            <w:r w:rsidR="00143124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</w:t>
            </w:r>
          </w:p>
          <w:p w:rsidR="0081012B" w:rsidRPr="00E7772A" w:rsidRDefault="00143124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left" w:pos="1117"/>
                <w:tab w:val="num" w:pos="1163"/>
              </w:tabs>
              <w:ind w:left="1163" w:hanging="567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Beneficiarios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(D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escribir el perfil de la población meta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: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</w:t>
            </w:r>
            <w:r w:rsidR="0081012B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estudiantes, 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sexo, edad, nivel social, </w:t>
            </w:r>
            <w:r w:rsidR="0081012B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personas en consumo, personas en situación de calle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, etc.</w:t>
            </w:r>
            <w:r w:rsidR="0081012B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)</w:t>
            </w:r>
            <w:r w:rsidR="00C3631A"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>.</w:t>
            </w:r>
            <w:r w:rsidRPr="00E7772A">
              <w:rPr>
                <w:rFonts w:ascii="Arial Narrow" w:hAnsi="Arial Narrow" w:cs="Arial"/>
                <w:i/>
                <w:iCs/>
                <w:sz w:val="20"/>
                <w:szCs w:val="20"/>
                <w:lang w:val="es-PE"/>
              </w:rPr>
              <w:t xml:space="preserve"> Establecer: </w:t>
            </w:r>
          </w:p>
          <w:p w:rsidR="0081012B" w:rsidRPr="00E7772A" w:rsidRDefault="0020021E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num" w:pos="1730"/>
              </w:tabs>
              <w:ind w:left="1730" w:hanging="567"/>
              <w:jc w:val="both"/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  <w:t xml:space="preserve">1. Cantidad de beneficiarios </w:t>
            </w:r>
            <w:r w:rsidR="0081012B" w:rsidRPr="00E7772A"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  <w:t>atendidos al mes</w:t>
            </w:r>
            <w:r w:rsidR="00C3631A" w:rsidRPr="00E7772A"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  <w:t>.</w:t>
            </w:r>
          </w:p>
          <w:p w:rsidR="0081012B" w:rsidRPr="00E7772A" w:rsidRDefault="0020021E" w:rsidP="0042384D">
            <w:pPr>
              <w:pStyle w:val="Prrafodelista"/>
              <w:numPr>
                <w:ilvl w:val="1"/>
                <w:numId w:val="3"/>
              </w:numPr>
              <w:tabs>
                <w:tab w:val="clear" w:pos="1440"/>
                <w:tab w:val="num" w:pos="1730"/>
              </w:tabs>
              <w:ind w:left="1730" w:hanging="567"/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  <w:t xml:space="preserve">2. Cantidad </w:t>
            </w:r>
            <w:r w:rsidR="001F06EE" w:rsidRPr="00E7772A"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  <w:t>de jóvenes atendidos</w:t>
            </w:r>
            <w:r w:rsidR="00C3631A" w:rsidRPr="00E7772A">
              <w:rPr>
                <w:rFonts w:ascii="Arial Narrow" w:hAnsi="Arial Narrow" w:cs="Arial"/>
                <w:iCs/>
                <w:sz w:val="20"/>
                <w:szCs w:val="20"/>
                <w:lang w:val="es-PE"/>
              </w:rPr>
              <w:t>.</w:t>
            </w:r>
          </w:p>
        </w:tc>
      </w:tr>
      <w:tr w:rsidR="002E4341" w:rsidRPr="007234CF" w:rsidTr="00C3631A">
        <w:trPr>
          <w:trHeight w:val="599"/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Impacto alcanzado: a modo resumen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,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comparar indicadores demostrando claramente qué mejoras o cambios se ha dado a ra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í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z de la implementación del programa.</w:t>
            </w:r>
          </w:p>
        </w:tc>
      </w:tr>
      <w:tr w:rsidR="002E4341" w:rsidRPr="00E7772A" w:rsidTr="00B206CD">
        <w:trPr>
          <w:trHeight w:val="1077"/>
          <w:jc w:val="center"/>
        </w:trPr>
        <w:tc>
          <w:tcPr>
            <w:tcW w:w="3871" w:type="dxa"/>
            <w:gridSpan w:val="2"/>
          </w:tcPr>
          <w:p w:rsidR="002E4341" w:rsidRPr="00E7772A" w:rsidRDefault="0042384D" w:rsidP="00C3631A">
            <w:pP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Escenario 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a</w:t>
            </w:r>
            <w:r w:rsidR="002E4341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ntes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 de la 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á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ctica</w:t>
            </w:r>
          </w:p>
          <w:p w:rsidR="002E4341" w:rsidRPr="00E7772A" w:rsidRDefault="002E4341" w:rsidP="00C3631A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B206CD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307" w:type="dxa"/>
          </w:tcPr>
          <w:p w:rsidR="0042384D" w:rsidRPr="00E7772A" w:rsidRDefault="0042384D" w:rsidP="0042384D">
            <w:pP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Escenario 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espués de la 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p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</w:t>
            </w:r>
            <w:r w:rsidR="00C3631A"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á</w:t>
            </w: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ctica</w:t>
            </w:r>
          </w:p>
          <w:p w:rsidR="002E4341" w:rsidRPr="00E7772A" w:rsidRDefault="002E4341" w:rsidP="00C3631A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B206CD">
            <w:pPr>
              <w:numPr>
                <w:ilvl w:val="0"/>
                <w:numId w:val="1"/>
              </w:numPr>
              <w:tabs>
                <w:tab w:val="clear" w:pos="720"/>
                <w:tab w:val="num" w:pos="286"/>
              </w:tabs>
              <w:ind w:hanging="719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rPr>
          <w:trHeight w:val="187"/>
          <w:jc w:val="center"/>
        </w:trPr>
        <w:tc>
          <w:tcPr>
            <w:tcW w:w="9178" w:type="dxa"/>
            <w:gridSpan w:val="3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7"/>
              </w:numPr>
              <w:ind w:left="655" w:hanging="568"/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Datos de la persona de contacto:</w:t>
            </w:r>
          </w:p>
        </w:tc>
      </w:tr>
      <w:tr w:rsidR="002E4341" w:rsidRPr="00E7772A" w:rsidTr="005C231E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Nombre: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Cargo: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E-mail: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lastRenderedPageBreak/>
              <w:t>Teléfono: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Celular: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Fax: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trHeight w:val="505"/>
          <w:jc w:val="center"/>
        </w:trPr>
        <w:tc>
          <w:tcPr>
            <w:tcW w:w="1198" w:type="dxa"/>
            <w:vAlign w:val="center"/>
          </w:tcPr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Web:</w:t>
            </w:r>
          </w:p>
        </w:tc>
        <w:tc>
          <w:tcPr>
            <w:tcW w:w="7980" w:type="dxa"/>
            <w:gridSpan w:val="2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</w:tbl>
    <w:p w:rsidR="00077B58" w:rsidRPr="00E7772A" w:rsidRDefault="00077B58" w:rsidP="00077B58">
      <w:pPr>
        <w:ind w:left="720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2E4341" w:rsidRPr="00E7772A" w:rsidRDefault="002E4341" w:rsidP="002E4341">
      <w:pPr>
        <w:numPr>
          <w:ilvl w:val="0"/>
          <w:numId w:val="3"/>
        </w:numPr>
        <w:tabs>
          <w:tab w:val="num" w:pos="627"/>
        </w:tabs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E7772A">
        <w:rPr>
          <w:rFonts w:ascii="Arial Narrow" w:hAnsi="Arial Narrow" w:cs="Arial"/>
          <w:b/>
          <w:sz w:val="20"/>
          <w:szCs w:val="20"/>
          <w:lang w:val="es-PE"/>
        </w:rPr>
        <w:t>Descripción del Programa o Proyecto y situación previa</w:t>
      </w:r>
    </w:p>
    <w:p w:rsidR="002E4341" w:rsidRPr="00E7772A" w:rsidRDefault="002E4341" w:rsidP="002E4341">
      <w:pPr>
        <w:jc w:val="both"/>
        <w:rPr>
          <w:rFonts w:ascii="Arial Narrow" w:hAnsi="Arial Narrow" w:cs="Arial"/>
          <w:bCs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E4341" w:rsidRPr="007234CF" w:rsidTr="0020021E">
        <w:tc>
          <w:tcPr>
            <w:tcW w:w="8494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Describa de manera detallada la situación anterior al desarrollo del programa</w:t>
            </w:r>
            <w:r w:rsidR="00C3631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7234CF" w:rsidTr="0020021E">
        <w:tc>
          <w:tcPr>
            <w:tcW w:w="8494" w:type="dxa"/>
          </w:tcPr>
          <w:p w:rsidR="0042384D" w:rsidRPr="00E7772A" w:rsidRDefault="0042384D" w:rsidP="0042384D">
            <w:pPr>
              <w:pStyle w:val="Prrafodelista"/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</w:p>
          <w:p w:rsidR="0042384D" w:rsidRPr="00E7772A" w:rsidRDefault="001F06EE" w:rsidP="0042384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Características importantes de cómo se encontraba la situación de la población antes de la intervención</w:t>
            </w:r>
          </w:p>
          <w:p w:rsidR="0042384D" w:rsidRPr="00E7772A" w:rsidRDefault="00462C3B" w:rsidP="0042384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Describa</w:t>
            </w:r>
            <w:r w:rsidR="0042384D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las motivaciones para llevar adelante la práctica, proyecto o iniciativa.</w:t>
            </w: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E7772A" w:rsidTr="0020021E">
        <w:tc>
          <w:tcPr>
            <w:tcW w:w="8494" w:type="dxa"/>
            <w:shd w:val="clear" w:color="auto" w:fill="CCCCCC"/>
          </w:tcPr>
          <w:p w:rsidR="002E4341" w:rsidRPr="00E7772A" w:rsidRDefault="0020021E" w:rsidP="0020021E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Objetivo</w:t>
            </w:r>
            <w:r w:rsidR="00C3631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E7772A" w:rsidTr="0020021E">
        <w:tc>
          <w:tcPr>
            <w:tcW w:w="8494" w:type="dxa"/>
          </w:tcPr>
          <w:p w:rsidR="007234CF" w:rsidRDefault="007234CF" w:rsidP="007234CF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462C3B" w:rsidP="00200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Objetivos del programa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42384D" w:rsidRPr="00E7772A" w:rsidRDefault="0042384D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Resultados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2834C2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</w:p>
        </w:tc>
      </w:tr>
      <w:tr w:rsidR="002E4341" w:rsidRPr="007234CF" w:rsidTr="0020021E">
        <w:tc>
          <w:tcPr>
            <w:tcW w:w="8494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Población objetivo (grupos de personas, instituciones, áreas de la organización, etc.)</w:t>
            </w:r>
            <w:r w:rsidR="00C3631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E7772A" w:rsidTr="0020021E">
        <w:tc>
          <w:tcPr>
            <w:tcW w:w="8494" w:type="dxa"/>
          </w:tcPr>
          <w:p w:rsidR="002E4341" w:rsidRPr="00E7772A" w:rsidRDefault="0042384D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Beneficiarios de la acción (Cantidades, condiciones, perfil)</w:t>
            </w:r>
            <w:r w:rsidR="007234CF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42384D" w:rsidRPr="00E7772A" w:rsidRDefault="0042384D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Socios estratégicos Financiadores (Co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o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perantes, Municipios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, etc</w:t>
            </w:r>
            <w:r w:rsidR="007234CF">
              <w:rPr>
                <w:rFonts w:ascii="Arial Narrow" w:hAnsi="Arial Narrow" w:cs="Arial"/>
                <w:sz w:val="20"/>
                <w:szCs w:val="20"/>
                <w:lang w:val="es-PE"/>
              </w:rPr>
              <w:t>.)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42384D" w:rsidRPr="00E7772A" w:rsidRDefault="0042384D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Socios estratégicos Políticos (Comunidad, Asociaciones, etc.)</w:t>
            </w:r>
            <w:r w:rsidR="007234CF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42384D" w:rsidRPr="00E7772A" w:rsidRDefault="0042384D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Socios estratégicos Técnicos</w:t>
            </w:r>
            <w:r w:rsidR="0020021E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</w:t>
            </w:r>
          </w:p>
          <w:p w:rsidR="00E7772A" w:rsidRPr="00E7772A" w:rsidRDefault="00E7772A" w:rsidP="00E7772A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20021E">
        <w:tc>
          <w:tcPr>
            <w:tcW w:w="8494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Contenidos del programa o intervención (detallar)</w:t>
            </w:r>
          </w:p>
        </w:tc>
      </w:tr>
      <w:tr w:rsidR="002E4341" w:rsidRPr="007234CF" w:rsidTr="0020021E">
        <w:tc>
          <w:tcPr>
            <w:tcW w:w="8494" w:type="dxa"/>
          </w:tcPr>
          <w:p w:rsidR="002E4341" w:rsidRPr="00E7772A" w:rsidRDefault="002E4341" w:rsidP="00C3631A">
            <w:pPr>
              <w:ind w:left="114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834C2" w:rsidRPr="00E7772A" w:rsidRDefault="00462C3B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Descripción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de metodologías, tratamientos, enfoques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834C2" w:rsidRPr="00E7772A" w:rsidRDefault="002834C2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Áreas de trabajo, componentes de la acción o pr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á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ctica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Default="002E4341" w:rsidP="002834C2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7234CF" w:rsidRPr="00E7772A" w:rsidRDefault="007234CF" w:rsidP="002834C2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20021E">
        <w:tc>
          <w:tcPr>
            <w:tcW w:w="8494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¿Cuáles fueron los plazos para cada etapa del proyecto (planeamiento, diseño, implementación, seguimiento, evaluación y difusión)? </w:t>
            </w:r>
          </w:p>
        </w:tc>
      </w:tr>
      <w:tr w:rsidR="002E4341" w:rsidRPr="007234CF" w:rsidTr="0020021E">
        <w:tc>
          <w:tcPr>
            <w:tcW w:w="8494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1F06EE" w:rsidP="001F06E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Planificación</w:t>
            </w:r>
            <w:r w:rsidR="00462C3B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, plazos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, socios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1F06EE" w:rsidRPr="00E7772A" w:rsidRDefault="001F06EE" w:rsidP="001F06E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Diseño del programa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, </w:t>
            </w:r>
            <w:r w:rsidR="00462C3B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plazos,</w:t>
            </w:r>
            <w:r w:rsidR="002834C2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socios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1F06EE" w:rsidRPr="00E7772A" w:rsidRDefault="001F06EE" w:rsidP="001F06E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Implementación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1F06EE" w:rsidRPr="00E7772A" w:rsidRDefault="001F06EE" w:rsidP="001F06E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Eval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uación.</w:t>
            </w:r>
          </w:p>
          <w:p w:rsidR="001F06EE" w:rsidRPr="00E7772A" w:rsidRDefault="00462C3B" w:rsidP="001F06E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Difusión</w:t>
            </w:r>
            <w:r w:rsidR="00E7772A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B206CD" w:rsidRPr="00E7772A" w:rsidRDefault="00B206CD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834C2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Realizar una descripción del proceso desde el inicio hasta los últimos resultados obtenidos, detallando la participación de los socios, la implementación de metodologías, principales logros y dificultades.</w:t>
            </w:r>
          </w:p>
        </w:tc>
      </w:tr>
      <w:tr w:rsidR="002E4341" w:rsidRPr="007234CF" w:rsidTr="0020021E">
        <w:tc>
          <w:tcPr>
            <w:tcW w:w="8494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¿Cuánto tiempo tiene la práctica en funcionamiento y hasta cuándo lo estará (en caso de haber culminado indicar las fechas en que se </w:t>
            </w:r>
            <w:r w:rsidR="00462C3B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desarrolló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)?</w:t>
            </w:r>
          </w:p>
        </w:tc>
      </w:tr>
      <w:tr w:rsidR="002E4341" w:rsidRPr="007234CF" w:rsidTr="0020021E">
        <w:tc>
          <w:tcPr>
            <w:tcW w:w="8494" w:type="dxa"/>
          </w:tcPr>
          <w:p w:rsidR="002834C2" w:rsidRPr="00E7772A" w:rsidRDefault="002834C2" w:rsidP="002834C2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B206CD" w:rsidRPr="00E7772A" w:rsidRDefault="002834C2" w:rsidP="002834C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Describir las condiciones que permiten el funcionamiento de la práctica y factores que determinan su sostenibilidad en el tiempo </w:t>
            </w:r>
          </w:p>
          <w:p w:rsidR="002E4341" w:rsidRPr="00E7772A" w:rsidRDefault="002E4341" w:rsidP="00B206CD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  <w:p w:rsidR="00E7772A" w:rsidRPr="00E7772A" w:rsidRDefault="00E7772A" w:rsidP="00B206CD">
            <w:pPr>
              <w:rPr>
                <w:rFonts w:ascii="Arial Narrow" w:hAnsi="Arial Narrow"/>
                <w:sz w:val="20"/>
                <w:szCs w:val="20"/>
                <w:lang w:val="es-PE"/>
              </w:rPr>
            </w:pPr>
          </w:p>
        </w:tc>
      </w:tr>
      <w:tr w:rsidR="002E4341" w:rsidRPr="007234CF" w:rsidTr="0020021E">
        <w:tc>
          <w:tcPr>
            <w:tcW w:w="8494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8"/>
              </w:numPr>
              <w:ind w:hanging="65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Describa de manera detallada la situación posterior al desarrollo del programa</w:t>
            </w:r>
          </w:p>
        </w:tc>
      </w:tr>
      <w:tr w:rsidR="002834C2" w:rsidRPr="007234CF" w:rsidTr="0020021E">
        <w:tc>
          <w:tcPr>
            <w:tcW w:w="8494" w:type="dxa"/>
          </w:tcPr>
          <w:p w:rsidR="002834C2" w:rsidRPr="00E7772A" w:rsidRDefault="002834C2" w:rsidP="002834C2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834C2" w:rsidRPr="00E7772A" w:rsidRDefault="002834C2" w:rsidP="00B206C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Describir las alternativas que permiten el funcionamiento de la pr</w:t>
            </w:r>
            <w:r w:rsidR="002777F0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áctica en el futuro después de la conclusión 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de la </w:t>
            </w:r>
            <w:r w:rsidR="00B574E3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práctica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E7772A" w:rsidRPr="00E7772A" w:rsidRDefault="00E7772A" w:rsidP="00E7772A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834C2" w:rsidRPr="00E7772A" w:rsidRDefault="002834C2" w:rsidP="002834C2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E7772A" w:rsidRPr="00E7772A" w:rsidRDefault="00E7772A" w:rsidP="002E4341">
      <w:pPr>
        <w:ind w:left="360"/>
        <w:jc w:val="both"/>
        <w:rPr>
          <w:rFonts w:ascii="Arial Narrow" w:hAnsi="Arial Narrow" w:cs="Arial"/>
          <w:b/>
          <w:color w:val="FF0000"/>
          <w:sz w:val="20"/>
          <w:szCs w:val="20"/>
          <w:lang w:val="es-PE"/>
        </w:rPr>
      </w:pPr>
    </w:p>
    <w:p w:rsidR="002E4341" w:rsidRPr="00E7772A" w:rsidRDefault="002E4341" w:rsidP="002E4341">
      <w:pPr>
        <w:numPr>
          <w:ilvl w:val="0"/>
          <w:numId w:val="3"/>
        </w:numPr>
        <w:tabs>
          <w:tab w:val="num" w:pos="627"/>
        </w:tabs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E7772A">
        <w:rPr>
          <w:rFonts w:ascii="Arial Narrow" w:hAnsi="Arial Narrow" w:cs="Arial"/>
          <w:b/>
          <w:sz w:val="20"/>
          <w:szCs w:val="20"/>
          <w:lang w:val="es-PE"/>
        </w:rPr>
        <w:lastRenderedPageBreak/>
        <w:t>Indicadores básico</w:t>
      </w:r>
      <w:r w:rsidR="00FD3555">
        <w:rPr>
          <w:rFonts w:ascii="Arial Narrow" w:hAnsi="Arial Narrow" w:cs="Arial"/>
          <w:b/>
          <w:sz w:val="20"/>
          <w:szCs w:val="20"/>
          <w:lang w:val="es-PE"/>
        </w:rPr>
        <w:t>s para determinar las buenas prá</w:t>
      </w:r>
      <w:r w:rsidRPr="00E7772A">
        <w:rPr>
          <w:rFonts w:ascii="Arial Narrow" w:hAnsi="Arial Narrow" w:cs="Arial"/>
          <w:b/>
          <w:sz w:val="20"/>
          <w:szCs w:val="20"/>
          <w:lang w:val="es-PE"/>
        </w:rPr>
        <w:t>cticas</w:t>
      </w:r>
    </w:p>
    <w:p w:rsidR="002E4341" w:rsidRPr="00E7772A" w:rsidRDefault="002E4341" w:rsidP="002E4341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4808"/>
      </w:tblGrid>
      <w:tr w:rsidR="002E4341" w:rsidRPr="007234CF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Resultado/Impacto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Demostrando mejoras tangibles en los hábitos más saludables de vida de la población objetivo.</w:t>
            </w:r>
          </w:p>
        </w:tc>
      </w:tr>
      <w:tr w:rsidR="002E4341" w:rsidRPr="007234CF" w:rsidTr="00C3631A">
        <w:tc>
          <w:tcPr>
            <w:tcW w:w="8501" w:type="dxa"/>
            <w:gridSpan w:val="2"/>
          </w:tcPr>
          <w:p w:rsidR="002E4341" w:rsidRPr="00E7772A" w:rsidRDefault="00154292" w:rsidP="008D3975">
            <w:pPr>
              <w:numPr>
                <w:ilvl w:val="1"/>
                <w:numId w:val="10"/>
              </w:numPr>
              <w:ind w:left="788" w:hanging="431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Resultados A (describir cualitativa o cuantitativamente) y cuáles son los medios de verificación de la práctica.</w:t>
            </w:r>
          </w:p>
          <w:p w:rsidR="002E4341" w:rsidRPr="00E7772A" w:rsidRDefault="00154292" w:rsidP="008D3975">
            <w:pPr>
              <w:numPr>
                <w:ilvl w:val="1"/>
                <w:numId w:val="10"/>
              </w:numPr>
              <w:ind w:left="788" w:hanging="431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Resultados B (describir cualitativa o cuantitativamente) y cuáles son los medios de verificación de la práctica.</w:t>
            </w:r>
          </w:p>
          <w:p w:rsidR="00154292" w:rsidRPr="00E7772A" w:rsidRDefault="00154292" w:rsidP="008D3975">
            <w:pPr>
              <w:numPr>
                <w:ilvl w:val="1"/>
                <w:numId w:val="10"/>
              </w:numPr>
              <w:ind w:left="788" w:hanging="431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Resultados C (describir cualitativa o cuantitativamente) y cuáles son los medios de verificación de la práctica.</w:t>
            </w:r>
          </w:p>
        </w:tc>
      </w:tr>
      <w:tr w:rsidR="002E4341" w:rsidRPr="007234CF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Coordinación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¿Con qué aliados se contó para mejorar la implementación de la práctica? diferenciar aliados públicos y privados. Se consideran aliados a las personas e instituciones que apoyaron la implementación de la práctica, que no pertenecen al equipo o área responsable de llevarla a cabo. (Adjuntar </w:t>
            </w:r>
            <w:r w:rsidR="002777F0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fotocopias de la 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documentación, como convenios, actas, u otro similar que evidencie la alianza)</w:t>
            </w:r>
          </w:p>
        </w:tc>
      </w:tr>
      <w:tr w:rsidR="002E4341" w:rsidRPr="00E7772A" w:rsidTr="00C3631A">
        <w:trPr>
          <w:trHeight w:val="542"/>
        </w:trPr>
        <w:tc>
          <w:tcPr>
            <w:tcW w:w="3693" w:type="dxa"/>
          </w:tcPr>
          <w:p w:rsidR="001F06EE" w:rsidRPr="00E7772A" w:rsidRDefault="001F06EE" w:rsidP="00C3631A">
            <w:pPr>
              <w:ind w:left="15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Nombrar Instituciones, personas</w:t>
            </w:r>
          </w:p>
          <w:p w:rsidR="002E4341" w:rsidRPr="00E7772A" w:rsidRDefault="002E4341" w:rsidP="00C3631A">
            <w:pPr>
              <w:ind w:left="15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Públicos </w:t>
            </w:r>
          </w:p>
        </w:tc>
        <w:tc>
          <w:tcPr>
            <w:tcW w:w="4808" w:type="dxa"/>
          </w:tcPr>
          <w:p w:rsidR="001F06EE" w:rsidRPr="00E7772A" w:rsidRDefault="001F06EE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Nombrar, instituciones, personas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Privados: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Sostenibilidad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Manifestada en cambios duraderos en: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Marcos legislativos, normas, ordenanzas</w:t>
            </w:r>
            <w:r w:rsidR="001F13C8">
              <w:rPr>
                <w:rFonts w:ascii="Arial Narrow" w:hAnsi="Arial Narrow" w:cs="Arial"/>
                <w:sz w:val="20"/>
                <w:szCs w:val="20"/>
                <w:lang w:val="es-PE"/>
              </w:rPr>
              <w:t>. E</w:t>
            </w:r>
            <w:r w:rsidR="001F06EE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jemplo</w:t>
            </w:r>
            <w:r w:rsidR="001F13C8">
              <w:rPr>
                <w:rFonts w:ascii="Arial Narrow" w:hAnsi="Arial Narrow" w:cs="Arial"/>
                <w:sz w:val="20"/>
                <w:szCs w:val="20"/>
                <w:lang w:val="es-PE"/>
              </w:rPr>
              <w:t>:</w:t>
            </w:r>
            <w:r w:rsidR="001F06EE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Plan de redu</w:t>
            </w:r>
            <w:r w:rsidR="001F13C8">
              <w:rPr>
                <w:rFonts w:ascii="Arial Narrow" w:hAnsi="Arial Narrow" w:cs="Arial"/>
                <w:sz w:val="20"/>
                <w:szCs w:val="20"/>
                <w:lang w:val="es-PE"/>
              </w:rPr>
              <w:t>c</w:t>
            </w:r>
            <w:r w:rsidR="001F06EE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ción de la demanda…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Políticas sociales y estrategias sectoriales con posibilidad de aplicación a otras situaciones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Marcos institucionales y procesos para la adopción de decisiones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Sistemas de administración y gestión eficientes.</w:t>
            </w:r>
          </w:p>
        </w:tc>
      </w:tr>
      <w:tr w:rsidR="002E4341" w:rsidRPr="007234CF" w:rsidTr="00C3631A">
        <w:tc>
          <w:tcPr>
            <w:tcW w:w="8501" w:type="dxa"/>
            <w:gridSpan w:val="2"/>
          </w:tcPr>
          <w:p w:rsidR="002E4341" w:rsidRPr="00E7772A" w:rsidRDefault="002E4341" w:rsidP="00C3631A">
            <w:pPr>
              <w:numPr>
                <w:ilvl w:val="1"/>
                <w:numId w:val="11"/>
              </w:numPr>
              <w:spacing w:line="360" w:lineRule="auto"/>
              <w:ind w:hanging="502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1"/>
              </w:numPr>
              <w:spacing w:line="360" w:lineRule="auto"/>
              <w:ind w:hanging="502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1"/>
              </w:numPr>
              <w:spacing w:line="360" w:lineRule="auto"/>
              <w:ind w:hanging="502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ind w:left="39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Fortalecimiento de la comunidad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A través de: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Iniciativas que inspiren actividades innovadoras, incluyendo cambios en las políticas públicas</w:t>
            </w:r>
            <w:r w:rsidR="007234CF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Fortalecimiento de la participación de los vecinos, asociaciones, comunidades, etc.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Posibilidad de intercambio, transferencia y aplicación de experiencias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C3631A">
            <w:pPr>
              <w:numPr>
                <w:ilvl w:val="1"/>
                <w:numId w:val="3"/>
              </w:numPr>
              <w:tabs>
                <w:tab w:val="clear" w:pos="1440"/>
                <w:tab w:val="num" w:pos="348"/>
              </w:tabs>
              <w:ind w:left="348" w:hanging="285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Medios adecuados a las condiciones locales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501" w:type="dxa"/>
            <w:gridSpan w:val="2"/>
          </w:tcPr>
          <w:p w:rsidR="002E4341" w:rsidRPr="00E7772A" w:rsidRDefault="002E4341" w:rsidP="00C3631A">
            <w:pPr>
              <w:numPr>
                <w:ilvl w:val="1"/>
                <w:numId w:val="12"/>
              </w:numPr>
              <w:spacing w:line="360" w:lineRule="auto"/>
              <w:ind w:left="857" w:hanging="567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2"/>
              </w:numPr>
              <w:spacing w:line="360" w:lineRule="auto"/>
              <w:ind w:left="857" w:hanging="567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2"/>
              </w:numPr>
              <w:spacing w:line="360" w:lineRule="auto"/>
              <w:ind w:left="857" w:hanging="567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ind w:left="39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Innovación y posibilidad de transferencias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Iniciativas que propongan formas de actuación innovadoras y de </w:t>
            </w:r>
            <w:r w:rsidR="00462C3B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transferencia. </w:t>
            </w:r>
            <w:r w:rsidR="00FD3555">
              <w:rPr>
                <w:rFonts w:ascii="Arial Narrow" w:hAnsi="Arial Narrow" w:cs="Arial"/>
                <w:sz w:val="20"/>
                <w:szCs w:val="20"/>
                <w:lang w:val="es-PE"/>
              </w:rPr>
              <w:t>Có</w:t>
            </w:r>
            <w:r w:rsidR="00462C3B" w:rsidRPr="00FD3555">
              <w:rPr>
                <w:rFonts w:ascii="Arial Narrow" w:hAnsi="Arial Narrow" w:cs="Arial"/>
                <w:sz w:val="20"/>
                <w:szCs w:val="20"/>
                <w:lang w:val="es-PE"/>
              </w:rPr>
              <w:t>mo</w:t>
            </w:r>
            <w:r w:rsidR="001F06EE" w:rsidRPr="00FD3555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se puede</w:t>
            </w:r>
            <w:r w:rsidR="001F06EE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transferir al gobierno central, gobiernos locales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E7772A" w:rsidTr="00C3631A">
        <w:tc>
          <w:tcPr>
            <w:tcW w:w="8501" w:type="dxa"/>
            <w:gridSpan w:val="2"/>
          </w:tcPr>
          <w:p w:rsidR="002E4341" w:rsidRPr="00E7772A" w:rsidRDefault="002E4341" w:rsidP="00C3631A">
            <w:pPr>
              <w:numPr>
                <w:ilvl w:val="1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3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FD3555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Evaluación</w:t>
            </w: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color w:val="FF0000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Indicar los mecanismos de evaluación (que se </w:t>
            </w:r>
            <w:r w:rsidRPr="00FD3555">
              <w:rPr>
                <w:rFonts w:ascii="Arial Narrow" w:hAnsi="Arial Narrow" w:cs="Arial"/>
                <w:sz w:val="20"/>
                <w:szCs w:val="20"/>
                <w:lang w:val="es-PE"/>
              </w:rPr>
              <w:t>evaluó</w:t>
            </w: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, que indicadores se utilizaron, etc.) que permitan determinar los logros del Programa, tanto en el proceso de implementación como en los resultados obtenidos.</w:t>
            </w:r>
            <w:r w:rsidR="001F06EE"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 Explicar las herramientas de evaluación de resultados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FD3555" w:rsidTr="00C3631A">
        <w:tc>
          <w:tcPr>
            <w:tcW w:w="8501" w:type="dxa"/>
            <w:gridSpan w:val="2"/>
          </w:tcPr>
          <w:p w:rsidR="002E4341" w:rsidRPr="00E7772A" w:rsidRDefault="002E4341" w:rsidP="00C3631A">
            <w:pPr>
              <w:numPr>
                <w:ilvl w:val="1"/>
                <w:numId w:val="14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4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D66DE0" w:rsidRDefault="002E4341" w:rsidP="00D66DE0">
            <w:pPr>
              <w:numPr>
                <w:ilvl w:val="1"/>
                <w:numId w:val="14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bookmarkStart w:id="1" w:name="_GoBack"/>
            <w:bookmarkEnd w:id="1"/>
          </w:p>
        </w:tc>
      </w:tr>
      <w:tr w:rsidR="002E4341" w:rsidRPr="007234CF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lastRenderedPageBreak/>
              <w:t>Metodología de trabajo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Los programas o proyectos deberán tener objetivos, estrategias y acciones, actividades que precisen de una planificación, gestión y evaluación continua.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7234CF" w:rsidTr="00C3631A">
        <w:tc>
          <w:tcPr>
            <w:tcW w:w="8501" w:type="dxa"/>
            <w:gridSpan w:val="2"/>
          </w:tcPr>
          <w:p w:rsidR="002E4341" w:rsidRPr="00E7772A" w:rsidRDefault="002E4341" w:rsidP="00C3631A">
            <w:pPr>
              <w:numPr>
                <w:ilvl w:val="1"/>
                <w:numId w:val="15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5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5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ind w:left="39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501" w:type="dxa"/>
            <w:gridSpan w:val="2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9"/>
              </w:numPr>
              <w:ind w:left="573" w:hanging="567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Relevancia del proyecto o proyecto con respecto a los lineamientos de prevención y tratamiento</w:t>
            </w:r>
          </w:p>
          <w:p w:rsidR="002E4341" w:rsidRPr="00E7772A" w:rsidRDefault="002E4341" w:rsidP="00C3631A">
            <w:p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En el marco de “Estrategia Nacional de Lucha contra las Drogas 2012 – 2016”</w:t>
            </w:r>
            <w:r w:rsidR="008D3975">
              <w:rPr>
                <w:rFonts w:ascii="Arial Narrow" w:hAnsi="Arial Narrow" w:cs="Arial"/>
                <w:sz w:val="20"/>
                <w:szCs w:val="20"/>
                <w:lang w:val="es-PE"/>
              </w:rPr>
              <w:t>.</w:t>
            </w:r>
          </w:p>
        </w:tc>
      </w:tr>
      <w:tr w:rsidR="002E4341" w:rsidRPr="007234CF" w:rsidTr="00C3631A">
        <w:tc>
          <w:tcPr>
            <w:tcW w:w="8501" w:type="dxa"/>
            <w:gridSpan w:val="2"/>
          </w:tcPr>
          <w:p w:rsidR="002E4341" w:rsidRPr="00E7772A" w:rsidRDefault="002E4341" w:rsidP="00C3631A">
            <w:pPr>
              <w:numPr>
                <w:ilvl w:val="1"/>
                <w:numId w:val="16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6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numPr>
                <w:ilvl w:val="1"/>
                <w:numId w:val="16"/>
              </w:numPr>
              <w:spacing w:line="360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ind w:left="39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2E4341" w:rsidRPr="00E7772A" w:rsidRDefault="002E4341" w:rsidP="002E4341">
      <w:pPr>
        <w:ind w:left="360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FD3555" w:rsidP="002E4341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>Equipo ejecutor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 xml:space="preserve">Completar el siguiente cuadro explicando quiénes estuvieron involucrados en la creación, proceso de implementación, ejecución, monitoreo y evaluación de la práctica tanto dentro como fuera de la institución. </w:t>
      </w:r>
    </w:p>
    <w:p w:rsidR="002E4341" w:rsidRPr="00E7772A" w:rsidRDefault="002E4341" w:rsidP="002E4341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 xml:space="preserve">Indicar nombres, cargos, profesión y datos de cada uno para </w:t>
      </w:r>
      <w:r w:rsidR="00FD3555">
        <w:rPr>
          <w:rFonts w:ascii="Arial Narrow" w:hAnsi="Arial Narrow" w:cs="Arial"/>
          <w:sz w:val="20"/>
          <w:szCs w:val="20"/>
          <w:lang w:val="es-PE"/>
        </w:rPr>
        <w:t xml:space="preserve">que sean </w:t>
      </w:r>
      <w:r w:rsidRPr="00FD3555">
        <w:rPr>
          <w:rFonts w:ascii="Arial Narrow" w:hAnsi="Arial Narrow" w:cs="Arial"/>
          <w:sz w:val="20"/>
          <w:szCs w:val="20"/>
          <w:lang w:val="es-PE"/>
        </w:rPr>
        <w:t>incluidos</w:t>
      </w:r>
      <w:r w:rsidRPr="00E7772A">
        <w:rPr>
          <w:rFonts w:ascii="Arial Narrow" w:hAnsi="Arial Narrow" w:cs="Arial"/>
          <w:sz w:val="20"/>
          <w:szCs w:val="20"/>
          <w:lang w:val="es-PE"/>
        </w:rPr>
        <w:t xml:space="preserve"> en el directorio.</w:t>
      </w:r>
    </w:p>
    <w:p w:rsidR="002E4341" w:rsidRPr="00E7772A" w:rsidRDefault="002E4341" w:rsidP="002E4341">
      <w:pPr>
        <w:numPr>
          <w:ilvl w:val="0"/>
          <w:numId w:val="2"/>
        </w:numPr>
        <w:tabs>
          <w:tab w:val="num" w:pos="720"/>
        </w:tabs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 xml:space="preserve">En la medida de lo posible, especificar quién fue la persona clave (según la naturaleza de la práctica y la categoría del premio a la que pertenece) y especificar la composición de profesionales del equipo. 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757"/>
        <w:gridCol w:w="1304"/>
        <w:gridCol w:w="1329"/>
        <w:gridCol w:w="1175"/>
        <w:gridCol w:w="1756"/>
      </w:tblGrid>
      <w:tr w:rsidR="002E4341" w:rsidRPr="007234CF" w:rsidTr="00D66DE0">
        <w:trPr>
          <w:tblHeader/>
          <w:jc w:val="center"/>
        </w:trPr>
        <w:tc>
          <w:tcPr>
            <w:tcW w:w="9825" w:type="dxa"/>
            <w:gridSpan w:val="6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Cuadro de principales funcionarios vinculados con la práctica postulada</w:t>
            </w:r>
          </w:p>
        </w:tc>
      </w:tr>
      <w:tr w:rsidR="002E4341" w:rsidRPr="00E7772A" w:rsidTr="00D66DE0">
        <w:trPr>
          <w:tblHeader/>
          <w:jc w:val="center"/>
        </w:trPr>
        <w:tc>
          <w:tcPr>
            <w:tcW w:w="2504" w:type="dxa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Función/Rol</w:t>
            </w:r>
          </w:p>
        </w:tc>
        <w:tc>
          <w:tcPr>
            <w:tcW w:w="1757" w:type="dxa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Nombre del responsable</w:t>
            </w:r>
          </w:p>
        </w:tc>
        <w:tc>
          <w:tcPr>
            <w:tcW w:w="1304" w:type="dxa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Cargo</w:t>
            </w:r>
          </w:p>
        </w:tc>
        <w:tc>
          <w:tcPr>
            <w:tcW w:w="1329" w:type="dxa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Profesión</w:t>
            </w:r>
          </w:p>
        </w:tc>
        <w:tc>
          <w:tcPr>
            <w:tcW w:w="1175" w:type="dxa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E-mail</w:t>
            </w:r>
          </w:p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/teléfono</w:t>
            </w:r>
          </w:p>
        </w:tc>
        <w:tc>
          <w:tcPr>
            <w:tcW w:w="1756" w:type="dxa"/>
            <w:shd w:val="clear" w:color="auto" w:fill="D9D9D9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Actividades que desarrolló</w:t>
            </w:r>
          </w:p>
        </w:tc>
      </w:tr>
      <w:tr w:rsidR="002E4341" w:rsidRPr="007234CF" w:rsidTr="00D66DE0">
        <w:trPr>
          <w:jc w:val="center"/>
        </w:trPr>
        <w:tc>
          <w:tcPr>
            <w:tcW w:w="2504" w:type="dxa"/>
          </w:tcPr>
          <w:p w:rsidR="002E4341" w:rsidRPr="00E7772A" w:rsidRDefault="002E4341" w:rsidP="00C3631A">
            <w:pPr>
              <w:numPr>
                <w:ilvl w:val="1"/>
                <w:numId w:val="18"/>
              </w:num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Diseño del programa (idea, creación)</w:t>
            </w:r>
          </w:p>
        </w:tc>
        <w:tc>
          <w:tcPr>
            <w:tcW w:w="1757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29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17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56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E7772A" w:rsidTr="00D66DE0">
        <w:trPr>
          <w:jc w:val="center"/>
        </w:trPr>
        <w:tc>
          <w:tcPr>
            <w:tcW w:w="2504" w:type="dxa"/>
          </w:tcPr>
          <w:p w:rsidR="002E4341" w:rsidRPr="00E7772A" w:rsidRDefault="002E4341" w:rsidP="00C3631A">
            <w:pPr>
              <w:numPr>
                <w:ilvl w:val="1"/>
                <w:numId w:val="18"/>
              </w:num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Implementación (puesta en práctica)</w:t>
            </w:r>
          </w:p>
        </w:tc>
        <w:tc>
          <w:tcPr>
            <w:tcW w:w="1757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29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17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56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D66DE0">
        <w:trPr>
          <w:jc w:val="center"/>
        </w:trPr>
        <w:tc>
          <w:tcPr>
            <w:tcW w:w="2504" w:type="dxa"/>
          </w:tcPr>
          <w:p w:rsidR="002E4341" w:rsidRPr="00E7772A" w:rsidRDefault="002E4341" w:rsidP="00C3631A">
            <w:pPr>
              <w:numPr>
                <w:ilvl w:val="1"/>
                <w:numId w:val="18"/>
              </w:num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Coordinador de la práctica en la actualidad</w:t>
            </w:r>
          </w:p>
        </w:tc>
        <w:tc>
          <w:tcPr>
            <w:tcW w:w="1757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29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17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56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E7772A" w:rsidTr="00D66DE0">
        <w:trPr>
          <w:jc w:val="center"/>
        </w:trPr>
        <w:tc>
          <w:tcPr>
            <w:tcW w:w="2504" w:type="dxa"/>
          </w:tcPr>
          <w:p w:rsidR="002E4341" w:rsidRPr="00E7772A" w:rsidRDefault="002E4341" w:rsidP="00C3631A">
            <w:pPr>
              <w:numPr>
                <w:ilvl w:val="1"/>
                <w:numId w:val="18"/>
              </w:numPr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Máxima autoridad</w:t>
            </w:r>
          </w:p>
        </w:tc>
        <w:tc>
          <w:tcPr>
            <w:tcW w:w="1757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04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29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17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56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2E4341" w:rsidRPr="00E7772A" w:rsidRDefault="002E4341" w:rsidP="002E4341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FD3555" w:rsidP="002E4341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>Dificultades</w:t>
      </w:r>
    </w:p>
    <w:p w:rsidR="002E4341" w:rsidRPr="00E7772A" w:rsidRDefault="002E4341" w:rsidP="002E4341">
      <w:pPr>
        <w:ind w:left="360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¿A qué principales dificultades -internas y externas- se enfrentaron durante el desarrollo de la práctica? </w:t>
            </w: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Explicar cuáles fueron las dificultades, obstáculos y/o amenazas encontradas en el proceso de planteamiento, creación, implementación y/o ejecución de la práctica.</w:t>
            </w: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</w:tbl>
    <w:p w:rsidR="002E4341" w:rsidRPr="00E7772A" w:rsidRDefault="002E4341" w:rsidP="002E4341">
      <w:pPr>
        <w:jc w:val="both"/>
        <w:rPr>
          <w:rFonts w:ascii="Arial Narrow" w:hAnsi="Arial Narrow" w:cs="Arial"/>
          <w:b/>
          <w:color w:val="FF0000"/>
          <w:sz w:val="20"/>
          <w:szCs w:val="20"/>
          <w:lang w:val="es-PE"/>
        </w:rPr>
      </w:pPr>
    </w:p>
    <w:p w:rsidR="002E4341" w:rsidRPr="00E7772A" w:rsidRDefault="00FD3555" w:rsidP="002E4341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>
        <w:rPr>
          <w:rFonts w:ascii="Arial Narrow" w:hAnsi="Arial Narrow" w:cs="Arial"/>
          <w:b/>
          <w:sz w:val="20"/>
          <w:szCs w:val="20"/>
          <w:lang w:val="es-PE"/>
        </w:rPr>
        <w:t>Resultados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ind w:left="360" w:firstLine="360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E7772A">
        <w:rPr>
          <w:rFonts w:ascii="Arial Narrow" w:hAnsi="Arial Narrow" w:cs="Arial"/>
          <w:b/>
          <w:sz w:val="20"/>
          <w:szCs w:val="20"/>
          <w:lang w:val="es-PE"/>
        </w:rPr>
        <w:t>a. Resultados generales</w:t>
      </w:r>
    </w:p>
    <w:p w:rsidR="002E4341" w:rsidRPr="00E7772A" w:rsidRDefault="002E4341" w:rsidP="002E4341">
      <w:pPr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2E4341" w:rsidRPr="00E7772A" w:rsidRDefault="002E4341" w:rsidP="002E4341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>¿Qué resultados obtuvieron con la implementación de la práctica? ¿Para qué ha servido?</w:t>
      </w:r>
    </w:p>
    <w:p w:rsidR="002E4341" w:rsidRPr="00E7772A" w:rsidRDefault="002E4341" w:rsidP="002E4341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>¿Cómo mejoró la situación de la institución y de la ciudadanía por la implementación de la práctica? Con relación a esta última, distinguir resultados directos e indirectos.</w:t>
      </w:r>
    </w:p>
    <w:p w:rsidR="002E4341" w:rsidRPr="00E7772A" w:rsidRDefault="002E4341" w:rsidP="002E4341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lastRenderedPageBreak/>
        <w:t>¿El impacto está pensado a corto, mediano o largo plazo?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ind w:left="360" w:firstLine="360"/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E7772A">
        <w:rPr>
          <w:rFonts w:ascii="Arial Narrow" w:hAnsi="Arial Narrow" w:cs="Arial"/>
          <w:b/>
          <w:sz w:val="20"/>
          <w:szCs w:val="20"/>
          <w:lang w:val="es-PE"/>
        </w:rPr>
        <w:t>b. Resultados expresados con indicadores específicos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>¿Qué indicadores específicos expresan mejor los resultados de la práctica?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u w:val="single"/>
          <w:lang w:val="es-PE"/>
        </w:rPr>
        <w:t>Variable:</w:t>
      </w:r>
      <w:r w:rsidRPr="00E7772A">
        <w:rPr>
          <w:rFonts w:ascii="Arial Narrow" w:hAnsi="Arial Narrow" w:cs="Arial"/>
          <w:sz w:val="20"/>
          <w:szCs w:val="20"/>
          <w:lang w:val="es-PE"/>
        </w:rPr>
        <w:t xml:space="preserve"> Lo que se desea medir (p. ejemplo: tiempo de espera, requisitos, etc.)</w:t>
      </w:r>
      <w:r w:rsidR="004227ED">
        <w:rPr>
          <w:rFonts w:ascii="Arial Narrow" w:hAnsi="Arial Narrow" w:cs="Arial"/>
          <w:sz w:val="20"/>
          <w:szCs w:val="20"/>
          <w:lang w:val="es-PE"/>
        </w:rPr>
        <w:t>.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  <w:r w:rsidRPr="00E7772A">
        <w:rPr>
          <w:rFonts w:ascii="Arial Narrow" w:hAnsi="Arial Narrow" w:cs="Arial"/>
          <w:sz w:val="20"/>
          <w:szCs w:val="20"/>
          <w:lang w:val="es-PE"/>
        </w:rPr>
        <w:t>I</w:t>
      </w:r>
      <w:r w:rsidRPr="00E7772A">
        <w:rPr>
          <w:rFonts w:ascii="Arial Narrow" w:hAnsi="Arial Narrow" w:cs="Arial"/>
          <w:sz w:val="20"/>
          <w:szCs w:val="20"/>
          <w:u w:val="single"/>
          <w:lang w:val="es-PE"/>
        </w:rPr>
        <w:t>ndicador:</w:t>
      </w:r>
      <w:r w:rsidRPr="00E7772A">
        <w:rPr>
          <w:rFonts w:ascii="Arial Narrow" w:hAnsi="Arial Narrow" w:cs="Arial"/>
          <w:sz w:val="20"/>
          <w:szCs w:val="20"/>
          <w:lang w:val="es-PE"/>
        </w:rPr>
        <w:t xml:space="preserve"> Medida de situación (p. ejemplo: número de visitas, número de requisitos) o de cambio (p. ejemplo: % de incremento en solicitudes atendidas)</w:t>
      </w:r>
      <w:r w:rsidR="006706A4">
        <w:rPr>
          <w:rFonts w:ascii="Arial Narrow" w:hAnsi="Arial Narrow" w:cs="Arial"/>
          <w:sz w:val="20"/>
          <w:szCs w:val="20"/>
          <w:lang w:val="es-PE"/>
        </w:rPr>
        <w:t>.</w:t>
      </w: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863"/>
        <w:gridCol w:w="5781"/>
      </w:tblGrid>
      <w:tr w:rsidR="002E4341" w:rsidRPr="00E7772A" w:rsidTr="00C3631A">
        <w:trPr>
          <w:jc w:val="center"/>
        </w:trPr>
        <w:tc>
          <w:tcPr>
            <w:tcW w:w="2863" w:type="dxa"/>
            <w:shd w:val="clear" w:color="auto" w:fill="CCCCCC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Variable</w:t>
            </w:r>
          </w:p>
        </w:tc>
        <w:tc>
          <w:tcPr>
            <w:tcW w:w="5781" w:type="dxa"/>
            <w:shd w:val="clear" w:color="auto" w:fill="CCCCCC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Indicador</w:t>
            </w:r>
          </w:p>
        </w:tc>
      </w:tr>
      <w:tr w:rsidR="002E4341" w:rsidRPr="00E7772A" w:rsidTr="00C3631A">
        <w:trPr>
          <w:jc w:val="center"/>
        </w:trPr>
        <w:tc>
          <w:tcPr>
            <w:tcW w:w="2863" w:type="dxa"/>
            <w:shd w:val="clear" w:color="auto" w:fill="auto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781" w:type="dxa"/>
            <w:shd w:val="clear" w:color="auto" w:fill="auto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E7772A" w:rsidTr="00C3631A">
        <w:trPr>
          <w:jc w:val="center"/>
        </w:trPr>
        <w:tc>
          <w:tcPr>
            <w:tcW w:w="2863" w:type="dxa"/>
            <w:shd w:val="clear" w:color="auto" w:fill="auto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781" w:type="dxa"/>
            <w:shd w:val="clear" w:color="auto" w:fill="auto"/>
          </w:tcPr>
          <w:p w:rsidR="002E4341" w:rsidRPr="00E7772A" w:rsidRDefault="002E4341" w:rsidP="00C3631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</w:tbl>
    <w:p w:rsidR="002E4341" w:rsidRPr="00E7772A" w:rsidRDefault="002E4341" w:rsidP="00B206CD">
      <w:pPr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2E4341" w:rsidRPr="00E7772A" w:rsidRDefault="002E4341" w:rsidP="002E4341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E7772A">
        <w:rPr>
          <w:rFonts w:ascii="Arial Narrow" w:hAnsi="Arial Narrow" w:cs="Arial"/>
          <w:b/>
          <w:sz w:val="20"/>
          <w:szCs w:val="20"/>
          <w:lang w:val="es-PE"/>
        </w:rPr>
        <w:t>Lecciones aprendidas.</w:t>
      </w:r>
    </w:p>
    <w:p w:rsidR="002E4341" w:rsidRPr="00E7772A" w:rsidRDefault="002E4341" w:rsidP="002E4341">
      <w:pPr>
        <w:ind w:left="360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19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¿Qué aprendizaje se desprende de la experiencia de las distintas etapas de la práctica?</w:t>
            </w: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tabs>
                <w:tab w:val="num" w:pos="399"/>
              </w:tabs>
              <w:ind w:left="399" w:hanging="39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tabs>
                <w:tab w:val="num" w:pos="399"/>
              </w:tabs>
              <w:ind w:left="399" w:hanging="39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tabs>
                <w:tab w:val="num" w:pos="399"/>
              </w:tabs>
              <w:ind w:left="399" w:hanging="39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19"/>
              </w:num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>¿Se ha presentado oportunidades de mejora en la propia práctica?</w:t>
            </w: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tabs>
                <w:tab w:val="num" w:pos="399"/>
              </w:tabs>
              <w:ind w:left="399" w:hanging="39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tabs>
                <w:tab w:val="num" w:pos="399"/>
              </w:tabs>
              <w:ind w:left="399" w:hanging="39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tabs>
                <w:tab w:val="num" w:pos="399"/>
              </w:tabs>
              <w:ind w:left="399" w:hanging="399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0"/>
          <w:szCs w:val="20"/>
          <w:lang w:val="es-PE"/>
        </w:rPr>
      </w:pPr>
      <w:r w:rsidRPr="00E7772A">
        <w:rPr>
          <w:rFonts w:ascii="Arial Narrow" w:hAnsi="Arial Narrow" w:cs="Arial"/>
          <w:b/>
          <w:sz w:val="20"/>
          <w:szCs w:val="20"/>
          <w:lang w:val="es-PE"/>
        </w:rPr>
        <w:t xml:space="preserve">Difusión de la práctica. </w:t>
      </w:r>
    </w:p>
    <w:p w:rsidR="002E4341" w:rsidRPr="00E7772A" w:rsidRDefault="002E4341" w:rsidP="002E4341">
      <w:pPr>
        <w:ind w:left="360"/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5"/>
      </w:tblGrid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5"/>
              </w:num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En los casos donde la buena práctica requiera de difusión para su buen funcionamiento ¿Qué estrategias de difusión se ha implementado para dar a conocer la práctica? </w:t>
            </w: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5"/>
              </w:num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¿Se ha hecho difusión dentro de la propia institución? </w:t>
            </w:r>
          </w:p>
          <w:p w:rsidR="002E4341" w:rsidRPr="00E7772A" w:rsidRDefault="002E4341" w:rsidP="00C3631A">
            <w:pPr>
              <w:ind w:left="567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645" w:type="dxa"/>
            <w:shd w:val="clear" w:color="auto" w:fill="CCCCCC"/>
          </w:tcPr>
          <w:p w:rsidR="002E4341" w:rsidRPr="00E7772A" w:rsidRDefault="002E4341" w:rsidP="00C3631A">
            <w:pPr>
              <w:numPr>
                <w:ilvl w:val="1"/>
                <w:numId w:val="5"/>
              </w:numPr>
              <w:ind w:left="567" w:hanging="567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E7772A">
              <w:rPr>
                <w:rFonts w:ascii="Arial Narrow" w:hAnsi="Arial Narrow" w:cs="Arial"/>
                <w:sz w:val="20"/>
                <w:szCs w:val="20"/>
                <w:lang w:val="es-PE"/>
              </w:rPr>
              <w:t xml:space="preserve">¿Se ha hecho difusión en la comunidad? </w:t>
            </w:r>
          </w:p>
          <w:p w:rsidR="002E4341" w:rsidRPr="00E7772A" w:rsidRDefault="002E4341" w:rsidP="00C3631A">
            <w:pPr>
              <w:ind w:left="567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2E4341" w:rsidRPr="007234CF" w:rsidTr="00C3631A">
        <w:tc>
          <w:tcPr>
            <w:tcW w:w="8645" w:type="dxa"/>
          </w:tcPr>
          <w:p w:rsidR="002E4341" w:rsidRPr="00E7772A" w:rsidRDefault="002E4341" w:rsidP="00C3631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:rsidR="002E4341" w:rsidRPr="00E7772A" w:rsidRDefault="002E4341" w:rsidP="00C3631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:rsidR="002E4341" w:rsidRPr="00E7772A" w:rsidRDefault="002E4341" w:rsidP="002E4341">
      <w:pPr>
        <w:jc w:val="both"/>
        <w:rPr>
          <w:rFonts w:ascii="Arial Narrow" w:hAnsi="Arial Narrow" w:cs="Arial"/>
          <w:b/>
          <w:sz w:val="20"/>
          <w:szCs w:val="20"/>
          <w:lang w:val="es-PE"/>
        </w:rPr>
      </w:pP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 w:rsidP="002E4341">
      <w:pPr>
        <w:jc w:val="both"/>
        <w:rPr>
          <w:rFonts w:ascii="Arial Narrow" w:hAnsi="Arial Narrow" w:cs="Arial"/>
          <w:sz w:val="20"/>
          <w:szCs w:val="20"/>
          <w:lang w:val="es-PE"/>
        </w:rPr>
      </w:pPr>
    </w:p>
    <w:p w:rsidR="002E4341" w:rsidRPr="00E7772A" w:rsidRDefault="002E4341">
      <w:pPr>
        <w:rPr>
          <w:rFonts w:ascii="Arial Narrow" w:hAnsi="Arial Narrow"/>
          <w:sz w:val="20"/>
          <w:szCs w:val="20"/>
          <w:lang w:val="es-ES"/>
        </w:rPr>
      </w:pPr>
    </w:p>
    <w:sectPr w:rsidR="002E4341" w:rsidRPr="00E7772A" w:rsidSect="00C00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1F4"/>
    <w:multiLevelType w:val="multilevel"/>
    <w:tmpl w:val="8D964A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448653F"/>
    <w:multiLevelType w:val="multilevel"/>
    <w:tmpl w:val="DA56934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73AFF"/>
    <w:multiLevelType w:val="hybridMultilevel"/>
    <w:tmpl w:val="D52A460E"/>
    <w:lvl w:ilvl="0" w:tplc="DA741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C45"/>
    <w:multiLevelType w:val="hybridMultilevel"/>
    <w:tmpl w:val="5BE4A01E"/>
    <w:lvl w:ilvl="0" w:tplc="4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FAF"/>
    <w:multiLevelType w:val="hybridMultilevel"/>
    <w:tmpl w:val="1CECE2CA"/>
    <w:lvl w:ilvl="0" w:tplc="01B033FA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85B32"/>
    <w:multiLevelType w:val="multilevel"/>
    <w:tmpl w:val="8E96ABD4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8A14E6"/>
    <w:multiLevelType w:val="hybridMultilevel"/>
    <w:tmpl w:val="E3E446D8"/>
    <w:lvl w:ilvl="0" w:tplc="C81A290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1AD4"/>
    <w:multiLevelType w:val="hybridMultilevel"/>
    <w:tmpl w:val="0B7E53BE"/>
    <w:lvl w:ilvl="0" w:tplc="81FAC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94E"/>
    <w:multiLevelType w:val="hybridMultilevel"/>
    <w:tmpl w:val="E29639F8"/>
    <w:lvl w:ilvl="0" w:tplc="4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CCD"/>
    <w:multiLevelType w:val="hybridMultilevel"/>
    <w:tmpl w:val="B9EAFF00"/>
    <w:lvl w:ilvl="0" w:tplc="17A0CA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71684"/>
    <w:multiLevelType w:val="hybridMultilevel"/>
    <w:tmpl w:val="91FE24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6D1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C05C3"/>
    <w:multiLevelType w:val="hybridMultilevel"/>
    <w:tmpl w:val="53C8A0AA"/>
    <w:lvl w:ilvl="0" w:tplc="5DDAE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C5387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12911"/>
    <w:multiLevelType w:val="multilevel"/>
    <w:tmpl w:val="F16C3D1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C0461B"/>
    <w:multiLevelType w:val="hybridMultilevel"/>
    <w:tmpl w:val="8402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FAA"/>
    <w:multiLevelType w:val="hybridMultilevel"/>
    <w:tmpl w:val="CAD0060A"/>
    <w:lvl w:ilvl="0" w:tplc="01B033FA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53F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27335C"/>
    <w:multiLevelType w:val="multilevel"/>
    <w:tmpl w:val="2DA0AF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05D41BE"/>
    <w:multiLevelType w:val="multilevel"/>
    <w:tmpl w:val="95C07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0146FA"/>
    <w:multiLevelType w:val="multilevel"/>
    <w:tmpl w:val="6290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0D10763"/>
    <w:multiLevelType w:val="multilevel"/>
    <w:tmpl w:val="26F4CE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C6377C"/>
    <w:multiLevelType w:val="multilevel"/>
    <w:tmpl w:val="AA7CCF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930DB9"/>
    <w:multiLevelType w:val="hybridMultilevel"/>
    <w:tmpl w:val="474E0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0025B"/>
    <w:multiLevelType w:val="multilevel"/>
    <w:tmpl w:val="34B464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D37EA3"/>
    <w:multiLevelType w:val="multilevel"/>
    <w:tmpl w:val="F7A07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D670FF"/>
    <w:multiLevelType w:val="hybridMultilevel"/>
    <w:tmpl w:val="8A8A4C68"/>
    <w:lvl w:ilvl="0" w:tplc="AA725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75DEE"/>
    <w:multiLevelType w:val="hybridMultilevel"/>
    <w:tmpl w:val="1020D7AC"/>
    <w:lvl w:ilvl="0" w:tplc="69542B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C5387D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8A22D90C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Arial" w:hint="default"/>
        <w:b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01F85"/>
    <w:multiLevelType w:val="hybridMultilevel"/>
    <w:tmpl w:val="99FE12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017B3"/>
    <w:multiLevelType w:val="multilevel"/>
    <w:tmpl w:val="A06CE6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26"/>
  </w:num>
  <w:num w:numId="5">
    <w:abstractNumId w:val="18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21"/>
  </w:num>
  <w:num w:numId="13">
    <w:abstractNumId w:val="27"/>
  </w:num>
  <w:num w:numId="14">
    <w:abstractNumId w:val="16"/>
  </w:num>
  <w:num w:numId="15">
    <w:abstractNumId w:val="0"/>
  </w:num>
  <w:num w:numId="16">
    <w:abstractNumId w:val="19"/>
  </w:num>
  <w:num w:numId="17">
    <w:abstractNumId w:val="17"/>
  </w:num>
  <w:num w:numId="18">
    <w:abstractNumId w:val="23"/>
  </w:num>
  <w:num w:numId="19">
    <w:abstractNumId w:val="22"/>
  </w:num>
  <w:num w:numId="20">
    <w:abstractNumId w:val="13"/>
  </w:num>
  <w:num w:numId="21">
    <w:abstractNumId w:val="9"/>
  </w:num>
  <w:num w:numId="22">
    <w:abstractNumId w:val="2"/>
  </w:num>
  <w:num w:numId="23">
    <w:abstractNumId w:val="6"/>
  </w:num>
  <w:num w:numId="24">
    <w:abstractNumId w:val="14"/>
  </w:num>
  <w:num w:numId="25">
    <w:abstractNumId w:val="8"/>
  </w:num>
  <w:num w:numId="26">
    <w:abstractNumId w:val="3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41"/>
    <w:rsid w:val="00077B58"/>
    <w:rsid w:val="000825AB"/>
    <w:rsid w:val="000C7CC8"/>
    <w:rsid w:val="001041AA"/>
    <w:rsid w:val="001064C5"/>
    <w:rsid w:val="00143124"/>
    <w:rsid w:val="00154292"/>
    <w:rsid w:val="001F06EE"/>
    <w:rsid w:val="001F13C8"/>
    <w:rsid w:val="0020021E"/>
    <w:rsid w:val="0024146E"/>
    <w:rsid w:val="00256E69"/>
    <w:rsid w:val="002777F0"/>
    <w:rsid w:val="002834C2"/>
    <w:rsid w:val="002D2E61"/>
    <w:rsid w:val="002E4341"/>
    <w:rsid w:val="002F7C85"/>
    <w:rsid w:val="004227ED"/>
    <w:rsid w:val="0042384D"/>
    <w:rsid w:val="00462C3B"/>
    <w:rsid w:val="004D116B"/>
    <w:rsid w:val="004D266F"/>
    <w:rsid w:val="00503491"/>
    <w:rsid w:val="00515512"/>
    <w:rsid w:val="00517A42"/>
    <w:rsid w:val="00576078"/>
    <w:rsid w:val="00591D43"/>
    <w:rsid w:val="005C231E"/>
    <w:rsid w:val="005C4165"/>
    <w:rsid w:val="00612DB2"/>
    <w:rsid w:val="006706A4"/>
    <w:rsid w:val="00681A26"/>
    <w:rsid w:val="007234CF"/>
    <w:rsid w:val="00747601"/>
    <w:rsid w:val="007D6228"/>
    <w:rsid w:val="0081012B"/>
    <w:rsid w:val="00813522"/>
    <w:rsid w:val="008B122E"/>
    <w:rsid w:val="008D3975"/>
    <w:rsid w:val="00930656"/>
    <w:rsid w:val="00944192"/>
    <w:rsid w:val="00972609"/>
    <w:rsid w:val="009F7968"/>
    <w:rsid w:val="00A00FD8"/>
    <w:rsid w:val="00A70B1F"/>
    <w:rsid w:val="00B206CD"/>
    <w:rsid w:val="00B45D57"/>
    <w:rsid w:val="00B574E3"/>
    <w:rsid w:val="00B75CBA"/>
    <w:rsid w:val="00BA10EB"/>
    <w:rsid w:val="00BD7EC4"/>
    <w:rsid w:val="00C006B8"/>
    <w:rsid w:val="00C17FE7"/>
    <w:rsid w:val="00C3631A"/>
    <w:rsid w:val="00CB4282"/>
    <w:rsid w:val="00D571C2"/>
    <w:rsid w:val="00D5746B"/>
    <w:rsid w:val="00D66DE0"/>
    <w:rsid w:val="00DD142E"/>
    <w:rsid w:val="00E17B5B"/>
    <w:rsid w:val="00E7772A"/>
    <w:rsid w:val="00E93EB9"/>
    <w:rsid w:val="00EC6825"/>
    <w:rsid w:val="00F410AB"/>
    <w:rsid w:val="00F72D72"/>
    <w:rsid w:val="00F97483"/>
    <w:rsid w:val="00FA2F9A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94F8"/>
  <w15:docId w15:val="{0260E8FE-62B8-4A6C-87F8-7A1448AD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E4341"/>
    <w:pPr>
      <w:keepNext/>
      <w:jc w:val="center"/>
      <w:outlineLvl w:val="0"/>
    </w:pPr>
    <w:rPr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4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4341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rsid w:val="002E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E43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E43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E4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E434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2E43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E43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E43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C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85"/>
    <w:rPr>
      <w:rFonts w:ascii="Segoe UI" w:eastAsia="Times New Roman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3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8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odc.org/bolivia/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BE8F-498D-41C7-8DD8-9538CF8A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2416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Hugo Quintana</cp:lastModifiedBy>
  <cp:revision>9</cp:revision>
  <dcterms:created xsi:type="dcterms:W3CDTF">2017-04-18T17:28:00Z</dcterms:created>
  <dcterms:modified xsi:type="dcterms:W3CDTF">2017-04-18T19:54:00Z</dcterms:modified>
</cp:coreProperties>
</file>