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52" w:rsidRPr="00F4258B" w:rsidRDefault="00997B52" w:rsidP="00997B5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997B52" w:rsidRPr="00F4258B" w:rsidRDefault="00997B52" w:rsidP="00997B52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997B52" w:rsidRPr="00F4258B" w:rsidRDefault="00997B52" w:rsidP="00997B52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997B52" w:rsidRPr="00F4258B" w:rsidRDefault="00997B52" w:rsidP="00997B52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997B52" w:rsidRPr="00F4258B" w:rsidRDefault="00997B52" w:rsidP="00997B5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97B52" w:rsidRPr="00F4258B" w:rsidRDefault="00997B52" w:rsidP="00997B5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97B52" w:rsidRDefault="00997B52" w:rsidP="00997B52">
      <w:pPr>
        <w:rPr>
          <w:rFonts w:ascii="Calibri" w:eastAsia="MS Mincho" w:hAnsi="Calibri" w:cs="Arial"/>
          <w:sz w:val="22"/>
          <w:szCs w:val="22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105648">
        <w:rPr>
          <w:rFonts w:ascii="Calibri" w:eastAsia="MS Mincho" w:hAnsi="Calibri" w:cs="Arial"/>
          <w:sz w:val="22"/>
          <w:szCs w:val="22"/>
        </w:rPr>
        <w:t>María Aurora Minda Hoyos</w:t>
      </w:r>
    </w:p>
    <w:p w:rsidR="00997B52" w:rsidRDefault="00997B52" w:rsidP="00997B52">
      <w:pPr>
        <w:tabs>
          <w:tab w:val="right" w:pos="7306"/>
        </w:tabs>
        <w:rPr>
          <w:rFonts w:asciiTheme="minorHAnsi" w:eastAsia="MS Mincho" w:hAnsiTheme="minorHAnsi" w:cs="Calibri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 xml:space="preserve">              </w:t>
      </w:r>
      <w:r w:rsidRPr="009F613F">
        <w:rPr>
          <w:rFonts w:asciiTheme="minorHAnsi" w:eastAsia="MS Mincho" w:hAnsiTheme="minorHAnsi" w:cs="Calibri"/>
          <w:sz w:val="22"/>
          <w:szCs w:val="22"/>
        </w:rPr>
        <w:t>Calle 7 Carrera 6 Esquina Edificio Banco Agrario Piso 14</w:t>
      </w:r>
    </w:p>
    <w:p w:rsidR="00997B52" w:rsidRPr="006C767E" w:rsidRDefault="00997B52" w:rsidP="00997B52">
      <w:pPr>
        <w:rPr>
          <w:rFonts w:ascii="Calibri" w:eastAsia="MS Mincho" w:hAnsi="Calibri" w:cs="Calibri"/>
          <w:sz w:val="22"/>
          <w:szCs w:val="22"/>
        </w:rPr>
      </w:pPr>
    </w:p>
    <w:p w:rsidR="00997B52" w:rsidRPr="00F4258B" w:rsidRDefault="00997B52" w:rsidP="00997B5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97B52" w:rsidRPr="00F4258B" w:rsidRDefault="00997B52" w:rsidP="00997B5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997B52" w:rsidRPr="006C767E" w:rsidRDefault="00997B52" w:rsidP="00997B52">
      <w:pPr>
        <w:pStyle w:val="Estilo"/>
        <w:tabs>
          <w:tab w:val="left" w:pos="9356"/>
        </w:tabs>
        <w:ind w:right="48"/>
        <w:jc w:val="both"/>
        <w:rPr>
          <w:rFonts w:ascii="Calibri" w:eastAsia="Tahoma" w:hAnsi="Calibri"/>
          <w:b/>
          <w:spacing w:val="-1"/>
          <w:sz w:val="22"/>
          <w:szCs w:val="22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</w:t>
      </w:r>
      <w:r w:rsidRPr="00105648">
        <w:rPr>
          <w:rFonts w:ascii="Calibri" w:eastAsia="MS Mincho" w:hAnsi="Calibri"/>
          <w:snapToGrid w:val="0"/>
          <w:sz w:val="22"/>
          <w:szCs w:val="22"/>
        </w:rPr>
        <w:t>al Grupo Asociativo Chapoleras Emprendedoras de La Laguna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“</w:t>
      </w:r>
      <w:r w:rsidRPr="00AF5CE1">
        <w:rPr>
          <w:rFonts w:ascii="Calibri" w:hAnsi="Calibri"/>
          <w:color w:val="000000"/>
          <w:sz w:val="22"/>
          <w:szCs w:val="22"/>
        </w:rPr>
        <w:t>ADQUISICIÓN DE  KIT DE</w:t>
      </w:r>
      <w:r w:rsidRPr="0010564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6C767E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MATERIALES PARA GALPONES, HERRAMIENTAS, MATERIALES DE FERRETERÍA, TUBERÍA PVC , TANQUES PLÁSTICOS, INSUMOS </w:t>
      </w:r>
      <w:proofErr w:type="spellStart"/>
      <w:r w:rsidRPr="006C767E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AGRÍCOLAS,INSUMOS</w:t>
      </w:r>
      <w:proofErr w:type="spellEnd"/>
      <w:r w:rsidRPr="006C767E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PECUARIOS Y SEMOVIENTES; DESCRITOS EN EL MEMORANDO DE ACUERDO COL/K 53 MA 52 DE 2018, SUSCRITO ENTRE </w:t>
      </w:r>
      <w:proofErr w:type="spellStart"/>
      <w:r w:rsidRPr="006C767E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UNODC</w:t>
      </w:r>
      <w:proofErr w:type="spellEnd"/>
      <w:r w:rsidRPr="006C767E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Y LA ORGANIZACIÓN GRUPO ASOCIATIVO CHAPOLERAS EMPRENDEDORAS DE LA LAGUNA MUNICIPIO DE PITALITO HUILA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”</w:t>
      </w:r>
      <w:r w:rsidRPr="0010564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conforme a los requisitos que se establecen en la Invitación a Licitación de fecha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18 DE Septiembre,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d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e igual manera, remitimos nuestra propuesta, que incluye la Oferta Técnica y el Calendario de Pagos. </w:t>
      </w:r>
    </w:p>
    <w:p w:rsidR="00997B52" w:rsidRPr="00F4258B" w:rsidRDefault="00997B52" w:rsidP="00997B5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997B52" w:rsidRPr="00F4258B" w:rsidRDefault="00997B52" w:rsidP="00997B52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997B52" w:rsidRPr="00F4258B" w:rsidRDefault="00997B52" w:rsidP="00997B5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997B52" w:rsidRPr="00F4258B" w:rsidRDefault="00997B52" w:rsidP="00997B5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997B52" w:rsidRPr="00F4258B" w:rsidRDefault="00997B52" w:rsidP="00997B5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997B52" w:rsidRPr="00F4258B" w:rsidRDefault="00997B52" w:rsidP="00997B5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997B52" w:rsidRPr="00F4258B" w:rsidRDefault="00997B52" w:rsidP="00997B5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997B52" w:rsidRPr="00F4258B" w:rsidRDefault="00997B52" w:rsidP="00997B52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997B52" w:rsidRPr="00F4258B" w:rsidRDefault="00997B52" w:rsidP="00997B5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997B52" w:rsidRPr="00F4258B" w:rsidRDefault="00997B52" w:rsidP="00997B5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997B52" w:rsidRPr="00D203A9" w:rsidRDefault="00997B52" w:rsidP="00997B5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D203A9">
        <w:rPr>
          <w:rFonts w:ascii="Calibri" w:eastAsia="MS Mincho" w:hAnsi="Calibri" w:cs="Calibri"/>
          <w:sz w:val="22"/>
          <w:szCs w:val="22"/>
          <w:lang w:val="es-ES_tradnl"/>
        </w:rPr>
        <w:t>N</w:t>
      </w:r>
      <w:r w:rsidRPr="00D203A9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oventa (90) días </w:t>
      </w:r>
    </w:p>
    <w:p w:rsidR="00997B52" w:rsidRPr="00F4258B" w:rsidRDefault="00997B52" w:rsidP="00997B5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:rsidR="00997B52" w:rsidRPr="00F4258B" w:rsidRDefault="00997B52" w:rsidP="00997B5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97B52" w:rsidRPr="00F4258B" w:rsidRDefault="00997B52" w:rsidP="00997B52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Grupo Asociativo Chapoleras Emprendedoras de La Laguna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997B52" w:rsidRPr="00F4258B" w:rsidRDefault="00997B52" w:rsidP="00997B5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97B52" w:rsidRPr="00F4258B" w:rsidRDefault="00997B52" w:rsidP="00997B5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997B52" w:rsidRPr="00F4258B" w:rsidRDefault="00997B52" w:rsidP="00997B5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97B52" w:rsidRPr="00F4258B" w:rsidRDefault="00997B52" w:rsidP="00997B5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997B52" w:rsidRPr="00F4258B" w:rsidRDefault="00997B52" w:rsidP="00997B5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997B52" w:rsidRPr="00F4258B" w:rsidRDefault="00997B52" w:rsidP="00997B5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997B52" w:rsidRPr="00F4258B" w:rsidRDefault="00997B52" w:rsidP="00997B5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997B52" w:rsidRPr="00F4258B" w:rsidRDefault="00997B52" w:rsidP="00997B5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97B52" w:rsidRPr="00F4258B" w:rsidRDefault="00997B52" w:rsidP="00997B5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97B52" w:rsidRPr="00F4258B" w:rsidRDefault="00997B52" w:rsidP="00997B5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97B52" w:rsidRPr="00F4258B" w:rsidRDefault="00997B52" w:rsidP="00997B52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997B52" w:rsidRDefault="00653982" w:rsidP="00997B52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653982" w:rsidRPr="00997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B52" w:rsidRDefault="00997B52" w:rsidP="00997B52">
      <w:r>
        <w:separator/>
      </w:r>
    </w:p>
  </w:endnote>
  <w:endnote w:type="continuationSeparator" w:id="0">
    <w:p w:rsidR="00997B52" w:rsidRDefault="00997B52" w:rsidP="0099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B52" w:rsidRDefault="00997B52" w:rsidP="00997B52">
      <w:r>
        <w:separator/>
      </w:r>
    </w:p>
  </w:footnote>
  <w:footnote w:type="continuationSeparator" w:id="0">
    <w:p w:rsidR="00997B52" w:rsidRDefault="00997B52" w:rsidP="00997B52">
      <w:r>
        <w:continuationSeparator/>
      </w:r>
    </w:p>
  </w:footnote>
  <w:footnote w:id="1">
    <w:p w:rsidR="00997B52" w:rsidRPr="007E56B3" w:rsidRDefault="00997B52" w:rsidP="00997B52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52"/>
    <w:rsid w:val="00653982"/>
    <w:rsid w:val="009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0B92C"/>
  <w15:chartTrackingRefBased/>
  <w15:docId w15:val="{C6C37FF3-BF41-493D-BFEC-490F287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B52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99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notaalpie">
    <w:name w:val="footnote reference"/>
    <w:basedOn w:val="Fuentedeprrafopredeter"/>
    <w:semiHidden/>
    <w:rsid w:val="00997B5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97B52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7B52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2018-09-26T20:30:00Z</dcterms:created>
  <dcterms:modified xsi:type="dcterms:W3CDTF">2018-09-26T20:31:00Z</dcterms:modified>
</cp:coreProperties>
</file>