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D5B" w:rsidRDefault="008A6D5B">
      <w:pPr>
        <w:tabs>
          <w:tab w:val="clear" w:pos="567"/>
          <w:tab w:val="left" w:pos="0"/>
          <w:tab w:val="left" w:pos="566"/>
        </w:tabs>
        <w:jc w:val="center"/>
        <w:rPr>
          <w:b/>
          <w:i/>
          <w:kern w:val="0"/>
        </w:rPr>
      </w:pPr>
      <w:bookmarkStart w:id="0" w:name="_GoBack"/>
      <w:bookmarkEnd w:id="0"/>
    </w:p>
    <w:p w:rsidR="008A6D5B" w:rsidRDefault="008A6D5B">
      <w:pPr>
        <w:tabs>
          <w:tab w:val="clear" w:pos="567"/>
          <w:tab w:val="left" w:pos="0"/>
          <w:tab w:val="left" w:pos="566"/>
        </w:tabs>
        <w:jc w:val="center"/>
        <w:rPr>
          <w:b/>
          <w:i/>
          <w:kern w:val="0"/>
          <w:sz w:val="26"/>
        </w:rPr>
      </w:pPr>
    </w:p>
    <w:p w:rsidR="000A467E" w:rsidRPr="00DB3420" w:rsidRDefault="008A6D5B">
      <w:pPr>
        <w:jc w:val="center"/>
        <w:rPr>
          <w:b/>
          <w:bCs/>
          <w:iCs/>
          <w:kern w:val="0"/>
          <w:sz w:val="26"/>
        </w:rPr>
      </w:pPr>
      <w:r w:rsidRPr="00DB3420">
        <w:rPr>
          <w:b/>
          <w:bCs/>
          <w:iCs/>
          <w:kern w:val="0"/>
          <w:sz w:val="26"/>
        </w:rPr>
        <w:t xml:space="preserve">APPLICATION DES RECOMMANDATIONS ADOPTÉES </w:t>
      </w:r>
      <w:r w:rsidRPr="00DB3420">
        <w:rPr>
          <w:b/>
          <w:bCs/>
          <w:iCs/>
          <w:kern w:val="0"/>
          <w:sz w:val="26"/>
        </w:rPr>
        <w:br/>
        <w:t xml:space="preserve">À LA </w:t>
      </w:r>
      <w:r w:rsidR="000A467E" w:rsidRPr="00DB3420">
        <w:rPr>
          <w:b/>
          <w:bCs/>
          <w:iCs/>
          <w:kern w:val="0"/>
          <w:sz w:val="26"/>
        </w:rPr>
        <w:t>VINGT</w:t>
      </w:r>
      <w:r w:rsidR="003562EC">
        <w:rPr>
          <w:b/>
          <w:bCs/>
          <w:iCs/>
          <w:kern w:val="0"/>
          <w:sz w:val="26"/>
        </w:rPr>
        <w:t>-QUATRI</w:t>
      </w:r>
      <w:r w:rsidR="00201999">
        <w:rPr>
          <w:b/>
          <w:bCs/>
          <w:iCs/>
          <w:kern w:val="0"/>
          <w:sz w:val="26"/>
        </w:rPr>
        <w:t>ÈME</w:t>
      </w:r>
      <w:r w:rsidRPr="00DB3420">
        <w:rPr>
          <w:b/>
          <w:bCs/>
          <w:iCs/>
          <w:kern w:val="0"/>
          <w:sz w:val="26"/>
        </w:rPr>
        <w:t xml:space="preserve"> HONLEA, AMÉRIQUE LATINE ET CARAÏBES,</w:t>
      </w:r>
    </w:p>
    <w:p w:rsidR="007D2525" w:rsidRPr="00DB3420" w:rsidRDefault="007D2525" w:rsidP="000A467E">
      <w:pPr>
        <w:jc w:val="center"/>
        <w:rPr>
          <w:b/>
          <w:bCs/>
          <w:iCs/>
          <w:kern w:val="0"/>
          <w:sz w:val="26"/>
        </w:rPr>
      </w:pPr>
      <w:r w:rsidRPr="00DB3420">
        <w:rPr>
          <w:b/>
          <w:bCs/>
          <w:iCs/>
          <w:kern w:val="0"/>
          <w:sz w:val="26"/>
        </w:rPr>
        <w:t xml:space="preserve">TENUE </w:t>
      </w:r>
      <w:r w:rsidR="00C63C8C" w:rsidRPr="00DB3420">
        <w:rPr>
          <w:b/>
          <w:bCs/>
          <w:iCs/>
          <w:kern w:val="0"/>
          <w:sz w:val="26"/>
        </w:rPr>
        <w:t>À</w:t>
      </w:r>
      <w:r w:rsidR="000A467E" w:rsidRPr="00DB3420">
        <w:rPr>
          <w:b/>
          <w:bCs/>
          <w:iCs/>
          <w:kern w:val="0"/>
          <w:sz w:val="26"/>
        </w:rPr>
        <w:t xml:space="preserve"> </w:t>
      </w:r>
      <w:r w:rsidR="003562EC">
        <w:rPr>
          <w:b/>
          <w:bCs/>
          <w:iCs/>
          <w:kern w:val="0"/>
          <w:sz w:val="26"/>
        </w:rPr>
        <w:t>ASUNCION</w:t>
      </w:r>
      <w:r w:rsidR="000A08B7" w:rsidRPr="00DB3420">
        <w:rPr>
          <w:b/>
          <w:bCs/>
          <w:iCs/>
          <w:kern w:val="0"/>
          <w:sz w:val="26"/>
        </w:rPr>
        <w:t xml:space="preserve">, </w:t>
      </w:r>
      <w:r w:rsidR="003562EC">
        <w:rPr>
          <w:b/>
          <w:bCs/>
          <w:iCs/>
          <w:kern w:val="0"/>
          <w:sz w:val="26"/>
        </w:rPr>
        <w:t>PARAGUAY</w:t>
      </w:r>
    </w:p>
    <w:p w:rsidR="008A6D5B" w:rsidRPr="000A08B7" w:rsidRDefault="003562EC">
      <w:pPr>
        <w:jc w:val="center"/>
        <w:rPr>
          <w:b/>
          <w:sz w:val="24"/>
          <w:szCs w:val="24"/>
        </w:rPr>
      </w:pPr>
      <w:r>
        <w:rPr>
          <w:b/>
          <w:sz w:val="24"/>
          <w:szCs w:val="24"/>
        </w:rPr>
        <w:t>6</w:t>
      </w:r>
      <w:r w:rsidR="000A08B7" w:rsidRPr="000A08B7">
        <w:rPr>
          <w:b/>
          <w:sz w:val="24"/>
          <w:szCs w:val="24"/>
        </w:rPr>
        <w:t xml:space="preserve"> au </w:t>
      </w:r>
      <w:r>
        <w:rPr>
          <w:b/>
          <w:sz w:val="24"/>
          <w:szCs w:val="24"/>
        </w:rPr>
        <w:t>10</w:t>
      </w:r>
      <w:r w:rsidR="000A08B7" w:rsidRPr="000A08B7">
        <w:rPr>
          <w:b/>
          <w:sz w:val="24"/>
          <w:szCs w:val="24"/>
        </w:rPr>
        <w:t xml:space="preserve"> octobre 201</w:t>
      </w:r>
      <w:r>
        <w:rPr>
          <w:b/>
          <w:sz w:val="24"/>
          <w:szCs w:val="24"/>
        </w:rPr>
        <w:t>4</w:t>
      </w:r>
    </w:p>
    <w:p w:rsidR="008A6D5B" w:rsidRDefault="008A6D5B">
      <w:pPr>
        <w:jc w:val="center"/>
        <w:rPr>
          <w:b/>
          <w:bCs/>
          <w:i/>
          <w:iCs/>
          <w:sz w:val="26"/>
        </w:rPr>
      </w:pPr>
    </w:p>
    <w:p w:rsidR="008A6D5B" w:rsidRDefault="008A6D5B">
      <w:pPr>
        <w:jc w:val="center"/>
        <w:rPr>
          <w:b/>
          <w:bCs/>
          <w:i/>
          <w:iCs/>
          <w:sz w:val="26"/>
        </w:rPr>
      </w:pPr>
    </w:p>
    <w:p w:rsidR="008A6D5B" w:rsidRDefault="008A6D5B">
      <w:pPr>
        <w:pStyle w:val="Heading5"/>
      </w:pPr>
      <w:r>
        <w:t>QUESTIONNAIRE</w:t>
      </w:r>
    </w:p>
    <w:p w:rsidR="008A6D5B" w:rsidRDefault="008A6D5B"/>
    <w:p w:rsidR="008A6D5B" w:rsidRDefault="008A6D5B"/>
    <w:tbl>
      <w:tblPr>
        <w:tblW w:w="0" w:type="auto"/>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5245"/>
        <w:gridCol w:w="425"/>
      </w:tblGrid>
      <w:tr w:rsidR="008A6D5B">
        <w:tc>
          <w:tcPr>
            <w:tcW w:w="8080" w:type="dxa"/>
            <w:gridSpan w:val="3"/>
            <w:tcBorders>
              <w:top w:val="single" w:sz="4" w:space="0" w:color="auto"/>
              <w:bottom w:val="nil"/>
            </w:tcBorders>
            <w:shd w:val="clear" w:color="auto" w:fill="F3F3F3"/>
          </w:tcPr>
          <w:p w:rsidR="008A6D5B" w:rsidRDefault="008A6D5B">
            <w:pPr>
              <w:tabs>
                <w:tab w:val="left" w:pos="-1440"/>
              </w:tabs>
              <w:spacing w:before="180" w:after="240"/>
              <w:jc w:val="both"/>
              <w:rPr>
                <w:szCs w:val="22"/>
              </w:rPr>
            </w:pPr>
            <w:r>
              <w:rPr>
                <w:spacing w:val="20"/>
                <w:kern w:val="0"/>
                <w:sz w:val="24"/>
              </w:rPr>
              <w:fldChar w:fldCharType="begin"/>
            </w:r>
            <w:r>
              <w:rPr>
                <w:spacing w:val="20"/>
                <w:kern w:val="0"/>
                <w:sz w:val="24"/>
              </w:rPr>
              <w:instrText>ADVANCE \y 340</w:instrText>
            </w:r>
            <w:r>
              <w:rPr>
                <w:spacing w:val="20"/>
                <w:kern w:val="0"/>
                <w:sz w:val="24"/>
              </w:rPr>
              <w:fldChar w:fldCharType="end"/>
            </w:r>
            <w:r>
              <w:rPr>
                <w:rFonts w:ascii="Arial" w:hAnsi="Arial"/>
                <w:b/>
                <w:sz w:val="20"/>
              </w:rPr>
              <w:t>Informations relatives à la soumission du questionnaire</w:t>
            </w:r>
          </w:p>
        </w:tc>
      </w:tr>
      <w:tr w:rsidR="008A6D5B">
        <w:tc>
          <w:tcPr>
            <w:tcW w:w="2410" w:type="dxa"/>
            <w:tcBorders>
              <w:top w:val="nil"/>
              <w:bottom w:val="nil"/>
              <w:right w:val="single" w:sz="4" w:space="0" w:color="auto"/>
            </w:tcBorders>
            <w:shd w:val="pct5" w:color="auto" w:fill="auto"/>
          </w:tcPr>
          <w:p w:rsidR="008A6D5B" w:rsidRDefault="008A6D5B">
            <w:pPr>
              <w:tabs>
                <w:tab w:val="left" w:pos="-1440"/>
              </w:tabs>
              <w:spacing w:before="120" w:after="120"/>
              <w:ind w:left="170"/>
              <w:jc w:val="both"/>
              <w:rPr>
                <w:szCs w:val="22"/>
              </w:rPr>
            </w:pPr>
            <w:r>
              <w:rPr>
                <w:sz w:val="20"/>
              </w:rPr>
              <w:t>Nom du pays</w:t>
            </w:r>
          </w:p>
        </w:tc>
        <w:tc>
          <w:tcPr>
            <w:tcW w:w="5245" w:type="dxa"/>
            <w:tcBorders>
              <w:top w:val="single" w:sz="4" w:space="0" w:color="auto"/>
              <w:left w:val="single" w:sz="4" w:space="0" w:color="auto"/>
              <w:bottom w:val="single" w:sz="4" w:space="0" w:color="auto"/>
              <w:right w:val="single" w:sz="4" w:space="0" w:color="auto"/>
            </w:tcBorders>
          </w:tcPr>
          <w:p w:rsidR="008A6D5B" w:rsidRDefault="008A6D5B">
            <w:pPr>
              <w:tabs>
                <w:tab w:val="left" w:pos="-1440"/>
              </w:tabs>
              <w:spacing w:before="120" w:after="120"/>
              <w:jc w:val="both"/>
              <w:rPr>
                <w:szCs w:val="22"/>
              </w:rPr>
            </w:pPr>
          </w:p>
        </w:tc>
        <w:tc>
          <w:tcPr>
            <w:tcW w:w="425" w:type="dxa"/>
            <w:tcBorders>
              <w:top w:val="nil"/>
              <w:left w:val="single" w:sz="4" w:space="0" w:color="auto"/>
              <w:bottom w:val="nil"/>
            </w:tcBorders>
            <w:shd w:val="pct5" w:color="auto" w:fill="auto"/>
          </w:tcPr>
          <w:p w:rsidR="008A6D5B" w:rsidRDefault="008A6D5B">
            <w:pPr>
              <w:tabs>
                <w:tab w:val="left" w:pos="-1440"/>
              </w:tabs>
              <w:spacing w:before="120" w:after="120"/>
              <w:jc w:val="both"/>
              <w:rPr>
                <w:szCs w:val="22"/>
              </w:rPr>
            </w:pPr>
          </w:p>
        </w:tc>
      </w:tr>
      <w:tr w:rsidR="008A6D5B">
        <w:tc>
          <w:tcPr>
            <w:tcW w:w="2410" w:type="dxa"/>
            <w:tcBorders>
              <w:top w:val="nil"/>
              <w:bottom w:val="nil"/>
            </w:tcBorders>
            <w:shd w:val="pct5" w:color="auto" w:fill="auto"/>
          </w:tcPr>
          <w:p w:rsidR="008A6D5B" w:rsidRDefault="008A6D5B">
            <w:pPr>
              <w:tabs>
                <w:tab w:val="left" w:pos="-1440"/>
              </w:tabs>
              <w:spacing w:after="120"/>
              <w:ind w:left="170"/>
              <w:jc w:val="both"/>
              <w:rPr>
                <w:sz w:val="20"/>
              </w:rPr>
            </w:pPr>
          </w:p>
        </w:tc>
        <w:tc>
          <w:tcPr>
            <w:tcW w:w="5245" w:type="dxa"/>
            <w:tcBorders>
              <w:bottom w:val="single" w:sz="4" w:space="0" w:color="auto"/>
            </w:tcBorders>
            <w:shd w:val="pct5" w:color="auto" w:fill="auto"/>
          </w:tcPr>
          <w:p w:rsidR="008A6D5B" w:rsidRDefault="008A6D5B">
            <w:pPr>
              <w:tabs>
                <w:tab w:val="left" w:pos="-1440"/>
              </w:tabs>
              <w:spacing w:after="120"/>
              <w:jc w:val="both"/>
              <w:rPr>
                <w:szCs w:val="22"/>
              </w:rPr>
            </w:pPr>
          </w:p>
        </w:tc>
        <w:tc>
          <w:tcPr>
            <w:tcW w:w="425" w:type="dxa"/>
            <w:tcBorders>
              <w:top w:val="nil"/>
              <w:bottom w:val="nil"/>
            </w:tcBorders>
            <w:shd w:val="pct5" w:color="auto" w:fill="auto"/>
          </w:tcPr>
          <w:p w:rsidR="008A6D5B" w:rsidRDefault="008A6D5B">
            <w:pPr>
              <w:tabs>
                <w:tab w:val="left" w:pos="-1440"/>
              </w:tabs>
              <w:spacing w:after="120"/>
              <w:jc w:val="both"/>
              <w:rPr>
                <w:szCs w:val="22"/>
              </w:rPr>
            </w:pPr>
          </w:p>
        </w:tc>
      </w:tr>
      <w:tr w:rsidR="008A6D5B">
        <w:tc>
          <w:tcPr>
            <w:tcW w:w="2410" w:type="dxa"/>
            <w:tcBorders>
              <w:top w:val="nil"/>
              <w:bottom w:val="nil"/>
              <w:right w:val="single" w:sz="4" w:space="0" w:color="auto"/>
            </w:tcBorders>
            <w:shd w:val="pct5" w:color="auto" w:fill="auto"/>
          </w:tcPr>
          <w:p w:rsidR="008A6D5B" w:rsidRDefault="008A6D5B">
            <w:pPr>
              <w:tabs>
                <w:tab w:val="left" w:pos="-1440"/>
              </w:tabs>
              <w:spacing w:before="120" w:after="120"/>
              <w:ind w:left="170"/>
              <w:jc w:val="both"/>
              <w:rPr>
                <w:sz w:val="20"/>
              </w:rPr>
            </w:pPr>
            <w:r>
              <w:rPr>
                <w:sz w:val="20"/>
              </w:rPr>
              <w:t>Date de soumission</w:t>
            </w:r>
          </w:p>
        </w:tc>
        <w:tc>
          <w:tcPr>
            <w:tcW w:w="5245" w:type="dxa"/>
            <w:tcBorders>
              <w:top w:val="single" w:sz="4" w:space="0" w:color="auto"/>
              <w:left w:val="single" w:sz="4" w:space="0" w:color="auto"/>
              <w:bottom w:val="single" w:sz="4" w:space="0" w:color="auto"/>
              <w:right w:val="single" w:sz="4" w:space="0" w:color="auto"/>
            </w:tcBorders>
          </w:tcPr>
          <w:p w:rsidR="008A6D5B" w:rsidRDefault="008A6D5B">
            <w:pPr>
              <w:tabs>
                <w:tab w:val="left" w:pos="-1440"/>
              </w:tabs>
              <w:spacing w:before="120" w:after="120"/>
              <w:jc w:val="both"/>
              <w:rPr>
                <w:szCs w:val="22"/>
              </w:rPr>
            </w:pPr>
          </w:p>
        </w:tc>
        <w:tc>
          <w:tcPr>
            <w:tcW w:w="425" w:type="dxa"/>
            <w:tcBorders>
              <w:top w:val="nil"/>
              <w:left w:val="single" w:sz="4" w:space="0" w:color="auto"/>
              <w:bottom w:val="nil"/>
            </w:tcBorders>
            <w:shd w:val="pct5" w:color="auto" w:fill="auto"/>
          </w:tcPr>
          <w:p w:rsidR="008A6D5B" w:rsidRDefault="008A6D5B">
            <w:pPr>
              <w:tabs>
                <w:tab w:val="left" w:pos="-1440"/>
              </w:tabs>
              <w:spacing w:before="120" w:after="120"/>
              <w:jc w:val="both"/>
              <w:rPr>
                <w:szCs w:val="22"/>
              </w:rPr>
            </w:pPr>
          </w:p>
        </w:tc>
      </w:tr>
      <w:tr w:rsidR="008A6D5B">
        <w:trPr>
          <w:cantSplit/>
        </w:trPr>
        <w:tc>
          <w:tcPr>
            <w:tcW w:w="7655" w:type="dxa"/>
            <w:gridSpan w:val="2"/>
            <w:tcBorders>
              <w:top w:val="nil"/>
              <w:bottom w:val="nil"/>
            </w:tcBorders>
            <w:shd w:val="pct5" w:color="auto" w:fill="auto"/>
          </w:tcPr>
          <w:p w:rsidR="008A6D5B" w:rsidRDefault="008A6D5B">
            <w:pPr>
              <w:tabs>
                <w:tab w:val="left" w:pos="-1440"/>
              </w:tabs>
              <w:spacing w:before="180" w:after="180"/>
              <w:jc w:val="both"/>
              <w:rPr>
                <w:szCs w:val="22"/>
              </w:rPr>
            </w:pPr>
            <w:r>
              <w:rPr>
                <w:rFonts w:ascii="Arial" w:hAnsi="Arial"/>
                <w:b/>
                <w:sz w:val="20"/>
              </w:rPr>
              <w:t>Informations aux fins de suivi</w:t>
            </w:r>
          </w:p>
        </w:tc>
        <w:tc>
          <w:tcPr>
            <w:tcW w:w="425" w:type="dxa"/>
            <w:tcBorders>
              <w:top w:val="nil"/>
              <w:bottom w:val="nil"/>
            </w:tcBorders>
            <w:shd w:val="pct5" w:color="auto" w:fill="auto"/>
          </w:tcPr>
          <w:p w:rsidR="008A6D5B" w:rsidRDefault="008A6D5B">
            <w:pPr>
              <w:tabs>
                <w:tab w:val="left" w:pos="-1440"/>
              </w:tabs>
              <w:spacing w:before="180" w:after="180"/>
              <w:jc w:val="both"/>
              <w:rPr>
                <w:szCs w:val="22"/>
              </w:rPr>
            </w:pPr>
          </w:p>
        </w:tc>
      </w:tr>
      <w:tr w:rsidR="008A6D5B">
        <w:tc>
          <w:tcPr>
            <w:tcW w:w="2410" w:type="dxa"/>
            <w:tcBorders>
              <w:top w:val="nil"/>
              <w:bottom w:val="nil"/>
              <w:right w:val="single" w:sz="4" w:space="0" w:color="auto"/>
            </w:tcBorders>
            <w:shd w:val="pct5" w:color="auto" w:fill="auto"/>
          </w:tcPr>
          <w:p w:rsidR="008A6D5B" w:rsidRDefault="008A6D5B">
            <w:pPr>
              <w:tabs>
                <w:tab w:val="left" w:pos="-1440"/>
              </w:tabs>
              <w:spacing w:before="120" w:after="120"/>
              <w:ind w:left="170"/>
              <w:jc w:val="both"/>
              <w:rPr>
                <w:rFonts w:ascii="Arial" w:hAnsi="Arial"/>
                <w:b/>
                <w:sz w:val="20"/>
              </w:rPr>
            </w:pPr>
            <w:r>
              <w:rPr>
                <w:sz w:val="20"/>
              </w:rPr>
              <w:t>Personne à contacter</w:t>
            </w:r>
          </w:p>
        </w:tc>
        <w:tc>
          <w:tcPr>
            <w:tcW w:w="5245" w:type="dxa"/>
            <w:tcBorders>
              <w:top w:val="single" w:sz="4" w:space="0" w:color="auto"/>
              <w:left w:val="single" w:sz="4" w:space="0" w:color="auto"/>
              <w:bottom w:val="single" w:sz="4" w:space="0" w:color="auto"/>
              <w:right w:val="single" w:sz="4" w:space="0" w:color="auto"/>
            </w:tcBorders>
          </w:tcPr>
          <w:p w:rsidR="008A6D5B" w:rsidRDefault="008A6D5B">
            <w:pPr>
              <w:tabs>
                <w:tab w:val="left" w:pos="-1440"/>
              </w:tabs>
              <w:spacing w:before="120" w:after="120"/>
              <w:jc w:val="both"/>
              <w:rPr>
                <w:szCs w:val="22"/>
              </w:rPr>
            </w:pPr>
          </w:p>
        </w:tc>
        <w:tc>
          <w:tcPr>
            <w:tcW w:w="425" w:type="dxa"/>
            <w:tcBorders>
              <w:top w:val="nil"/>
              <w:left w:val="single" w:sz="4" w:space="0" w:color="auto"/>
              <w:bottom w:val="nil"/>
            </w:tcBorders>
            <w:shd w:val="pct5" w:color="auto" w:fill="auto"/>
          </w:tcPr>
          <w:p w:rsidR="008A6D5B" w:rsidRDefault="008A6D5B">
            <w:pPr>
              <w:tabs>
                <w:tab w:val="left" w:pos="-1440"/>
              </w:tabs>
              <w:spacing w:before="120" w:after="120"/>
              <w:jc w:val="both"/>
              <w:rPr>
                <w:szCs w:val="22"/>
              </w:rPr>
            </w:pPr>
          </w:p>
        </w:tc>
      </w:tr>
      <w:tr w:rsidR="008A6D5B">
        <w:tc>
          <w:tcPr>
            <w:tcW w:w="2410" w:type="dxa"/>
            <w:tcBorders>
              <w:top w:val="nil"/>
              <w:bottom w:val="nil"/>
            </w:tcBorders>
            <w:shd w:val="pct5" w:color="auto" w:fill="auto"/>
          </w:tcPr>
          <w:p w:rsidR="008A6D5B" w:rsidRDefault="008A6D5B">
            <w:pPr>
              <w:tabs>
                <w:tab w:val="left" w:pos="-1440"/>
              </w:tabs>
              <w:spacing w:after="120"/>
              <w:ind w:left="170"/>
              <w:jc w:val="both"/>
              <w:rPr>
                <w:sz w:val="20"/>
              </w:rPr>
            </w:pPr>
          </w:p>
        </w:tc>
        <w:tc>
          <w:tcPr>
            <w:tcW w:w="5245" w:type="dxa"/>
            <w:tcBorders>
              <w:top w:val="single" w:sz="4" w:space="0" w:color="auto"/>
              <w:bottom w:val="single" w:sz="4" w:space="0" w:color="auto"/>
            </w:tcBorders>
            <w:shd w:val="pct5" w:color="auto" w:fill="auto"/>
          </w:tcPr>
          <w:p w:rsidR="008A6D5B" w:rsidRDefault="008A6D5B">
            <w:pPr>
              <w:tabs>
                <w:tab w:val="left" w:pos="-1440"/>
              </w:tabs>
              <w:spacing w:after="120"/>
              <w:jc w:val="both"/>
              <w:rPr>
                <w:sz w:val="20"/>
              </w:rPr>
            </w:pPr>
          </w:p>
        </w:tc>
        <w:tc>
          <w:tcPr>
            <w:tcW w:w="425" w:type="dxa"/>
            <w:tcBorders>
              <w:top w:val="nil"/>
              <w:bottom w:val="nil"/>
            </w:tcBorders>
            <w:shd w:val="pct5" w:color="auto" w:fill="auto"/>
          </w:tcPr>
          <w:p w:rsidR="008A6D5B" w:rsidRDefault="008A6D5B">
            <w:pPr>
              <w:tabs>
                <w:tab w:val="left" w:pos="-1440"/>
              </w:tabs>
              <w:spacing w:after="120"/>
              <w:jc w:val="both"/>
              <w:rPr>
                <w:sz w:val="20"/>
              </w:rPr>
            </w:pPr>
          </w:p>
        </w:tc>
      </w:tr>
      <w:tr w:rsidR="008A6D5B">
        <w:tc>
          <w:tcPr>
            <w:tcW w:w="2410" w:type="dxa"/>
            <w:tcBorders>
              <w:top w:val="nil"/>
              <w:bottom w:val="nil"/>
              <w:right w:val="single" w:sz="4" w:space="0" w:color="auto"/>
            </w:tcBorders>
            <w:shd w:val="pct5" w:color="auto" w:fill="auto"/>
          </w:tcPr>
          <w:p w:rsidR="008A6D5B" w:rsidRDefault="008A6D5B">
            <w:pPr>
              <w:spacing w:before="120" w:after="120"/>
              <w:ind w:left="170"/>
              <w:rPr>
                <w:sz w:val="20"/>
              </w:rPr>
            </w:pPr>
            <w:r>
              <w:rPr>
                <w:sz w:val="20"/>
              </w:rPr>
              <w:t>Titre et organisation</w:t>
            </w:r>
          </w:p>
        </w:tc>
        <w:tc>
          <w:tcPr>
            <w:tcW w:w="5245" w:type="dxa"/>
            <w:tcBorders>
              <w:top w:val="single" w:sz="4" w:space="0" w:color="auto"/>
              <w:left w:val="single" w:sz="4" w:space="0" w:color="auto"/>
              <w:bottom w:val="single" w:sz="4" w:space="0" w:color="auto"/>
              <w:right w:val="single" w:sz="4" w:space="0" w:color="auto"/>
            </w:tcBorders>
          </w:tcPr>
          <w:p w:rsidR="008A6D5B" w:rsidRDefault="008A6D5B">
            <w:pPr>
              <w:tabs>
                <w:tab w:val="left" w:pos="-1440"/>
              </w:tabs>
              <w:spacing w:before="120" w:after="120"/>
              <w:jc w:val="both"/>
              <w:rPr>
                <w:szCs w:val="22"/>
              </w:rPr>
            </w:pPr>
          </w:p>
        </w:tc>
        <w:tc>
          <w:tcPr>
            <w:tcW w:w="425" w:type="dxa"/>
            <w:tcBorders>
              <w:top w:val="nil"/>
              <w:left w:val="single" w:sz="4" w:space="0" w:color="auto"/>
              <w:bottom w:val="nil"/>
            </w:tcBorders>
            <w:shd w:val="pct5" w:color="auto" w:fill="auto"/>
          </w:tcPr>
          <w:p w:rsidR="008A6D5B" w:rsidRDefault="008A6D5B">
            <w:pPr>
              <w:tabs>
                <w:tab w:val="left" w:pos="-1440"/>
              </w:tabs>
              <w:spacing w:before="120" w:after="120"/>
              <w:jc w:val="both"/>
              <w:rPr>
                <w:szCs w:val="22"/>
              </w:rPr>
            </w:pPr>
          </w:p>
        </w:tc>
      </w:tr>
      <w:tr w:rsidR="008A6D5B">
        <w:tc>
          <w:tcPr>
            <w:tcW w:w="2410" w:type="dxa"/>
            <w:tcBorders>
              <w:top w:val="nil"/>
              <w:bottom w:val="nil"/>
            </w:tcBorders>
            <w:shd w:val="pct5" w:color="auto" w:fill="auto"/>
          </w:tcPr>
          <w:p w:rsidR="008A6D5B" w:rsidRDefault="008A6D5B">
            <w:pPr>
              <w:tabs>
                <w:tab w:val="left" w:pos="-1440"/>
              </w:tabs>
              <w:spacing w:after="120"/>
              <w:ind w:left="170"/>
              <w:jc w:val="both"/>
              <w:rPr>
                <w:sz w:val="20"/>
              </w:rPr>
            </w:pPr>
          </w:p>
        </w:tc>
        <w:tc>
          <w:tcPr>
            <w:tcW w:w="5245" w:type="dxa"/>
            <w:tcBorders>
              <w:top w:val="single" w:sz="4" w:space="0" w:color="auto"/>
              <w:bottom w:val="single" w:sz="4" w:space="0" w:color="auto"/>
            </w:tcBorders>
            <w:shd w:val="pct5" w:color="auto" w:fill="auto"/>
          </w:tcPr>
          <w:p w:rsidR="008A6D5B" w:rsidRDefault="008A6D5B">
            <w:pPr>
              <w:tabs>
                <w:tab w:val="left" w:pos="-1440"/>
              </w:tabs>
              <w:spacing w:after="120"/>
              <w:jc w:val="both"/>
              <w:rPr>
                <w:sz w:val="20"/>
              </w:rPr>
            </w:pPr>
          </w:p>
        </w:tc>
        <w:tc>
          <w:tcPr>
            <w:tcW w:w="425" w:type="dxa"/>
            <w:tcBorders>
              <w:top w:val="nil"/>
              <w:bottom w:val="nil"/>
            </w:tcBorders>
            <w:shd w:val="pct5" w:color="auto" w:fill="auto"/>
          </w:tcPr>
          <w:p w:rsidR="008A6D5B" w:rsidRDefault="008A6D5B">
            <w:pPr>
              <w:tabs>
                <w:tab w:val="left" w:pos="-1440"/>
              </w:tabs>
              <w:spacing w:after="120"/>
              <w:jc w:val="both"/>
              <w:rPr>
                <w:sz w:val="20"/>
              </w:rPr>
            </w:pPr>
          </w:p>
        </w:tc>
      </w:tr>
      <w:tr w:rsidR="008A6D5B">
        <w:tc>
          <w:tcPr>
            <w:tcW w:w="2410" w:type="dxa"/>
            <w:tcBorders>
              <w:top w:val="nil"/>
              <w:bottom w:val="nil"/>
              <w:right w:val="single" w:sz="4" w:space="0" w:color="auto"/>
            </w:tcBorders>
            <w:shd w:val="pct5" w:color="auto" w:fill="auto"/>
          </w:tcPr>
          <w:p w:rsidR="008A6D5B" w:rsidRDefault="008A6D5B">
            <w:pPr>
              <w:spacing w:before="120" w:after="120"/>
              <w:ind w:left="170"/>
              <w:rPr>
                <w:sz w:val="20"/>
              </w:rPr>
            </w:pPr>
            <w:r>
              <w:rPr>
                <w:sz w:val="20"/>
              </w:rPr>
              <w:t>Adresse</w:t>
            </w:r>
          </w:p>
        </w:tc>
        <w:tc>
          <w:tcPr>
            <w:tcW w:w="5245" w:type="dxa"/>
            <w:tcBorders>
              <w:top w:val="single" w:sz="4" w:space="0" w:color="auto"/>
              <w:left w:val="single" w:sz="4" w:space="0" w:color="auto"/>
              <w:bottom w:val="nil"/>
              <w:right w:val="single" w:sz="4" w:space="0" w:color="auto"/>
            </w:tcBorders>
          </w:tcPr>
          <w:p w:rsidR="008A6D5B" w:rsidRDefault="008A6D5B">
            <w:pPr>
              <w:tabs>
                <w:tab w:val="left" w:pos="-1440"/>
              </w:tabs>
              <w:spacing w:before="120" w:after="120"/>
              <w:jc w:val="both"/>
              <w:rPr>
                <w:szCs w:val="22"/>
              </w:rPr>
            </w:pPr>
          </w:p>
        </w:tc>
        <w:tc>
          <w:tcPr>
            <w:tcW w:w="425" w:type="dxa"/>
            <w:tcBorders>
              <w:top w:val="nil"/>
              <w:left w:val="single" w:sz="4" w:space="0" w:color="auto"/>
              <w:bottom w:val="nil"/>
            </w:tcBorders>
            <w:shd w:val="pct5" w:color="auto" w:fill="auto"/>
          </w:tcPr>
          <w:p w:rsidR="008A6D5B" w:rsidRDefault="008A6D5B">
            <w:pPr>
              <w:tabs>
                <w:tab w:val="left" w:pos="-1440"/>
              </w:tabs>
              <w:spacing w:before="120" w:after="120"/>
              <w:jc w:val="both"/>
              <w:rPr>
                <w:szCs w:val="22"/>
              </w:rPr>
            </w:pPr>
          </w:p>
        </w:tc>
      </w:tr>
      <w:tr w:rsidR="008A6D5B">
        <w:tc>
          <w:tcPr>
            <w:tcW w:w="2410" w:type="dxa"/>
            <w:tcBorders>
              <w:top w:val="nil"/>
              <w:bottom w:val="nil"/>
              <w:right w:val="single" w:sz="4" w:space="0" w:color="auto"/>
            </w:tcBorders>
            <w:shd w:val="pct5" w:color="auto" w:fill="auto"/>
          </w:tcPr>
          <w:p w:rsidR="008A6D5B" w:rsidRDefault="008A6D5B">
            <w:pPr>
              <w:spacing w:before="120" w:after="120"/>
              <w:ind w:left="170"/>
              <w:rPr>
                <w:sz w:val="20"/>
              </w:rPr>
            </w:pPr>
          </w:p>
        </w:tc>
        <w:tc>
          <w:tcPr>
            <w:tcW w:w="5245" w:type="dxa"/>
            <w:tcBorders>
              <w:top w:val="nil"/>
              <w:left w:val="single" w:sz="4" w:space="0" w:color="auto"/>
              <w:bottom w:val="nil"/>
              <w:right w:val="single" w:sz="4" w:space="0" w:color="auto"/>
            </w:tcBorders>
          </w:tcPr>
          <w:p w:rsidR="008A6D5B" w:rsidRDefault="008A6D5B">
            <w:pPr>
              <w:tabs>
                <w:tab w:val="left" w:pos="-1440"/>
              </w:tabs>
              <w:spacing w:before="120" w:after="120"/>
              <w:jc w:val="both"/>
              <w:rPr>
                <w:szCs w:val="22"/>
              </w:rPr>
            </w:pPr>
          </w:p>
        </w:tc>
        <w:tc>
          <w:tcPr>
            <w:tcW w:w="425" w:type="dxa"/>
            <w:tcBorders>
              <w:top w:val="nil"/>
              <w:left w:val="single" w:sz="4" w:space="0" w:color="auto"/>
              <w:bottom w:val="nil"/>
            </w:tcBorders>
            <w:shd w:val="pct5" w:color="auto" w:fill="auto"/>
          </w:tcPr>
          <w:p w:rsidR="008A6D5B" w:rsidRDefault="008A6D5B">
            <w:pPr>
              <w:tabs>
                <w:tab w:val="left" w:pos="-1440"/>
              </w:tabs>
              <w:spacing w:before="120" w:after="120"/>
              <w:jc w:val="both"/>
              <w:rPr>
                <w:szCs w:val="22"/>
              </w:rPr>
            </w:pPr>
          </w:p>
        </w:tc>
      </w:tr>
      <w:tr w:rsidR="008A6D5B">
        <w:tc>
          <w:tcPr>
            <w:tcW w:w="2410" w:type="dxa"/>
            <w:tcBorders>
              <w:top w:val="nil"/>
              <w:bottom w:val="nil"/>
              <w:right w:val="single" w:sz="4" w:space="0" w:color="auto"/>
            </w:tcBorders>
            <w:shd w:val="pct5" w:color="auto" w:fill="auto"/>
          </w:tcPr>
          <w:p w:rsidR="008A6D5B" w:rsidRDefault="008A6D5B">
            <w:pPr>
              <w:spacing w:before="120" w:after="120"/>
              <w:ind w:left="170"/>
              <w:rPr>
                <w:sz w:val="20"/>
              </w:rPr>
            </w:pPr>
          </w:p>
        </w:tc>
        <w:tc>
          <w:tcPr>
            <w:tcW w:w="5245" w:type="dxa"/>
            <w:tcBorders>
              <w:top w:val="nil"/>
              <w:left w:val="single" w:sz="4" w:space="0" w:color="auto"/>
              <w:bottom w:val="nil"/>
              <w:right w:val="single" w:sz="4" w:space="0" w:color="auto"/>
            </w:tcBorders>
          </w:tcPr>
          <w:p w:rsidR="008A6D5B" w:rsidRDefault="008A6D5B">
            <w:pPr>
              <w:tabs>
                <w:tab w:val="left" w:pos="-1440"/>
              </w:tabs>
              <w:spacing w:before="120" w:after="120"/>
              <w:jc w:val="both"/>
              <w:rPr>
                <w:szCs w:val="22"/>
              </w:rPr>
            </w:pPr>
          </w:p>
        </w:tc>
        <w:tc>
          <w:tcPr>
            <w:tcW w:w="425" w:type="dxa"/>
            <w:tcBorders>
              <w:top w:val="nil"/>
              <w:left w:val="single" w:sz="4" w:space="0" w:color="auto"/>
              <w:bottom w:val="nil"/>
            </w:tcBorders>
            <w:shd w:val="pct5" w:color="auto" w:fill="auto"/>
          </w:tcPr>
          <w:p w:rsidR="008A6D5B" w:rsidRDefault="008A6D5B">
            <w:pPr>
              <w:tabs>
                <w:tab w:val="left" w:pos="-1440"/>
              </w:tabs>
              <w:spacing w:before="120" w:after="120"/>
              <w:jc w:val="both"/>
              <w:rPr>
                <w:szCs w:val="22"/>
              </w:rPr>
            </w:pPr>
          </w:p>
        </w:tc>
      </w:tr>
      <w:tr w:rsidR="008A6D5B">
        <w:tc>
          <w:tcPr>
            <w:tcW w:w="2410" w:type="dxa"/>
            <w:tcBorders>
              <w:top w:val="nil"/>
              <w:bottom w:val="nil"/>
              <w:right w:val="single" w:sz="4" w:space="0" w:color="auto"/>
            </w:tcBorders>
            <w:shd w:val="pct5" w:color="auto" w:fill="auto"/>
          </w:tcPr>
          <w:p w:rsidR="008A6D5B" w:rsidRDefault="008A6D5B">
            <w:pPr>
              <w:spacing w:before="120" w:after="120"/>
              <w:ind w:left="170"/>
              <w:rPr>
                <w:sz w:val="20"/>
              </w:rPr>
            </w:pPr>
            <w:r>
              <w:rPr>
                <w:sz w:val="20"/>
              </w:rPr>
              <w:t>Téléphone</w:t>
            </w:r>
          </w:p>
        </w:tc>
        <w:tc>
          <w:tcPr>
            <w:tcW w:w="5245" w:type="dxa"/>
            <w:tcBorders>
              <w:top w:val="nil"/>
              <w:left w:val="single" w:sz="4" w:space="0" w:color="auto"/>
              <w:bottom w:val="nil"/>
              <w:right w:val="single" w:sz="4" w:space="0" w:color="auto"/>
            </w:tcBorders>
          </w:tcPr>
          <w:p w:rsidR="008A6D5B" w:rsidRDefault="008A6D5B">
            <w:pPr>
              <w:tabs>
                <w:tab w:val="left" w:pos="-1440"/>
              </w:tabs>
              <w:spacing w:before="120" w:after="120"/>
              <w:jc w:val="both"/>
              <w:rPr>
                <w:szCs w:val="22"/>
              </w:rPr>
            </w:pPr>
          </w:p>
        </w:tc>
        <w:tc>
          <w:tcPr>
            <w:tcW w:w="425" w:type="dxa"/>
            <w:tcBorders>
              <w:top w:val="nil"/>
              <w:left w:val="single" w:sz="4" w:space="0" w:color="auto"/>
              <w:bottom w:val="nil"/>
            </w:tcBorders>
            <w:shd w:val="pct5" w:color="auto" w:fill="auto"/>
          </w:tcPr>
          <w:p w:rsidR="008A6D5B" w:rsidRDefault="008A6D5B">
            <w:pPr>
              <w:tabs>
                <w:tab w:val="left" w:pos="-1440"/>
              </w:tabs>
              <w:spacing w:before="120" w:after="120"/>
              <w:jc w:val="both"/>
              <w:rPr>
                <w:szCs w:val="22"/>
              </w:rPr>
            </w:pPr>
          </w:p>
        </w:tc>
      </w:tr>
      <w:tr w:rsidR="008A6D5B">
        <w:tc>
          <w:tcPr>
            <w:tcW w:w="2410" w:type="dxa"/>
            <w:tcBorders>
              <w:top w:val="nil"/>
              <w:bottom w:val="nil"/>
              <w:right w:val="single" w:sz="4" w:space="0" w:color="auto"/>
            </w:tcBorders>
            <w:shd w:val="pct5" w:color="auto" w:fill="auto"/>
          </w:tcPr>
          <w:p w:rsidR="008A6D5B" w:rsidRDefault="008A6D5B">
            <w:pPr>
              <w:spacing w:before="120" w:after="120"/>
              <w:ind w:left="170"/>
              <w:rPr>
                <w:sz w:val="20"/>
              </w:rPr>
            </w:pPr>
            <w:r>
              <w:rPr>
                <w:sz w:val="20"/>
              </w:rPr>
              <w:t>Fax</w:t>
            </w:r>
          </w:p>
        </w:tc>
        <w:tc>
          <w:tcPr>
            <w:tcW w:w="5245" w:type="dxa"/>
            <w:tcBorders>
              <w:top w:val="nil"/>
              <w:left w:val="single" w:sz="4" w:space="0" w:color="auto"/>
              <w:bottom w:val="nil"/>
              <w:right w:val="single" w:sz="4" w:space="0" w:color="auto"/>
            </w:tcBorders>
          </w:tcPr>
          <w:p w:rsidR="008A6D5B" w:rsidRDefault="008A6D5B">
            <w:pPr>
              <w:tabs>
                <w:tab w:val="left" w:pos="-1440"/>
              </w:tabs>
              <w:spacing w:before="120" w:after="120"/>
              <w:jc w:val="both"/>
              <w:rPr>
                <w:szCs w:val="22"/>
              </w:rPr>
            </w:pPr>
          </w:p>
        </w:tc>
        <w:tc>
          <w:tcPr>
            <w:tcW w:w="425" w:type="dxa"/>
            <w:tcBorders>
              <w:top w:val="nil"/>
              <w:left w:val="single" w:sz="4" w:space="0" w:color="auto"/>
              <w:bottom w:val="nil"/>
            </w:tcBorders>
            <w:shd w:val="pct5" w:color="auto" w:fill="auto"/>
          </w:tcPr>
          <w:p w:rsidR="008A6D5B" w:rsidRDefault="008A6D5B">
            <w:pPr>
              <w:tabs>
                <w:tab w:val="left" w:pos="-1440"/>
              </w:tabs>
              <w:spacing w:before="120" w:after="120"/>
              <w:jc w:val="both"/>
              <w:rPr>
                <w:szCs w:val="22"/>
              </w:rPr>
            </w:pPr>
          </w:p>
        </w:tc>
      </w:tr>
      <w:tr w:rsidR="008A6D5B">
        <w:tc>
          <w:tcPr>
            <w:tcW w:w="2410" w:type="dxa"/>
            <w:tcBorders>
              <w:top w:val="nil"/>
              <w:bottom w:val="nil"/>
              <w:right w:val="single" w:sz="4" w:space="0" w:color="auto"/>
            </w:tcBorders>
            <w:shd w:val="pct5" w:color="auto" w:fill="auto"/>
          </w:tcPr>
          <w:p w:rsidR="008A6D5B" w:rsidRDefault="008A6D5B">
            <w:pPr>
              <w:spacing w:before="120" w:after="120"/>
              <w:ind w:left="170"/>
              <w:rPr>
                <w:sz w:val="20"/>
              </w:rPr>
            </w:pPr>
            <w:r>
              <w:rPr>
                <w:sz w:val="20"/>
              </w:rPr>
              <w:t>Courriel</w:t>
            </w:r>
          </w:p>
        </w:tc>
        <w:tc>
          <w:tcPr>
            <w:tcW w:w="5245" w:type="dxa"/>
            <w:tcBorders>
              <w:top w:val="nil"/>
              <w:left w:val="single" w:sz="4" w:space="0" w:color="auto"/>
              <w:bottom w:val="single" w:sz="4" w:space="0" w:color="auto"/>
              <w:right w:val="single" w:sz="4" w:space="0" w:color="auto"/>
            </w:tcBorders>
          </w:tcPr>
          <w:p w:rsidR="008A6D5B" w:rsidRDefault="008A6D5B">
            <w:pPr>
              <w:tabs>
                <w:tab w:val="left" w:pos="-1440"/>
              </w:tabs>
              <w:spacing w:before="120" w:after="120"/>
              <w:jc w:val="both"/>
              <w:rPr>
                <w:szCs w:val="22"/>
              </w:rPr>
            </w:pPr>
          </w:p>
        </w:tc>
        <w:tc>
          <w:tcPr>
            <w:tcW w:w="425" w:type="dxa"/>
            <w:tcBorders>
              <w:top w:val="nil"/>
              <w:left w:val="single" w:sz="4" w:space="0" w:color="auto"/>
              <w:bottom w:val="nil"/>
            </w:tcBorders>
            <w:shd w:val="pct5" w:color="auto" w:fill="auto"/>
          </w:tcPr>
          <w:p w:rsidR="008A6D5B" w:rsidRDefault="008A6D5B">
            <w:pPr>
              <w:tabs>
                <w:tab w:val="left" w:pos="-1440"/>
              </w:tabs>
              <w:spacing w:before="120" w:after="120"/>
              <w:jc w:val="both"/>
              <w:rPr>
                <w:szCs w:val="22"/>
              </w:rPr>
            </w:pPr>
          </w:p>
        </w:tc>
      </w:tr>
      <w:tr w:rsidR="008A6D5B">
        <w:tc>
          <w:tcPr>
            <w:tcW w:w="2410" w:type="dxa"/>
            <w:tcBorders>
              <w:top w:val="nil"/>
              <w:bottom w:val="single" w:sz="4" w:space="0" w:color="auto"/>
            </w:tcBorders>
            <w:shd w:val="pct5" w:color="auto" w:fill="auto"/>
          </w:tcPr>
          <w:p w:rsidR="008A6D5B" w:rsidRDefault="008A6D5B">
            <w:pPr>
              <w:tabs>
                <w:tab w:val="left" w:pos="-1440"/>
              </w:tabs>
              <w:spacing w:after="120"/>
              <w:ind w:left="170"/>
              <w:jc w:val="both"/>
              <w:rPr>
                <w:sz w:val="20"/>
              </w:rPr>
            </w:pPr>
          </w:p>
        </w:tc>
        <w:tc>
          <w:tcPr>
            <w:tcW w:w="5245" w:type="dxa"/>
            <w:tcBorders>
              <w:top w:val="single" w:sz="4" w:space="0" w:color="auto"/>
              <w:bottom w:val="single" w:sz="4" w:space="0" w:color="auto"/>
            </w:tcBorders>
            <w:shd w:val="pct5" w:color="auto" w:fill="auto"/>
          </w:tcPr>
          <w:p w:rsidR="008A6D5B" w:rsidRDefault="008A6D5B">
            <w:pPr>
              <w:tabs>
                <w:tab w:val="left" w:pos="-1440"/>
              </w:tabs>
              <w:spacing w:after="120"/>
              <w:jc w:val="both"/>
              <w:rPr>
                <w:sz w:val="20"/>
              </w:rPr>
            </w:pPr>
          </w:p>
        </w:tc>
        <w:tc>
          <w:tcPr>
            <w:tcW w:w="425" w:type="dxa"/>
            <w:tcBorders>
              <w:top w:val="nil"/>
              <w:bottom w:val="single" w:sz="4" w:space="0" w:color="auto"/>
            </w:tcBorders>
            <w:shd w:val="pct5" w:color="auto" w:fill="auto"/>
          </w:tcPr>
          <w:p w:rsidR="008A6D5B" w:rsidRDefault="008A6D5B">
            <w:pPr>
              <w:tabs>
                <w:tab w:val="left" w:pos="-1440"/>
              </w:tabs>
              <w:spacing w:after="120"/>
              <w:jc w:val="both"/>
              <w:rPr>
                <w:sz w:val="20"/>
              </w:rPr>
            </w:pPr>
          </w:p>
        </w:tc>
      </w:tr>
    </w:tbl>
    <w:p w:rsidR="008A6D5B" w:rsidRDefault="008A6D5B">
      <w:pPr>
        <w:tabs>
          <w:tab w:val="clear" w:pos="567"/>
          <w:tab w:val="clear" w:pos="2268"/>
          <w:tab w:val="left" w:pos="0"/>
          <w:tab w:val="left" w:pos="566"/>
          <w:tab w:val="left" w:pos="2552"/>
          <w:tab w:val="left" w:pos="4111"/>
        </w:tabs>
        <w:jc w:val="center"/>
        <w:rPr>
          <w:b/>
          <w:bCs/>
          <w:i/>
          <w:iCs/>
          <w:kern w:val="0"/>
          <w:sz w:val="24"/>
          <w:u w:val="single"/>
        </w:rPr>
      </w:pPr>
    </w:p>
    <w:p w:rsidR="008A6D5B" w:rsidRDefault="008A6D5B">
      <w:pPr>
        <w:rPr>
          <w:sz w:val="24"/>
        </w:rPr>
      </w:pPr>
    </w:p>
    <w:p w:rsidR="008A6D5B" w:rsidRDefault="008A6D5B">
      <w:pPr>
        <w:jc w:val="center"/>
        <w:rPr>
          <w:b/>
          <w:bCs/>
        </w:rPr>
      </w:pPr>
      <w:r>
        <w:rPr>
          <w:b/>
          <w:bCs/>
        </w:rPr>
        <w:t>RENVOYER LE QUESTIONNAIRE COMPLÉTÉ À :</w:t>
      </w:r>
    </w:p>
    <w:p w:rsidR="008A6D5B" w:rsidRDefault="008A6D5B">
      <w:pPr>
        <w:jc w:val="center"/>
        <w:rPr>
          <w:b/>
          <w:bCs/>
        </w:rPr>
      </w:pPr>
    </w:p>
    <w:p w:rsidR="008A6D5B" w:rsidRDefault="008A6D5B">
      <w:pPr>
        <w:jc w:val="center"/>
        <w:rPr>
          <w:b/>
          <w:bCs/>
        </w:rPr>
      </w:pPr>
      <w:r>
        <w:rPr>
          <w:b/>
          <w:bCs/>
        </w:rPr>
        <w:t>Office des Nations Unies contre la drogue et le crime</w:t>
      </w:r>
    </w:p>
    <w:p w:rsidR="008A6D5B" w:rsidRDefault="00D1705B">
      <w:pPr>
        <w:jc w:val="center"/>
        <w:rPr>
          <w:b/>
          <w:bCs/>
        </w:rPr>
      </w:pPr>
      <w:r>
        <w:rPr>
          <w:b/>
          <w:bCs/>
        </w:rPr>
        <w:t>Secrétariat des organes directeurs</w:t>
      </w:r>
    </w:p>
    <w:p w:rsidR="008A6D5B" w:rsidRDefault="008A6D5B">
      <w:pPr>
        <w:jc w:val="center"/>
        <w:rPr>
          <w:b/>
          <w:bCs/>
        </w:rPr>
      </w:pPr>
      <w:r>
        <w:rPr>
          <w:b/>
          <w:bCs/>
        </w:rPr>
        <w:t>B.P. 500, 1400 Vienne, Autriche</w:t>
      </w:r>
    </w:p>
    <w:p w:rsidR="00D1705B" w:rsidRDefault="008A6D5B" w:rsidP="00CD2DAA">
      <w:pPr>
        <w:jc w:val="center"/>
        <w:rPr>
          <w:b/>
          <w:bCs/>
        </w:rPr>
      </w:pPr>
      <w:r>
        <w:rPr>
          <w:b/>
          <w:bCs/>
        </w:rPr>
        <w:t>Adresse électronique:</w:t>
      </w:r>
      <w:r w:rsidR="000A467E">
        <w:rPr>
          <w:b/>
          <w:bCs/>
        </w:rPr>
        <w:t xml:space="preserve"> </w:t>
      </w:r>
      <w:r w:rsidR="00CD2DAA">
        <w:rPr>
          <w:b/>
          <w:bCs/>
        </w:rPr>
        <w:t>à:</w:t>
      </w:r>
      <w:r w:rsidR="00F73754">
        <w:rPr>
          <w:b/>
          <w:bCs/>
        </w:rPr>
        <w:t xml:space="preserve"> </w:t>
      </w:r>
      <w:hyperlink r:id="rId8" w:history="1">
        <w:r w:rsidR="00D1705B" w:rsidRPr="00D97338">
          <w:rPr>
            <w:rStyle w:val="Hyperlink"/>
            <w:b/>
            <w:bCs/>
          </w:rPr>
          <w:t>sgb@unodc.org</w:t>
        </w:r>
      </w:hyperlink>
      <w:r w:rsidR="002757F7">
        <w:rPr>
          <w:b/>
          <w:bCs/>
        </w:rPr>
        <w:t xml:space="preserve"> (</w:t>
      </w:r>
      <w:r w:rsidR="002757F7" w:rsidRPr="002757F7">
        <w:rPr>
          <w:b/>
          <w:bCs/>
          <w:u w:val="single"/>
        </w:rPr>
        <w:t>au format Word</w:t>
      </w:r>
      <w:r w:rsidR="002757F7">
        <w:rPr>
          <w:b/>
          <w:bCs/>
        </w:rPr>
        <w:t>)</w:t>
      </w:r>
    </w:p>
    <w:p w:rsidR="00B41A67" w:rsidRDefault="00B41A67">
      <w:pPr>
        <w:jc w:val="center"/>
        <w:rPr>
          <w:b/>
          <w:bCs/>
        </w:rPr>
      </w:pPr>
    </w:p>
    <w:p w:rsidR="008A6D5B" w:rsidRPr="00B41A67" w:rsidRDefault="00D1705B" w:rsidP="00B41A67">
      <w:pPr>
        <w:jc w:val="center"/>
      </w:pPr>
      <w:r>
        <w:t xml:space="preserve"> </w:t>
      </w:r>
    </w:p>
    <w:p w:rsidR="00DB3420" w:rsidRDefault="008A6D5B">
      <w:pPr>
        <w:tabs>
          <w:tab w:val="clear" w:pos="567"/>
          <w:tab w:val="clear" w:pos="2268"/>
          <w:tab w:val="left" w:pos="0"/>
          <w:tab w:val="left" w:pos="566"/>
          <w:tab w:val="left" w:pos="2552"/>
          <w:tab w:val="left" w:pos="4111"/>
        </w:tabs>
        <w:jc w:val="center"/>
        <w:rPr>
          <w:b/>
          <w:bCs/>
          <w:sz w:val="28"/>
        </w:rPr>
      </w:pPr>
      <w:r>
        <w:rPr>
          <w:b/>
          <w:bCs/>
          <w:sz w:val="28"/>
        </w:rPr>
        <w:t>avant le</w:t>
      </w:r>
      <w:r>
        <w:rPr>
          <w:sz w:val="28"/>
        </w:rPr>
        <w:t xml:space="preserve"> </w:t>
      </w:r>
      <w:r w:rsidR="003562EC">
        <w:rPr>
          <w:b/>
          <w:sz w:val="28"/>
        </w:rPr>
        <w:t>31</w:t>
      </w:r>
      <w:r w:rsidR="00127057">
        <w:rPr>
          <w:b/>
          <w:sz w:val="28"/>
        </w:rPr>
        <w:t xml:space="preserve"> juillet</w:t>
      </w:r>
      <w:r>
        <w:rPr>
          <w:b/>
          <w:bCs/>
          <w:sz w:val="28"/>
        </w:rPr>
        <w:t xml:space="preserve"> 20</w:t>
      </w:r>
      <w:r w:rsidR="007D2525">
        <w:rPr>
          <w:b/>
          <w:bCs/>
          <w:sz w:val="28"/>
        </w:rPr>
        <w:t>1</w:t>
      </w:r>
      <w:r w:rsidR="003562EC">
        <w:rPr>
          <w:b/>
          <w:bCs/>
          <w:sz w:val="28"/>
        </w:rPr>
        <w:t>5</w:t>
      </w:r>
    </w:p>
    <w:p w:rsidR="00833A86" w:rsidRDefault="00DB3420" w:rsidP="00833A86">
      <w:pPr>
        <w:jc w:val="center"/>
        <w:rPr>
          <w:b/>
          <w:bCs/>
          <w:sz w:val="28"/>
        </w:rPr>
      </w:pPr>
      <w:r>
        <w:rPr>
          <w:b/>
          <w:bCs/>
          <w:sz w:val="28"/>
        </w:rPr>
        <w:br w:type="page"/>
      </w:r>
    </w:p>
    <w:p w:rsidR="00833A86" w:rsidRDefault="00833A86" w:rsidP="00833A86">
      <w:pPr>
        <w:jc w:val="center"/>
        <w:rPr>
          <w:b/>
          <w:bCs/>
          <w:sz w:val="28"/>
        </w:rPr>
      </w:pPr>
    </w:p>
    <w:p w:rsidR="00833A86" w:rsidRDefault="00833A86" w:rsidP="00833A86">
      <w:pPr>
        <w:jc w:val="center"/>
        <w:rPr>
          <w:b/>
          <w:bCs/>
          <w:sz w:val="28"/>
        </w:rPr>
      </w:pPr>
    </w:p>
    <w:p w:rsidR="00833A86" w:rsidRDefault="00833A86" w:rsidP="00FC5837">
      <w:pPr>
        <w:ind w:left="993" w:right="850"/>
        <w:jc w:val="center"/>
        <w:rPr>
          <w:b/>
          <w:bCs/>
          <w:sz w:val="28"/>
        </w:rPr>
      </w:pPr>
    </w:p>
    <w:p w:rsidR="00833A86" w:rsidRPr="00833A86" w:rsidRDefault="00833A86" w:rsidP="00FC5837">
      <w:pPr>
        <w:ind w:left="993" w:right="850"/>
        <w:jc w:val="center"/>
        <w:rPr>
          <w:b/>
          <w:sz w:val="28"/>
          <w:szCs w:val="28"/>
        </w:rPr>
      </w:pPr>
      <w:r w:rsidRPr="00833A86">
        <w:rPr>
          <w:b/>
          <w:sz w:val="28"/>
          <w:szCs w:val="28"/>
        </w:rPr>
        <w:t>Note d’orientation pour compléter le questionnaire</w:t>
      </w:r>
    </w:p>
    <w:p w:rsidR="00833A86" w:rsidRPr="00833A86" w:rsidRDefault="00833A86" w:rsidP="00FC5837">
      <w:pPr>
        <w:ind w:left="993" w:right="850"/>
        <w:jc w:val="center"/>
        <w:rPr>
          <w:b/>
          <w:sz w:val="28"/>
          <w:szCs w:val="28"/>
        </w:rPr>
      </w:pPr>
      <w:r w:rsidRPr="00833A86">
        <w:rPr>
          <w:b/>
          <w:sz w:val="28"/>
          <w:szCs w:val="28"/>
        </w:rPr>
        <w:t>sur l’application des recommandations</w:t>
      </w:r>
    </w:p>
    <w:p w:rsidR="00833A86" w:rsidRPr="008D52AC" w:rsidRDefault="00833A86" w:rsidP="00FC5837">
      <w:pPr>
        <w:ind w:left="993" w:right="850"/>
        <w:jc w:val="both"/>
        <w:rPr>
          <w:bCs/>
          <w:szCs w:val="22"/>
        </w:rPr>
      </w:pPr>
    </w:p>
    <w:p w:rsidR="00833A86" w:rsidRPr="008D52AC" w:rsidRDefault="00833A86" w:rsidP="00FC5837">
      <w:pPr>
        <w:ind w:left="993" w:right="850"/>
        <w:jc w:val="both"/>
        <w:rPr>
          <w:bCs/>
          <w:szCs w:val="22"/>
        </w:rPr>
      </w:pPr>
    </w:p>
    <w:p w:rsidR="00833A86" w:rsidRPr="008D52AC" w:rsidRDefault="00833A86" w:rsidP="00FC5837">
      <w:pPr>
        <w:spacing w:after="240" w:line="360" w:lineRule="auto"/>
        <w:ind w:left="992" w:right="851"/>
        <w:jc w:val="both"/>
        <w:rPr>
          <w:bCs/>
          <w:szCs w:val="22"/>
        </w:rPr>
      </w:pPr>
      <w:r w:rsidRPr="008D52AC">
        <w:rPr>
          <w:bCs/>
          <w:szCs w:val="22"/>
        </w:rPr>
        <w:t>Le Secrétariat invite les Gouvernements à tenir compte des indications suivantes en remplissant le questionnaire:</w:t>
      </w:r>
    </w:p>
    <w:p w:rsidR="00833A86" w:rsidRPr="008D52AC" w:rsidRDefault="00833A86" w:rsidP="008E1DA8">
      <w:pPr>
        <w:numPr>
          <w:ilvl w:val="0"/>
          <w:numId w:val="2"/>
        </w:numPr>
        <w:tabs>
          <w:tab w:val="clear" w:pos="567"/>
          <w:tab w:val="clear" w:pos="1134"/>
          <w:tab w:val="clear" w:pos="1701"/>
          <w:tab w:val="left" w:pos="1560"/>
        </w:tabs>
        <w:spacing w:after="240" w:line="360" w:lineRule="auto"/>
        <w:ind w:left="993" w:right="851" w:firstLine="0"/>
        <w:jc w:val="both"/>
        <w:rPr>
          <w:bCs/>
          <w:szCs w:val="22"/>
        </w:rPr>
      </w:pPr>
      <w:r w:rsidRPr="00FC5837">
        <w:rPr>
          <w:bCs/>
          <w:szCs w:val="22"/>
        </w:rPr>
        <w:t xml:space="preserve">Veuillez </w:t>
      </w:r>
      <w:r w:rsidRPr="00FC5837">
        <w:rPr>
          <w:b/>
          <w:bCs/>
          <w:szCs w:val="22"/>
        </w:rPr>
        <w:t>résumer les mesures prises</w:t>
      </w:r>
      <w:r w:rsidRPr="008D52AC">
        <w:rPr>
          <w:bCs/>
          <w:szCs w:val="22"/>
        </w:rPr>
        <w:t xml:space="preserve"> en vue de l’application des recommandations en 200 mots au plus;</w:t>
      </w:r>
    </w:p>
    <w:p w:rsidR="00833A86" w:rsidRPr="008D52AC" w:rsidRDefault="00833A86" w:rsidP="008E1DA8">
      <w:pPr>
        <w:numPr>
          <w:ilvl w:val="0"/>
          <w:numId w:val="2"/>
        </w:numPr>
        <w:tabs>
          <w:tab w:val="clear" w:pos="567"/>
          <w:tab w:val="clear" w:pos="1134"/>
          <w:tab w:val="clear" w:pos="1701"/>
          <w:tab w:val="left" w:pos="1560"/>
        </w:tabs>
        <w:spacing w:after="240" w:line="360" w:lineRule="auto"/>
        <w:ind w:left="993" w:right="851" w:firstLine="0"/>
        <w:jc w:val="both"/>
        <w:rPr>
          <w:bCs/>
          <w:szCs w:val="22"/>
        </w:rPr>
      </w:pPr>
      <w:r w:rsidRPr="008D52AC">
        <w:rPr>
          <w:bCs/>
          <w:szCs w:val="22"/>
        </w:rPr>
        <w:t xml:space="preserve">Veuillez fournir </w:t>
      </w:r>
      <w:r w:rsidRPr="008E1DA8">
        <w:rPr>
          <w:bCs/>
          <w:szCs w:val="22"/>
        </w:rPr>
        <w:t>les références complètes</w:t>
      </w:r>
      <w:r w:rsidRPr="008D52AC">
        <w:rPr>
          <w:bCs/>
          <w:szCs w:val="22"/>
        </w:rPr>
        <w:t xml:space="preserve"> des textes législatifs ou de tout autre document pertinent pour l’application de chaque recommandation;</w:t>
      </w:r>
    </w:p>
    <w:p w:rsidR="00833A86" w:rsidRPr="008D52AC" w:rsidRDefault="00833A86" w:rsidP="008E1DA8">
      <w:pPr>
        <w:numPr>
          <w:ilvl w:val="0"/>
          <w:numId w:val="2"/>
        </w:numPr>
        <w:tabs>
          <w:tab w:val="clear" w:pos="567"/>
          <w:tab w:val="clear" w:pos="1134"/>
          <w:tab w:val="clear" w:pos="1701"/>
          <w:tab w:val="left" w:pos="1560"/>
        </w:tabs>
        <w:spacing w:after="240" w:line="360" w:lineRule="auto"/>
        <w:ind w:left="993" w:right="851" w:firstLine="0"/>
        <w:jc w:val="both"/>
        <w:rPr>
          <w:bCs/>
          <w:szCs w:val="22"/>
        </w:rPr>
      </w:pPr>
      <w:r w:rsidRPr="008D52AC">
        <w:rPr>
          <w:bCs/>
          <w:szCs w:val="22"/>
        </w:rPr>
        <w:t xml:space="preserve">Si possible, veuillez fournir </w:t>
      </w:r>
      <w:r w:rsidRPr="00FC5837">
        <w:rPr>
          <w:bCs/>
          <w:szCs w:val="22"/>
        </w:rPr>
        <w:t xml:space="preserve">des </w:t>
      </w:r>
      <w:r w:rsidRPr="008E1DA8">
        <w:rPr>
          <w:bCs/>
          <w:szCs w:val="22"/>
        </w:rPr>
        <w:t>données quantifiées</w:t>
      </w:r>
      <w:r w:rsidRPr="008D52AC">
        <w:rPr>
          <w:bCs/>
          <w:szCs w:val="22"/>
        </w:rPr>
        <w:t xml:space="preserve"> en plus de la description des mesures prises;</w:t>
      </w:r>
    </w:p>
    <w:p w:rsidR="00833A86" w:rsidRPr="00FC5837" w:rsidRDefault="00833A86" w:rsidP="008E1DA8">
      <w:pPr>
        <w:numPr>
          <w:ilvl w:val="0"/>
          <w:numId w:val="2"/>
        </w:numPr>
        <w:tabs>
          <w:tab w:val="clear" w:pos="567"/>
          <w:tab w:val="clear" w:pos="1134"/>
          <w:tab w:val="clear" w:pos="1701"/>
          <w:tab w:val="left" w:pos="1560"/>
        </w:tabs>
        <w:spacing w:after="240" w:line="360" w:lineRule="auto"/>
        <w:ind w:left="993" w:right="851" w:firstLine="0"/>
        <w:jc w:val="both"/>
        <w:rPr>
          <w:bCs/>
          <w:szCs w:val="22"/>
        </w:rPr>
      </w:pPr>
      <w:r w:rsidRPr="008D52AC">
        <w:rPr>
          <w:bCs/>
          <w:szCs w:val="22"/>
        </w:rPr>
        <w:t xml:space="preserve">S’il y a lieu, veuillez fournir des informations sur </w:t>
      </w:r>
      <w:r w:rsidRPr="00FC5837">
        <w:rPr>
          <w:bCs/>
          <w:szCs w:val="22"/>
        </w:rPr>
        <w:t xml:space="preserve">les </w:t>
      </w:r>
      <w:r w:rsidRPr="008E1DA8">
        <w:rPr>
          <w:bCs/>
          <w:szCs w:val="22"/>
        </w:rPr>
        <w:t xml:space="preserve">principaux obstacles à l’application </w:t>
      </w:r>
      <w:r w:rsidRPr="008D52AC">
        <w:rPr>
          <w:bCs/>
          <w:szCs w:val="22"/>
        </w:rPr>
        <w:t>d’une recommandation.</w:t>
      </w:r>
    </w:p>
    <w:p w:rsidR="008A6D5B" w:rsidRDefault="00DB3420">
      <w:pPr>
        <w:tabs>
          <w:tab w:val="clear" w:pos="567"/>
          <w:tab w:val="clear" w:pos="2268"/>
          <w:tab w:val="left" w:pos="0"/>
          <w:tab w:val="left" w:pos="566"/>
          <w:tab w:val="left" w:pos="2552"/>
          <w:tab w:val="left" w:pos="4111"/>
        </w:tabs>
        <w:jc w:val="center"/>
        <w:rPr>
          <w:sz w:val="28"/>
        </w:rPr>
      </w:pPr>
      <w:r>
        <w:rPr>
          <w:b/>
          <w:bCs/>
          <w:sz w:val="28"/>
        </w:rPr>
        <w:br w:type="page"/>
      </w:r>
    </w:p>
    <w:p w:rsidR="008A6D5B" w:rsidRPr="00DB3420" w:rsidRDefault="008A6D5B" w:rsidP="0055671C">
      <w:pPr>
        <w:pStyle w:val="Heading3"/>
        <w:rPr>
          <w:i w:val="0"/>
          <w:szCs w:val="24"/>
        </w:rPr>
      </w:pPr>
      <w:r w:rsidRPr="00DB3420">
        <w:rPr>
          <w:i w:val="0"/>
          <w:szCs w:val="24"/>
        </w:rPr>
        <w:t>Thème I</w:t>
      </w:r>
    </w:p>
    <w:p w:rsidR="008A6D5B" w:rsidRDefault="008A6D5B">
      <w:pPr>
        <w:keepNext/>
        <w:tabs>
          <w:tab w:val="clear" w:pos="567"/>
          <w:tab w:val="clear" w:pos="1134"/>
          <w:tab w:val="left" w:pos="-1"/>
          <w:tab w:val="left" w:pos="566"/>
          <w:tab w:val="left" w:pos="1132"/>
        </w:tabs>
        <w:spacing w:line="120" w:lineRule="exact"/>
        <w:jc w:val="center"/>
        <w:rPr>
          <w:b/>
          <w:iCs/>
          <w:kern w:val="0"/>
          <w:sz w:val="10"/>
        </w:rPr>
      </w:pPr>
    </w:p>
    <w:p w:rsidR="008A6D5B" w:rsidRDefault="008A6D5B">
      <w:pPr>
        <w:keepNext/>
        <w:tabs>
          <w:tab w:val="clear" w:pos="567"/>
          <w:tab w:val="clear" w:pos="1134"/>
          <w:tab w:val="left" w:pos="-1"/>
          <w:tab w:val="left" w:pos="566"/>
          <w:tab w:val="left" w:pos="1132"/>
        </w:tabs>
        <w:spacing w:line="120" w:lineRule="exact"/>
        <w:jc w:val="center"/>
        <w:rPr>
          <w:b/>
          <w:iCs/>
          <w:kern w:val="0"/>
          <w:sz w:val="10"/>
        </w:rPr>
      </w:pPr>
    </w:p>
    <w:p w:rsidR="008A6D5B" w:rsidRPr="00201999" w:rsidRDefault="00DB073D">
      <w:pPr>
        <w:keepNext/>
        <w:tabs>
          <w:tab w:val="clear" w:pos="567"/>
          <w:tab w:val="clear" w:pos="1134"/>
          <w:tab w:val="left" w:pos="-1"/>
          <w:tab w:val="left" w:pos="566"/>
          <w:tab w:val="left" w:pos="1132"/>
        </w:tabs>
        <w:jc w:val="center"/>
        <w:rPr>
          <w:b/>
          <w:bCs/>
          <w:szCs w:val="22"/>
        </w:rPr>
      </w:pPr>
      <w:r w:rsidRPr="00DB073D">
        <w:rPr>
          <w:b/>
        </w:rPr>
        <w:t>Mesures adoptées pour réduire le détournement de précurseurs, s’agissant de coopération internationale et d’assistance technique</w:t>
      </w:r>
    </w:p>
    <w:p w:rsidR="00C63C8C" w:rsidRPr="00DB3420" w:rsidRDefault="00C63C8C">
      <w:pPr>
        <w:keepNext/>
        <w:tabs>
          <w:tab w:val="clear" w:pos="567"/>
          <w:tab w:val="clear" w:pos="1134"/>
          <w:tab w:val="left" w:pos="-1"/>
          <w:tab w:val="left" w:pos="566"/>
          <w:tab w:val="left" w:pos="1132"/>
        </w:tabs>
        <w:jc w:val="center"/>
        <w:rPr>
          <w:b/>
          <w:i/>
          <w:kern w:val="0"/>
          <w:szCs w:val="22"/>
        </w:rPr>
      </w:pPr>
    </w:p>
    <w:p w:rsidR="008A6D5B" w:rsidRPr="00DB3420" w:rsidRDefault="008A6D5B">
      <w:pPr>
        <w:keepNext/>
        <w:tabs>
          <w:tab w:val="clear" w:pos="567"/>
          <w:tab w:val="left" w:pos="0"/>
          <w:tab w:val="left" w:pos="566"/>
        </w:tabs>
        <w:rPr>
          <w:kern w:val="0"/>
          <w:szCs w:val="22"/>
          <w:u w:val="single"/>
        </w:rPr>
      </w:pPr>
      <w:r w:rsidRPr="00DB3420">
        <w:rPr>
          <w:kern w:val="0"/>
          <w:szCs w:val="22"/>
          <w:u w:val="single"/>
        </w:rPr>
        <w:t>Recommandation 1</w:t>
      </w:r>
    </w:p>
    <w:p w:rsidR="008A6D5B" w:rsidRPr="00DB3420" w:rsidRDefault="008A6D5B">
      <w:pPr>
        <w:keepNext/>
        <w:tabs>
          <w:tab w:val="clear" w:pos="567"/>
          <w:tab w:val="left" w:pos="0"/>
          <w:tab w:val="left" w:pos="566"/>
        </w:tabs>
        <w:rPr>
          <w:kern w:val="0"/>
          <w:szCs w:val="22"/>
        </w:rPr>
      </w:pPr>
    </w:p>
    <w:p w:rsidR="00C63C8C" w:rsidRPr="00DB3420" w:rsidRDefault="008A6D5B" w:rsidP="00C63C8C">
      <w:pPr>
        <w:tabs>
          <w:tab w:val="clear" w:pos="567"/>
          <w:tab w:val="left" w:pos="0"/>
          <w:tab w:val="left" w:pos="566"/>
        </w:tabs>
        <w:jc w:val="both"/>
        <w:rPr>
          <w:szCs w:val="22"/>
        </w:rPr>
      </w:pPr>
      <w:r w:rsidRPr="00DB3420">
        <w:rPr>
          <w:kern w:val="0"/>
          <w:szCs w:val="22"/>
        </w:rPr>
        <w:tab/>
      </w:r>
      <w:r w:rsidR="00DB073D" w:rsidRPr="00DB073D">
        <w:t>Lorsqu’ils ne l’ont pas encore fait, les gouvernements sont encouragés à faire en sorte que leurs autorités participent activement aux initiatives internationales PEN Online (Pre-Export Notification Online) et PICS (Precursors Incident Communication System), offertes par l’OICS, ainsi qu’aux opérations de collecte de renseignements dans le cadre des projets “Prism”, “Cohesion” et “Ion” visant à prévenir le détournement de précurseurs chimiques et contribuent au corpus d’informations à jour sur l’évolution des tendances et des modes opératoires</w:t>
      </w:r>
      <w:r w:rsidR="00201999">
        <w:t>.</w:t>
      </w:r>
    </w:p>
    <w:p w:rsidR="008A6D5B" w:rsidRPr="00DB3420" w:rsidRDefault="008A6D5B">
      <w:pPr>
        <w:tabs>
          <w:tab w:val="clear" w:pos="567"/>
          <w:tab w:val="left" w:pos="0"/>
          <w:tab w:val="left" w:pos="566"/>
        </w:tabs>
        <w:rPr>
          <w:kern w:val="0"/>
          <w:szCs w:val="22"/>
        </w:rPr>
      </w:pPr>
    </w:p>
    <w:p w:rsidR="008A6D5B" w:rsidRPr="00DB3420" w:rsidRDefault="008A6D5B">
      <w:pPr>
        <w:keepNext/>
        <w:keepLines/>
        <w:tabs>
          <w:tab w:val="clear" w:pos="567"/>
          <w:tab w:val="left" w:pos="0"/>
          <w:tab w:val="left" w:pos="566"/>
          <w:tab w:val="left" w:pos="7369"/>
        </w:tabs>
        <w:rPr>
          <w:bCs/>
          <w:i/>
          <w:kern w:val="0"/>
          <w:szCs w:val="22"/>
        </w:rPr>
      </w:pPr>
      <w:r w:rsidRPr="00DB3420">
        <w:rPr>
          <w:bCs/>
          <w:i/>
          <w:kern w:val="0"/>
          <w:szCs w:val="22"/>
        </w:rPr>
        <w:tab/>
        <w:t>Des mesures ont-elles été prises?</w:t>
      </w:r>
      <w:r w:rsidRPr="00DB3420">
        <w:rPr>
          <w:bCs/>
          <w:i/>
          <w:kern w:val="0"/>
          <w:szCs w:val="22"/>
        </w:rPr>
        <w:tab/>
      </w:r>
    </w:p>
    <w:tbl>
      <w:tblPr>
        <w:tblW w:w="0" w:type="auto"/>
        <w:tblInd w:w="6539" w:type="dxa"/>
        <w:tblLayout w:type="fixed"/>
        <w:tblCellMar>
          <w:left w:w="100" w:type="dxa"/>
          <w:right w:w="100" w:type="dxa"/>
        </w:tblCellMar>
        <w:tblLook w:val="0000" w:firstRow="0" w:lastRow="0" w:firstColumn="0" w:lastColumn="0" w:noHBand="0" w:noVBand="0"/>
      </w:tblPr>
      <w:tblGrid>
        <w:gridCol w:w="680"/>
        <w:gridCol w:w="396"/>
        <w:gridCol w:w="453"/>
        <w:gridCol w:w="680"/>
        <w:gridCol w:w="396"/>
      </w:tblGrid>
      <w:tr w:rsidR="008A6D5B" w:rsidRPr="00DB3420">
        <w:trPr>
          <w:cantSplit/>
          <w:trHeight w:val="403"/>
        </w:trPr>
        <w:tc>
          <w:tcPr>
            <w:tcW w:w="680" w:type="dxa"/>
            <w:tcBorders>
              <w:top w:val="single" w:sz="6" w:space="0" w:color="auto"/>
              <w:left w:val="single" w:sz="6" w:space="0" w:color="auto"/>
              <w:bottom w:val="single" w:sz="6" w:space="0" w:color="auto"/>
              <w:right w:val="nil"/>
            </w:tcBorders>
          </w:tcPr>
          <w:p w:rsidR="008A6D5B" w:rsidRPr="00DB3420" w:rsidRDefault="008A6D5B">
            <w:pPr>
              <w:keepNext/>
              <w:keepLines/>
              <w:rPr>
                <w:kern w:val="0"/>
                <w:szCs w:val="22"/>
              </w:rPr>
            </w:pPr>
            <w:r w:rsidRPr="00DB3420">
              <w:rPr>
                <w:kern w:val="0"/>
                <w:szCs w:val="22"/>
              </w:rPr>
              <w:t>Oui</w:t>
            </w:r>
          </w:p>
        </w:tc>
        <w:tc>
          <w:tcPr>
            <w:tcW w:w="396" w:type="dxa"/>
            <w:tcBorders>
              <w:top w:val="single" w:sz="6" w:space="0" w:color="auto"/>
              <w:left w:val="single" w:sz="6" w:space="0" w:color="auto"/>
              <w:bottom w:val="single" w:sz="6" w:space="0" w:color="auto"/>
              <w:right w:val="nil"/>
            </w:tcBorders>
          </w:tcPr>
          <w:p w:rsidR="008A6D5B" w:rsidRPr="00DB3420" w:rsidRDefault="008A6D5B">
            <w:pPr>
              <w:keepNext/>
              <w:keepLines/>
              <w:rPr>
                <w:kern w:val="0"/>
                <w:szCs w:val="22"/>
              </w:rPr>
            </w:pPr>
          </w:p>
        </w:tc>
        <w:tc>
          <w:tcPr>
            <w:tcW w:w="453" w:type="dxa"/>
            <w:tcBorders>
              <w:top w:val="nil"/>
              <w:left w:val="single" w:sz="6" w:space="0" w:color="auto"/>
              <w:bottom w:val="nil"/>
              <w:right w:val="nil"/>
            </w:tcBorders>
          </w:tcPr>
          <w:p w:rsidR="008A6D5B" w:rsidRPr="00DB3420" w:rsidRDefault="008A6D5B">
            <w:pPr>
              <w:keepNext/>
              <w:keepLines/>
              <w:rPr>
                <w:kern w:val="0"/>
                <w:szCs w:val="22"/>
              </w:rPr>
            </w:pPr>
          </w:p>
        </w:tc>
        <w:tc>
          <w:tcPr>
            <w:tcW w:w="680" w:type="dxa"/>
            <w:tcBorders>
              <w:top w:val="single" w:sz="6" w:space="0" w:color="auto"/>
              <w:left w:val="single" w:sz="6" w:space="0" w:color="auto"/>
              <w:bottom w:val="single" w:sz="6" w:space="0" w:color="auto"/>
              <w:right w:val="nil"/>
            </w:tcBorders>
          </w:tcPr>
          <w:p w:rsidR="008A6D5B" w:rsidRPr="00DB3420" w:rsidRDefault="008A6D5B">
            <w:pPr>
              <w:keepNext/>
              <w:keepLines/>
              <w:rPr>
                <w:kern w:val="0"/>
                <w:szCs w:val="22"/>
              </w:rPr>
            </w:pPr>
            <w:r w:rsidRPr="00DB3420">
              <w:rPr>
                <w:kern w:val="0"/>
                <w:szCs w:val="22"/>
              </w:rPr>
              <w:t>Non</w:t>
            </w:r>
          </w:p>
        </w:tc>
        <w:tc>
          <w:tcPr>
            <w:tcW w:w="396" w:type="dxa"/>
            <w:tcBorders>
              <w:top w:val="single" w:sz="6" w:space="0" w:color="auto"/>
              <w:left w:val="single" w:sz="6" w:space="0" w:color="auto"/>
              <w:bottom w:val="single" w:sz="6" w:space="0" w:color="auto"/>
              <w:right w:val="single" w:sz="6" w:space="0" w:color="auto"/>
            </w:tcBorders>
          </w:tcPr>
          <w:p w:rsidR="008A6D5B" w:rsidRPr="00DB3420" w:rsidRDefault="008A6D5B">
            <w:pPr>
              <w:keepNext/>
              <w:keepLines/>
              <w:rPr>
                <w:kern w:val="0"/>
                <w:szCs w:val="22"/>
              </w:rPr>
            </w:pPr>
          </w:p>
        </w:tc>
      </w:tr>
    </w:tbl>
    <w:p w:rsidR="008A6D5B" w:rsidRPr="00DB3420" w:rsidRDefault="008A6D5B">
      <w:pPr>
        <w:keepNext/>
        <w:keepLines/>
        <w:tabs>
          <w:tab w:val="clear" w:pos="567"/>
          <w:tab w:val="left" w:pos="566"/>
          <w:tab w:val="left" w:pos="2323"/>
          <w:tab w:val="right" w:leader="dot" w:pos="8505"/>
          <w:tab w:val="left" w:pos="8792"/>
          <w:tab w:val="left" w:pos="15595"/>
        </w:tabs>
        <w:rPr>
          <w:kern w:val="0"/>
          <w:szCs w:val="22"/>
        </w:rPr>
      </w:pPr>
      <w:r w:rsidRPr="00DB3420">
        <w:rPr>
          <w:kern w:val="0"/>
          <w:szCs w:val="22"/>
        </w:rPr>
        <w:tab/>
      </w:r>
      <w:r w:rsidRPr="00DB3420">
        <w:rPr>
          <w:b/>
          <w:kern w:val="0"/>
          <w:szCs w:val="22"/>
        </w:rPr>
        <w:t>Prière d’expliquer:</w:t>
      </w:r>
    </w:p>
    <w:p w:rsidR="008A6D5B" w:rsidRPr="00DB3420" w:rsidRDefault="008A6D5B">
      <w:pPr>
        <w:keepNext/>
        <w:tabs>
          <w:tab w:val="clear" w:pos="567"/>
          <w:tab w:val="left" w:pos="0"/>
          <w:tab w:val="left" w:pos="566"/>
        </w:tabs>
        <w:rPr>
          <w:kern w:val="0"/>
          <w:szCs w:val="22"/>
        </w:rPr>
      </w:pPr>
    </w:p>
    <w:p w:rsidR="008A6D5B" w:rsidRPr="00DB3420" w:rsidRDefault="008A6D5B">
      <w:pPr>
        <w:keepNext/>
        <w:keepLines/>
        <w:tabs>
          <w:tab w:val="clear" w:pos="567"/>
          <w:tab w:val="clear" w:pos="1701"/>
          <w:tab w:val="clear" w:pos="2268"/>
          <w:tab w:val="left" w:pos="566"/>
          <w:tab w:val="right" w:leader="dot" w:pos="8503"/>
          <w:tab w:val="left" w:pos="8792"/>
          <w:tab w:val="left" w:leader="dot" w:pos="15595"/>
        </w:tabs>
        <w:rPr>
          <w:kern w:val="0"/>
          <w:szCs w:val="22"/>
        </w:rPr>
      </w:pPr>
      <w:r w:rsidRPr="00DB3420">
        <w:rPr>
          <w:kern w:val="0"/>
          <w:szCs w:val="22"/>
        </w:rPr>
        <w:tab/>
      </w:r>
      <w:r w:rsidRPr="00DB3420">
        <w:rPr>
          <w:kern w:val="0"/>
          <w:szCs w:val="22"/>
        </w:rPr>
        <w:tab/>
      </w:r>
      <w:r w:rsidRPr="00DB3420">
        <w:rPr>
          <w:kern w:val="0"/>
          <w:szCs w:val="22"/>
        </w:rPr>
        <w:tab/>
      </w:r>
    </w:p>
    <w:p w:rsidR="008A6D5B" w:rsidRPr="00DB3420" w:rsidRDefault="008A6D5B">
      <w:pPr>
        <w:keepNext/>
        <w:keepLines/>
        <w:tabs>
          <w:tab w:val="clear" w:pos="567"/>
          <w:tab w:val="left" w:pos="566"/>
          <w:tab w:val="left" w:pos="2323"/>
          <w:tab w:val="right" w:leader="dot" w:pos="8503"/>
          <w:tab w:val="left" w:pos="8792"/>
          <w:tab w:val="left" w:pos="15595"/>
        </w:tabs>
        <w:rPr>
          <w:kern w:val="0"/>
          <w:szCs w:val="22"/>
        </w:rPr>
      </w:pPr>
    </w:p>
    <w:p w:rsidR="008A6D5B" w:rsidRPr="00DB3420" w:rsidRDefault="008A6D5B">
      <w:pPr>
        <w:keepNext/>
        <w:keepLines/>
        <w:tabs>
          <w:tab w:val="clear" w:pos="567"/>
          <w:tab w:val="clear" w:pos="1701"/>
          <w:tab w:val="clear" w:pos="2268"/>
          <w:tab w:val="left" w:pos="566"/>
          <w:tab w:val="right" w:leader="dot" w:pos="8503"/>
          <w:tab w:val="left" w:pos="8792"/>
          <w:tab w:val="left" w:leader="dot" w:pos="15595"/>
        </w:tabs>
        <w:rPr>
          <w:kern w:val="0"/>
          <w:szCs w:val="22"/>
        </w:rPr>
      </w:pPr>
      <w:r w:rsidRPr="00DB3420">
        <w:rPr>
          <w:kern w:val="0"/>
          <w:szCs w:val="22"/>
        </w:rPr>
        <w:tab/>
      </w:r>
      <w:r w:rsidRPr="00DB3420">
        <w:rPr>
          <w:kern w:val="0"/>
          <w:szCs w:val="22"/>
        </w:rPr>
        <w:tab/>
      </w:r>
      <w:r w:rsidRPr="00DB3420">
        <w:rPr>
          <w:kern w:val="0"/>
          <w:szCs w:val="22"/>
        </w:rPr>
        <w:tab/>
      </w:r>
    </w:p>
    <w:p w:rsidR="008A6D5B" w:rsidRPr="00DB3420" w:rsidRDefault="008A6D5B">
      <w:pPr>
        <w:keepNext/>
        <w:keepLines/>
        <w:tabs>
          <w:tab w:val="clear" w:pos="567"/>
          <w:tab w:val="left" w:pos="566"/>
          <w:tab w:val="left" w:pos="2323"/>
          <w:tab w:val="right" w:leader="dot" w:pos="8503"/>
          <w:tab w:val="left" w:pos="8792"/>
          <w:tab w:val="left" w:pos="15595"/>
        </w:tabs>
        <w:rPr>
          <w:kern w:val="0"/>
          <w:szCs w:val="22"/>
        </w:rPr>
      </w:pPr>
    </w:p>
    <w:p w:rsidR="008A6D5B" w:rsidRPr="00DB3420" w:rsidRDefault="008A6D5B">
      <w:pPr>
        <w:keepNext/>
        <w:keepLines/>
        <w:tabs>
          <w:tab w:val="clear" w:pos="567"/>
          <w:tab w:val="clear" w:pos="1701"/>
          <w:tab w:val="clear" w:pos="2268"/>
          <w:tab w:val="left" w:pos="566"/>
          <w:tab w:val="right" w:leader="dot" w:pos="8503"/>
          <w:tab w:val="left" w:pos="8792"/>
          <w:tab w:val="left" w:pos="15595"/>
        </w:tabs>
        <w:rPr>
          <w:kern w:val="0"/>
          <w:szCs w:val="22"/>
        </w:rPr>
      </w:pPr>
      <w:r w:rsidRPr="00DB3420">
        <w:rPr>
          <w:kern w:val="0"/>
          <w:szCs w:val="22"/>
        </w:rPr>
        <w:tab/>
      </w:r>
      <w:r w:rsidRPr="00DB3420">
        <w:rPr>
          <w:kern w:val="0"/>
          <w:szCs w:val="22"/>
        </w:rPr>
        <w:tab/>
      </w:r>
      <w:r w:rsidRPr="00DB3420">
        <w:rPr>
          <w:kern w:val="0"/>
          <w:szCs w:val="22"/>
        </w:rPr>
        <w:tab/>
      </w:r>
    </w:p>
    <w:p w:rsidR="008A6D5B" w:rsidRPr="00DB3420" w:rsidRDefault="008A6D5B">
      <w:pPr>
        <w:keepNext/>
        <w:keepLines/>
        <w:tabs>
          <w:tab w:val="clear" w:pos="567"/>
          <w:tab w:val="clear" w:pos="1701"/>
          <w:tab w:val="clear" w:pos="2268"/>
          <w:tab w:val="left" w:pos="566"/>
          <w:tab w:val="right" w:leader="dot" w:pos="8503"/>
          <w:tab w:val="left" w:pos="8792"/>
          <w:tab w:val="left" w:pos="15595"/>
        </w:tabs>
        <w:rPr>
          <w:kern w:val="0"/>
          <w:szCs w:val="22"/>
        </w:rPr>
      </w:pPr>
    </w:p>
    <w:p w:rsidR="008A6D5B" w:rsidRPr="00DB3420" w:rsidRDefault="008A6D5B">
      <w:pPr>
        <w:keepNext/>
        <w:keepLines/>
        <w:tabs>
          <w:tab w:val="clear" w:pos="567"/>
          <w:tab w:val="clear" w:pos="1701"/>
          <w:tab w:val="clear" w:pos="2268"/>
          <w:tab w:val="left" w:pos="566"/>
          <w:tab w:val="right" w:leader="dot" w:pos="8503"/>
          <w:tab w:val="left" w:pos="8792"/>
          <w:tab w:val="left" w:pos="15595"/>
        </w:tabs>
        <w:rPr>
          <w:kern w:val="0"/>
          <w:szCs w:val="22"/>
        </w:rPr>
      </w:pPr>
      <w:r w:rsidRPr="00DB3420">
        <w:rPr>
          <w:kern w:val="0"/>
          <w:szCs w:val="22"/>
        </w:rPr>
        <w:tab/>
      </w:r>
      <w:r w:rsidRPr="00DB3420">
        <w:rPr>
          <w:kern w:val="0"/>
          <w:szCs w:val="22"/>
        </w:rPr>
        <w:tab/>
      </w:r>
      <w:r w:rsidRPr="00DB3420">
        <w:rPr>
          <w:kern w:val="0"/>
          <w:szCs w:val="22"/>
        </w:rPr>
        <w:tab/>
      </w:r>
    </w:p>
    <w:p w:rsidR="008A6D5B" w:rsidRPr="00DB3420" w:rsidRDefault="008A6D5B">
      <w:pPr>
        <w:keepLines/>
        <w:tabs>
          <w:tab w:val="clear" w:pos="567"/>
          <w:tab w:val="clear" w:pos="1701"/>
          <w:tab w:val="clear" w:pos="2268"/>
          <w:tab w:val="left" w:pos="566"/>
          <w:tab w:val="right" w:leader="dot" w:pos="8503"/>
          <w:tab w:val="left" w:pos="8792"/>
          <w:tab w:val="left" w:pos="15595"/>
        </w:tabs>
        <w:rPr>
          <w:kern w:val="0"/>
          <w:szCs w:val="22"/>
        </w:rPr>
      </w:pPr>
    </w:p>
    <w:p w:rsidR="008A6D5B" w:rsidRPr="00DB3420" w:rsidRDefault="008A6D5B">
      <w:pPr>
        <w:keepNext/>
        <w:keepLines/>
        <w:tabs>
          <w:tab w:val="clear" w:pos="567"/>
          <w:tab w:val="clear" w:pos="1701"/>
          <w:tab w:val="clear" w:pos="2268"/>
          <w:tab w:val="left" w:pos="566"/>
          <w:tab w:val="right" w:leader="dot" w:pos="8503"/>
          <w:tab w:val="left" w:pos="8792"/>
          <w:tab w:val="left" w:leader="dot" w:pos="15595"/>
        </w:tabs>
        <w:rPr>
          <w:kern w:val="0"/>
          <w:szCs w:val="22"/>
        </w:rPr>
      </w:pPr>
      <w:r w:rsidRPr="00DB3420">
        <w:rPr>
          <w:kern w:val="0"/>
          <w:szCs w:val="22"/>
        </w:rPr>
        <w:tab/>
      </w:r>
      <w:r w:rsidRPr="00DB3420">
        <w:rPr>
          <w:kern w:val="0"/>
          <w:szCs w:val="22"/>
        </w:rPr>
        <w:tab/>
      </w:r>
      <w:r w:rsidRPr="00DB3420">
        <w:rPr>
          <w:kern w:val="0"/>
          <w:szCs w:val="22"/>
        </w:rPr>
        <w:tab/>
      </w:r>
    </w:p>
    <w:p w:rsidR="008A6D5B" w:rsidRPr="00DB3420" w:rsidRDefault="008A6D5B">
      <w:pPr>
        <w:tabs>
          <w:tab w:val="clear" w:pos="567"/>
          <w:tab w:val="left" w:pos="566"/>
          <w:tab w:val="left" w:pos="2323"/>
          <w:tab w:val="right" w:leader="dot" w:pos="8503"/>
          <w:tab w:val="left" w:pos="8792"/>
          <w:tab w:val="left" w:pos="15595"/>
        </w:tabs>
        <w:rPr>
          <w:kern w:val="0"/>
          <w:szCs w:val="22"/>
        </w:rPr>
      </w:pPr>
    </w:p>
    <w:p w:rsidR="008A6D5B" w:rsidRPr="00DB3420" w:rsidRDefault="008A6D5B">
      <w:pPr>
        <w:tabs>
          <w:tab w:val="clear" w:pos="567"/>
          <w:tab w:val="left" w:pos="566"/>
          <w:tab w:val="left" w:pos="2323"/>
          <w:tab w:val="right" w:leader="dot" w:pos="8503"/>
          <w:tab w:val="left" w:pos="8792"/>
          <w:tab w:val="left" w:pos="15595"/>
        </w:tabs>
        <w:rPr>
          <w:kern w:val="0"/>
          <w:szCs w:val="22"/>
        </w:rPr>
      </w:pPr>
    </w:p>
    <w:p w:rsidR="00667535" w:rsidRDefault="00667535">
      <w:pPr>
        <w:keepNext/>
        <w:keepLines/>
        <w:tabs>
          <w:tab w:val="clear" w:pos="567"/>
          <w:tab w:val="left" w:pos="566"/>
          <w:tab w:val="left" w:pos="2323"/>
          <w:tab w:val="right" w:leader="dot" w:pos="8503"/>
          <w:tab w:val="left" w:pos="8792"/>
          <w:tab w:val="left" w:pos="15595"/>
        </w:tabs>
        <w:rPr>
          <w:kern w:val="0"/>
          <w:szCs w:val="22"/>
          <w:u w:val="single"/>
        </w:rPr>
      </w:pPr>
    </w:p>
    <w:p w:rsidR="008A6D5B" w:rsidRPr="00DB3420" w:rsidRDefault="008A6D5B">
      <w:pPr>
        <w:keepNext/>
        <w:keepLines/>
        <w:tabs>
          <w:tab w:val="clear" w:pos="567"/>
          <w:tab w:val="left" w:pos="566"/>
          <w:tab w:val="left" w:pos="2323"/>
          <w:tab w:val="right" w:leader="dot" w:pos="8503"/>
          <w:tab w:val="left" w:pos="8792"/>
          <w:tab w:val="left" w:pos="15595"/>
        </w:tabs>
        <w:rPr>
          <w:kern w:val="0"/>
          <w:szCs w:val="22"/>
          <w:u w:val="single"/>
        </w:rPr>
      </w:pPr>
      <w:r w:rsidRPr="00DB3420">
        <w:rPr>
          <w:kern w:val="0"/>
          <w:szCs w:val="22"/>
          <w:u w:val="single"/>
        </w:rPr>
        <w:t>Recommandation 2</w:t>
      </w:r>
    </w:p>
    <w:p w:rsidR="008A6D5B" w:rsidRPr="00DB3420" w:rsidRDefault="008A6D5B">
      <w:pPr>
        <w:keepNext/>
        <w:keepLines/>
        <w:tabs>
          <w:tab w:val="clear" w:pos="567"/>
          <w:tab w:val="left" w:pos="566"/>
          <w:tab w:val="left" w:pos="2323"/>
          <w:tab w:val="right" w:leader="dot" w:pos="8503"/>
          <w:tab w:val="left" w:pos="8792"/>
          <w:tab w:val="left" w:pos="15595"/>
        </w:tabs>
        <w:rPr>
          <w:kern w:val="0"/>
          <w:szCs w:val="22"/>
        </w:rPr>
      </w:pPr>
    </w:p>
    <w:p w:rsidR="008A6D5B" w:rsidRPr="00DB3420" w:rsidRDefault="008A6D5B">
      <w:pPr>
        <w:tabs>
          <w:tab w:val="clear" w:pos="567"/>
          <w:tab w:val="left" w:pos="566"/>
          <w:tab w:val="left" w:pos="2323"/>
          <w:tab w:val="right" w:leader="dot" w:pos="8503"/>
          <w:tab w:val="left" w:pos="8792"/>
          <w:tab w:val="left" w:pos="15595"/>
        </w:tabs>
        <w:jc w:val="both"/>
        <w:rPr>
          <w:kern w:val="0"/>
          <w:szCs w:val="22"/>
        </w:rPr>
      </w:pPr>
      <w:r w:rsidRPr="00DB3420">
        <w:rPr>
          <w:kern w:val="0"/>
          <w:szCs w:val="22"/>
        </w:rPr>
        <w:tab/>
      </w:r>
      <w:r w:rsidR="00DB073D" w:rsidRPr="00DB073D">
        <w:t>Conscients de la diversité des précurseurs chimiques de plus en plus détournés aux fins de la fabrication illicite de drogues, les gouvernements sont encouragés à veiller à ce que leur législation nationale donne à leurs services de lutte contre la drogue les moyens d’effectuer des contrôles efficaces des précurseurs, des substances chimiques non placées sous contrôle et de l’apparition de nouvelles substances psychoactives fournies par les trafiquants de drogues</w:t>
      </w:r>
      <w:r w:rsidR="007658A5">
        <w:t>.</w:t>
      </w:r>
    </w:p>
    <w:p w:rsidR="008A6D5B" w:rsidRPr="00DB3420" w:rsidRDefault="008A6D5B">
      <w:pPr>
        <w:tabs>
          <w:tab w:val="clear" w:pos="567"/>
          <w:tab w:val="left" w:pos="566"/>
          <w:tab w:val="left" w:pos="2323"/>
          <w:tab w:val="right" w:leader="dot" w:pos="8503"/>
          <w:tab w:val="left" w:pos="8792"/>
          <w:tab w:val="left" w:pos="15595"/>
        </w:tabs>
        <w:rPr>
          <w:kern w:val="0"/>
          <w:szCs w:val="22"/>
        </w:rPr>
      </w:pPr>
    </w:p>
    <w:p w:rsidR="008A6D5B" w:rsidRPr="00DB3420" w:rsidRDefault="008A6D5B">
      <w:pPr>
        <w:keepNext/>
        <w:keepLines/>
        <w:tabs>
          <w:tab w:val="clear" w:pos="567"/>
          <w:tab w:val="left" w:pos="0"/>
          <w:tab w:val="left" w:pos="566"/>
          <w:tab w:val="left" w:pos="7369"/>
        </w:tabs>
        <w:rPr>
          <w:bCs/>
          <w:i/>
          <w:kern w:val="0"/>
          <w:szCs w:val="22"/>
        </w:rPr>
      </w:pPr>
      <w:r w:rsidRPr="00DB3420">
        <w:rPr>
          <w:bCs/>
          <w:i/>
          <w:kern w:val="0"/>
          <w:szCs w:val="22"/>
        </w:rPr>
        <w:tab/>
        <w:t>Des mesures ont-elles été prises?</w:t>
      </w:r>
      <w:r w:rsidRPr="00DB3420">
        <w:rPr>
          <w:bCs/>
          <w:i/>
          <w:kern w:val="0"/>
          <w:szCs w:val="22"/>
        </w:rPr>
        <w:tab/>
      </w:r>
    </w:p>
    <w:tbl>
      <w:tblPr>
        <w:tblW w:w="0" w:type="auto"/>
        <w:tblInd w:w="6539" w:type="dxa"/>
        <w:tblLayout w:type="fixed"/>
        <w:tblCellMar>
          <w:left w:w="100" w:type="dxa"/>
          <w:right w:w="100" w:type="dxa"/>
        </w:tblCellMar>
        <w:tblLook w:val="0000" w:firstRow="0" w:lastRow="0" w:firstColumn="0" w:lastColumn="0" w:noHBand="0" w:noVBand="0"/>
      </w:tblPr>
      <w:tblGrid>
        <w:gridCol w:w="680"/>
        <w:gridCol w:w="396"/>
        <w:gridCol w:w="453"/>
        <w:gridCol w:w="680"/>
        <w:gridCol w:w="396"/>
      </w:tblGrid>
      <w:tr w:rsidR="008A6D5B" w:rsidRPr="00DB3420">
        <w:trPr>
          <w:cantSplit/>
          <w:trHeight w:val="403"/>
        </w:trPr>
        <w:tc>
          <w:tcPr>
            <w:tcW w:w="680" w:type="dxa"/>
            <w:tcBorders>
              <w:top w:val="single" w:sz="6" w:space="0" w:color="auto"/>
              <w:left w:val="single" w:sz="6" w:space="0" w:color="auto"/>
              <w:bottom w:val="single" w:sz="6" w:space="0" w:color="auto"/>
              <w:right w:val="nil"/>
            </w:tcBorders>
          </w:tcPr>
          <w:p w:rsidR="008A6D5B" w:rsidRPr="00DB3420" w:rsidRDefault="008A6D5B">
            <w:pPr>
              <w:keepNext/>
              <w:keepLines/>
              <w:rPr>
                <w:kern w:val="0"/>
                <w:szCs w:val="22"/>
              </w:rPr>
            </w:pPr>
            <w:r w:rsidRPr="00DB3420">
              <w:rPr>
                <w:kern w:val="0"/>
                <w:szCs w:val="22"/>
              </w:rPr>
              <w:t>Oui</w:t>
            </w:r>
          </w:p>
        </w:tc>
        <w:tc>
          <w:tcPr>
            <w:tcW w:w="396" w:type="dxa"/>
            <w:tcBorders>
              <w:top w:val="single" w:sz="6" w:space="0" w:color="auto"/>
              <w:left w:val="single" w:sz="6" w:space="0" w:color="auto"/>
              <w:bottom w:val="single" w:sz="6" w:space="0" w:color="auto"/>
              <w:right w:val="nil"/>
            </w:tcBorders>
          </w:tcPr>
          <w:p w:rsidR="008A6D5B" w:rsidRPr="00DB3420" w:rsidRDefault="008A6D5B">
            <w:pPr>
              <w:keepNext/>
              <w:keepLines/>
              <w:rPr>
                <w:kern w:val="0"/>
                <w:szCs w:val="22"/>
              </w:rPr>
            </w:pPr>
          </w:p>
        </w:tc>
        <w:tc>
          <w:tcPr>
            <w:tcW w:w="453" w:type="dxa"/>
            <w:tcBorders>
              <w:top w:val="nil"/>
              <w:left w:val="single" w:sz="6" w:space="0" w:color="auto"/>
              <w:bottom w:val="nil"/>
              <w:right w:val="nil"/>
            </w:tcBorders>
          </w:tcPr>
          <w:p w:rsidR="008A6D5B" w:rsidRPr="00DB3420" w:rsidRDefault="008A6D5B">
            <w:pPr>
              <w:keepNext/>
              <w:keepLines/>
              <w:rPr>
                <w:kern w:val="0"/>
                <w:szCs w:val="22"/>
              </w:rPr>
            </w:pPr>
          </w:p>
        </w:tc>
        <w:tc>
          <w:tcPr>
            <w:tcW w:w="680" w:type="dxa"/>
            <w:tcBorders>
              <w:top w:val="single" w:sz="6" w:space="0" w:color="auto"/>
              <w:left w:val="single" w:sz="6" w:space="0" w:color="auto"/>
              <w:bottom w:val="single" w:sz="6" w:space="0" w:color="auto"/>
              <w:right w:val="nil"/>
            </w:tcBorders>
          </w:tcPr>
          <w:p w:rsidR="008A6D5B" w:rsidRPr="00DB3420" w:rsidRDefault="008A6D5B">
            <w:pPr>
              <w:keepNext/>
              <w:keepLines/>
              <w:rPr>
                <w:kern w:val="0"/>
                <w:szCs w:val="22"/>
              </w:rPr>
            </w:pPr>
            <w:r w:rsidRPr="00DB3420">
              <w:rPr>
                <w:kern w:val="0"/>
                <w:szCs w:val="22"/>
              </w:rPr>
              <w:t>Non</w:t>
            </w:r>
          </w:p>
        </w:tc>
        <w:tc>
          <w:tcPr>
            <w:tcW w:w="396" w:type="dxa"/>
            <w:tcBorders>
              <w:top w:val="single" w:sz="6" w:space="0" w:color="auto"/>
              <w:left w:val="single" w:sz="6" w:space="0" w:color="auto"/>
              <w:bottom w:val="single" w:sz="6" w:space="0" w:color="auto"/>
              <w:right w:val="single" w:sz="6" w:space="0" w:color="auto"/>
            </w:tcBorders>
          </w:tcPr>
          <w:p w:rsidR="008A6D5B" w:rsidRPr="00DB3420" w:rsidRDefault="008A6D5B">
            <w:pPr>
              <w:keepNext/>
              <w:keepLines/>
              <w:rPr>
                <w:kern w:val="0"/>
                <w:szCs w:val="22"/>
              </w:rPr>
            </w:pPr>
          </w:p>
        </w:tc>
      </w:tr>
    </w:tbl>
    <w:p w:rsidR="008A6D5B" w:rsidRPr="00DB3420" w:rsidRDefault="008A6D5B">
      <w:pPr>
        <w:keepNext/>
        <w:keepLines/>
        <w:tabs>
          <w:tab w:val="clear" w:pos="567"/>
          <w:tab w:val="left" w:pos="566"/>
          <w:tab w:val="left" w:pos="2323"/>
          <w:tab w:val="right" w:leader="dot" w:pos="8505"/>
          <w:tab w:val="left" w:pos="8792"/>
          <w:tab w:val="left" w:pos="15595"/>
        </w:tabs>
        <w:rPr>
          <w:kern w:val="0"/>
          <w:szCs w:val="22"/>
        </w:rPr>
      </w:pPr>
      <w:r w:rsidRPr="00DB3420">
        <w:rPr>
          <w:kern w:val="0"/>
          <w:szCs w:val="22"/>
        </w:rPr>
        <w:tab/>
      </w:r>
      <w:r w:rsidRPr="00DB3420">
        <w:rPr>
          <w:b/>
          <w:kern w:val="0"/>
          <w:szCs w:val="22"/>
        </w:rPr>
        <w:t>Prière d’expliquer:</w:t>
      </w:r>
    </w:p>
    <w:p w:rsidR="008A6D5B" w:rsidRPr="00DB3420" w:rsidRDefault="008A6D5B">
      <w:pPr>
        <w:keepNext/>
        <w:tabs>
          <w:tab w:val="clear" w:pos="567"/>
          <w:tab w:val="left" w:pos="0"/>
          <w:tab w:val="left" w:pos="566"/>
        </w:tabs>
        <w:rPr>
          <w:kern w:val="0"/>
          <w:szCs w:val="22"/>
        </w:rPr>
      </w:pPr>
    </w:p>
    <w:p w:rsidR="008A6D5B" w:rsidRPr="00DB3420" w:rsidRDefault="008A6D5B">
      <w:pPr>
        <w:keepNext/>
        <w:keepLines/>
        <w:tabs>
          <w:tab w:val="clear" w:pos="567"/>
          <w:tab w:val="clear" w:pos="1701"/>
          <w:tab w:val="clear" w:pos="2268"/>
          <w:tab w:val="left" w:pos="566"/>
          <w:tab w:val="right" w:leader="dot" w:pos="8503"/>
          <w:tab w:val="left" w:pos="8792"/>
          <w:tab w:val="left" w:leader="dot" w:pos="15595"/>
        </w:tabs>
        <w:rPr>
          <w:kern w:val="0"/>
          <w:szCs w:val="22"/>
        </w:rPr>
      </w:pPr>
      <w:r w:rsidRPr="00DB3420">
        <w:rPr>
          <w:kern w:val="0"/>
          <w:szCs w:val="22"/>
        </w:rPr>
        <w:tab/>
      </w:r>
      <w:r w:rsidRPr="00DB3420">
        <w:rPr>
          <w:kern w:val="0"/>
          <w:szCs w:val="22"/>
        </w:rPr>
        <w:tab/>
      </w:r>
      <w:r w:rsidRPr="00DB3420">
        <w:rPr>
          <w:kern w:val="0"/>
          <w:szCs w:val="22"/>
        </w:rPr>
        <w:tab/>
      </w:r>
    </w:p>
    <w:p w:rsidR="008A6D5B" w:rsidRPr="00DB3420" w:rsidRDefault="008A6D5B">
      <w:pPr>
        <w:keepNext/>
        <w:keepLines/>
        <w:tabs>
          <w:tab w:val="clear" w:pos="567"/>
          <w:tab w:val="left" w:pos="566"/>
          <w:tab w:val="left" w:pos="2323"/>
          <w:tab w:val="right" w:leader="dot" w:pos="8503"/>
          <w:tab w:val="left" w:pos="8792"/>
          <w:tab w:val="left" w:pos="15595"/>
        </w:tabs>
        <w:rPr>
          <w:kern w:val="0"/>
          <w:szCs w:val="22"/>
        </w:rPr>
      </w:pPr>
    </w:p>
    <w:p w:rsidR="008A6D5B" w:rsidRPr="00DB3420" w:rsidRDefault="008A6D5B">
      <w:pPr>
        <w:keepNext/>
        <w:keepLines/>
        <w:tabs>
          <w:tab w:val="clear" w:pos="567"/>
          <w:tab w:val="clear" w:pos="1701"/>
          <w:tab w:val="clear" w:pos="2268"/>
          <w:tab w:val="left" w:pos="566"/>
          <w:tab w:val="right" w:leader="dot" w:pos="8503"/>
          <w:tab w:val="left" w:pos="8792"/>
          <w:tab w:val="left" w:leader="dot" w:pos="15595"/>
        </w:tabs>
        <w:rPr>
          <w:kern w:val="0"/>
          <w:szCs w:val="22"/>
        </w:rPr>
      </w:pPr>
      <w:r w:rsidRPr="00DB3420">
        <w:rPr>
          <w:kern w:val="0"/>
          <w:szCs w:val="22"/>
        </w:rPr>
        <w:tab/>
      </w:r>
      <w:r w:rsidRPr="00DB3420">
        <w:rPr>
          <w:kern w:val="0"/>
          <w:szCs w:val="22"/>
        </w:rPr>
        <w:tab/>
      </w:r>
      <w:r w:rsidRPr="00DB3420">
        <w:rPr>
          <w:kern w:val="0"/>
          <w:szCs w:val="22"/>
        </w:rPr>
        <w:tab/>
      </w:r>
    </w:p>
    <w:p w:rsidR="008A6D5B" w:rsidRPr="00DB3420" w:rsidRDefault="008A6D5B">
      <w:pPr>
        <w:keepNext/>
        <w:keepLines/>
        <w:tabs>
          <w:tab w:val="clear" w:pos="567"/>
          <w:tab w:val="left" w:pos="566"/>
          <w:tab w:val="left" w:pos="2323"/>
          <w:tab w:val="right" w:leader="dot" w:pos="8503"/>
          <w:tab w:val="left" w:pos="8792"/>
          <w:tab w:val="left" w:pos="15595"/>
        </w:tabs>
        <w:rPr>
          <w:kern w:val="0"/>
          <w:szCs w:val="22"/>
        </w:rPr>
      </w:pPr>
    </w:p>
    <w:p w:rsidR="008A6D5B" w:rsidRPr="00DB3420" w:rsidRDefault="008A6D5B">
      <w:pPr>
        <w:keepNext/>
        <w:keepLines/>
        <w:tabs>
          <w:tab w:val="clear" w:pos="567"/>
          <w:tab w:val="clear" w:pos="1701"/>
          <w:tab w:val="clear" w:pos="2268"/>
          <w:tab w:val="left" w:pos="566"/>
          <w:tab w:val="right" w:leader="dot" w:pos="8503"/>
          <w:tab w:val="left" w:pos="8792"/>
          <w:tab w:val="left" w:pos="15595"/>
        </w:tabs>
        <w:rPr>
          <w:kern w:val="0"/>
          <w:szCs w:val="22"/>
        </w:rPr>
      </w:pPr>
      <w:r w:rsidRPr="00DB3420">
        <w:rPr>
          <w:kern w:val="0"/>
          <w:szCs w:val="22"/>
        </w:rPr>
        <w:tab/>
      </w:r>
      <w:r w:rsidRPr="00DB3420">
        <w:rPr>
          <w:kern w:val="0"/>
          <w:szCs w:val="22"/>
        </w:rPr>
        <w:tab/>
      </w:r>
      <w:r w:rsidRPr="00DB3420">
        <w:rPr>
          <w:kern w:val="0"/>
          <w:szCs w:val="22"/>
        </w:rPr>
        <w:tab/>
      </w:r>
    </w:p>
    <w:p w:rsidR="008A6D5B" w:rsidRPr="00DB3420" w:rsidRDefault="008A6D5B">
      <w:pPr>
        <w:keepNext/>
        <w:keepLines/>
        <w:tabs>
          <w:tab w:val="clear" w:pos="567"/>
          <w:tab w:val="clear" w:pos="1701"/>
          <w:tab w:val="clear" w:pos="2268"/>
          <w:tab w:val="left" w:pos="566"/>
          <w:tab w:val="right" w:leader="dot" w:pos="8503"/>
          <w:tab w:val="left" w:pos="8792"/>
          <w:tab w:val="left" w:pos="15595"/>
        </w:tabs>
        <w:rPr>
          <w:kern w:val="0"/>
          <w:szCs w:val="22"/>
        </w:rPr>
      </w:pPr>
    </w:p>
    <w:p w:rsidR="008A6D5B" w:rsidRPr="00DB3420" w:rsidRDefault="008A6D5B">
      <w:pPr>
        <w:keepNext/>
        <w:keepLines/>
        <w:tabs>
          <w:tab w:val="clear" w:pos="567"/>
          <w:tab w:val="clear" w:pos="1701"/>
          <w:tab w:val="clear" w:pos="2268"/>
          <w:tab w:val="left" w:pos="566"/>
          <w:tab w:val="right" w:leader="dot" w:pos="8503"/>
          <w:tab w:val="left" w:pos="8792"/>
          <w:tab w:val="left" w:pos="15595"/>
        </w:tabs>
        <w:rPr>
          <w:kern w:val="0"/>
          <w:szCs w:val="22"/>
        </w:rPr>
      </w:pPr>
      <w:r w:rsidRPr="00DB3420">
        <w:rPr>
          <w:kern w:val="0"/>
          <w:szCs w:val="22"/>
        </w:rPr>
        <w:tab/>
      </w:r>
      <w:r w:rsidRPr="00DB3420">
        <w:rPr>
          <w:kern w:val="0"/>
          <w:szCs w:val="22"/>
        </w:rPr>
        <w:tab/>
      </w:r>
      <w:r w:rsidRPr="00DB3420">
        <w:rPr>
          <w:kern w:val="0"/>
          <w:szCs w:val="22"/>
        </w:rPr>
        <w:tab/>
      </w:r>
    </w:p>
    <w:p w:rsidR="008A6D5B" w:rsidRPr="00DB3420" w:rsidRDefault="008A6D5B">
      <w:pPr>
        <w:keepLines/>
        <w:tabs>
          <w:tab w:val="clear" w:pos="567"/>
          <w:tab w:val="clear" w:pos="1701"/>
          <w:tab w:val="clear" w:pos="2268"/>
          <w:tab w:val="left" w:pos="566"/>
          <w:tab w:val="right" w:leader="dot" w:pos="8503"/>
          <w:tab w:val="left" w:pos="8792"/>
          <w:tab w:val="left" w:pos="15595"/>
        </w:tabs>
        <w:rPr>
          <w:kern w:val="0"/>
          <w:szCs w:val="22"/>
        </w:rPr>
      </w:pPr>
    </w:p>
    <w:p w:rsidR="008A6D5B" w:rsidRPr="00DB3420" w:rsidRDefault="008A6D5B">
      <w:pPr>
        <w:keepNext/>
        <w:keepLines/>
        <w:tabs>
          <w:tab w:val="clear" w:pos="567"/>
          <w:tab w:val="clear" w:pos="1701"/>
          <w:tab w:val="clear" w:pos="2268"/>
          <w:tab w:val="left" w:pos="566"/>
          <w:tab w:val="right" w:leader="dot" w:pos="8503"/>
          <w:tab w:val="left" w:pos="8792"/>
          <w:tab w:val="left" w:leader="dot" w:pos="15595"/>
        </w:tabs>
        <w:rPr>
          <w:kern w:val="0"/>
          <w:szCs w:val="22"/>
        </w:rPr>
      </w:pPr>
      <w:r w:rsidRPr="00DB3420">
        <w:rPr>
          <w:kern w:val="0"/>
          <w:szCs w:val="22"/>
        </w:rPr>
        <w:tab/>
      </w:r>
      <w:r w:rsidRPr="00DB3420">
        <w:rPr>
          <w:kern w:val="0"/>
          <w:szCs w:val="22"/>
        </w:rPr>
        <w:tab/>
      </w:r>
      <w:r w:rsidRPr="00DB3420">
        <w:rPr>
          <w:kern w:val="0"/>
          <w:szCs w:val="22"/>
        </w:rPr>
        <w:tab/>
      </w:r>
    </w:p>
    <w:p w:rsidR="008A6D5B" w:rsidRPr="00DB3420" w:rsidRDefault="008A6D5B">
      <w:pPr>
        <w:tabs>
          <w:tab w:val="clear" w:pos="567"/>
          <w:tab w:val="left" w:pos="566"/>
          <w:tab w:val="left" w:pos="2323"/>
          <w:tab w:val="right" w:leader="dot" w:pos="8503"/>
          <w:tab w:val="left" w:pos="8792"/>
          <w:tab w:val="left" w:pos="15595"/>
        </w:tabs>
        <w:rPr>
          <w:kern w:val="0"/>
          <w:szCs w:val="22"/>
        </w:rPr>
      </w:pPr>
    </w:p>
    <w:p w:rsidR="008A6D5B" w:rsidRPr="00DB3420" w:rsidRDefault="008A6D5B">
      <w:pPr>
        <w:keepNext/>
        <w:keepLines/>
        <w:tabs>
          <w:tab w:val="clear" w:pos="567"/>
          <w:tab w:val="left" w:pos="566"/>
          <w:tab w:val="left" w:pos="2323"/>
          <w:tab w:val="right" w:leader="dot" w:pos="8503"/>
          <w:tab w:val="left" w:pos="8792"/>
          <w:tab w:val="left" w:pos="15595"/>
        </w:tabs>
        <w:rPr>
          <w:kern w:val="0"/>
          <w:szCs w:val="22"/>
          <w:u w:val="single"/>
        </w:rPr>
      </w:pPr>
      <w:r w:rsidRPr="00DB3420">
        <w:rPr>
          <w:kern w:val="0"/>
          <w:szCs w:val="22"/>
          <w:u w:val="single"/>
        </w:rPr>
        <w:br w:type="page"/>
      </w:r>
      <w:r w:rsidRPr="00DB3420">
        <w:rPr>
          <w:kern w:val="0"/>
          <w:szCs w:val="22"/>
          <w:u w:val="single"/>
        </w:rPr>
        <w:lastRenderedPageBreak/>
        <w:t>Recommandation 3</w:t>
      </w:r>
    </w:p>
    <w:p w:rsidR="008A6D5B" w:rsidRPr="00DB3420" w:rsidRDefault="008A6D5B">
      <w:pPr>
        <w:keepNext/>
        <w:keepLines/>
        <w:tabs>
          <w:tab w:val="clear" w:pos="567"/>
          <w:tab w:val="left" w:pos="566"/>
          <w:tab w:val="left" w:pos="2323"/>
          <w:tab w:val="right" w:leader="dot" w:pos="8503"/>
          <w:tab w:val="left" w:pos="8792"/>
          <w:tab w:val="left" w:pos="15595"/>
        </w:tabs>
        <w:rPr>
          <w:kern w:val="0"/>
          <w:szCs w:val="22"/>
        </w:rPr>
      </w:pPr>
    </w:p>
    <w:p w:rsidR="008A6D5B" w:rsidRPr="00DB3420" w:rsidRDefault="008A6D5B">
      <w:pPr>
        <w:tabs>
          <w:tab w:val="clear" w:pos="567"/>
          <w:tab w:val="clear" w:pos="2268"/>
          <w:tab w:val="left" w:pos="0"/>
          <w:tab w:val="left" w:pos="566"/>
          <w:tab w:val="left" w:pos="2552"/>
          <w:tab w:val="left" w:pos="4111"/>
        </w:tabs>
        <w:jc w:val="both"/>
        <w:rPr>
          <w:kern w:val="0"/>
          <w:szCs w:val="22"/>
        </w:rPr>
      </w:pPr>
      <w:r w:rsidRPr="00DB3420">
        <w:rPr>
          <w:kern w:val="0"/>
          <w:szCs w:val="22"/>
        </w:rPr>
        <w:tab/>
      </w:r>
      <w:r w:rsidR="00201999" w:rsidRPr="00D875B6">
        <w:t xml:space="preserve">Les gouvernements </w:t>
      </w:r>
      <w:r w:rsidR="00DB073D" w:rsidRPr="00DB073D">
        <w:t>sont encouragés à élaborer des listes de surveillance spécifiques des substances non placées sous contrôle utilisées dans la fabrication illicite de drogues illicites pour répondre à l’apparition de nouvelles substances psychoactives sur les marchés des drogues illicites de leur pays</w:t>
      </w:r>
      <w:r w:rsidR="00C63C8C" w:rsidRPr="00DB3420">
        <w:rPr>
          <w:szCs w:val="22"/>
        </w:rPr>
        <w:t>.</w:t>
      </w:r>
    </w:p>
    <w:p w:rsidR="008A6D5B" w:rsidRPr="00DB3420" w:rsidRDefault="008A6D5B">
      <w:pPr>
        <w:tabs>
          <w:tab w:val="clear" w:pos="567"/>
          <w:tab w:val="clear" w:pos="2268"/>
          <w:tab w:val="left" w:pos="0"/>
          <w:tab w:val="left" w:pos="566"/>
          <w:tab w:val="left" w:pos="2552"/>
          <w:tab w:val="left" w:pos="4111"/>
        </w:tabs>
        <w:rPr>
          <w:kern w:val="0"/>
          <w:szCs w:val="22"/>
        </w:rPr>
      </w:pPr>
    </w:p>
    <w:p w:rsidR="008A6D5B" w:rsidRPr="00DB3420" w:rsidRDefault="008A6D5B">
      <w:pPr>
        <w:keepNext/>
        <w:keepLines/>
        <w:tabs>
          <w:tab w:val="clear" w:pos="567"/>
          <w:tab w:val="left" w:pos="0"/>
          <w:tab w:val="left" w:pos="566"/>
          <w:tab w:val="left" w:pos="7369"/>
        </w:tabs>
        <w:rPr>
          <w:bCs/>
          <w:i/>
          <w:kern w:val="0"/>
          <w:szCs w:val="22"/>
        </w:rPr>
      </w:pPr>
      <w:r w:rsidRPr="00DB3420">
        <w:rPr>
          <w:bCs/>
          <w:i/>
          <w:kern w:val="0"/>
          <w:szCs w:val="22"/>
        </w:rPr>
        <w:tab/>
        <w:t>Des mesures ont-elles été prises?</w:t>
      </w:r>
      <w:r w:rsidRPr="00DB3420">
        <w:rPr>
          <w:bCs/>
          <w:i/>
          <w:kern w:val="0"/>
          <w:szCs w:val="22"/>
        </w:rPr>
        <w:tab/>
      </w:r>
    </w:p>
    <w:tbl>
      <w:tblPr>
        <w:tblW w:w="0" w:type="auto"/>
        <w:tblInd w:w="6539" w:type="dxa"/>
        <w:tblLayout w:type="fixed"/>
        <w:tblCellMar>
          <w:left w:w="100" w:type="dxa"/>
          <w:right w:w="100" w:type="dxa"/>
        </w:tblCellMar>
        <w:tblLook w:val="0000" w:firstRow="0" w:lastRow="0" w:firstColumn="0" w:lastColumn="0" w:noHBand="0" w:noVBand="0"/>
      </w:tblPr>
      <w:tblGrid>
        <w:gridCol w:w="680"/>
        <w:gridCol w:w="396"/>
        <w:gridCol w:w="453"/>
        <w:gridCol w:w="680"/>
        <w:gridCol w:w="396"/>
      </w:tblGrid>
      <w:tr w:rsidR="008A6D5B" w:rsidRPr="00DB3420">
        <w:trPr>
          <w:cantSplit/>
          <w:trHeight w:val="403"/>
        </w:trPr>
        <w:tc>
          <w:tcPr>
            <w:tcW w:w="680" w:type="dxa"/>
            <w:tcBorders>
              <w:top w:val="single" w:sz="6" w:space="0" w:color="auto"/>
              <w:left w:val="single" w:sz="6" w:space="0" w:color="auto"/>
              <w:bottom w:val="single" w:sz="6" w:space="0" w:color="auto"/>
              <w:right w:val="nil"/>
            </w:tcBorders>
          </w:tcPr>
          <w:p w:rsidR="008A6D5B" w:rsidRPr="00DB3420" w:rsidRDefault="008A6D5B">
            <w:pPr>
              <w:keepNext/>
              <w:keepLines/>
              <w:rPr>
                <w:kern w:val="0"/>
                <w:szCs w:val="22"/>
              </w:rPr>
            </w:pPr>
            <w:r w:rsidRPr="00DB3420">
              <w:rPr>
                <w:kern w:val="0"/>
                <w:szCs w:val="22"/>
              </w:rPr>
              <w:t>Oui</w:t>
            </w:r>
          </w:p>
        </w:tc>
        <w:tc>
          <w:tcPr>
            <w:tcW w:w="396" w:type="dxa"/>
            <w:tcBorders>
              <w:top w:val="single" w:sz="6" w:space="0" w:color="auto"/>
              <w:left w:val="single" w:sz="6" w:space="0" w:color="auto"/>
              <w:bottom w:val="single" w:sz="6" w:space="0" w:color="auto"/>
              <w:right w:val="nil"/>
            </w:tcBorders>
          </w:tcPr>
          <w:p w:rsidR="008A6D5B" w:rsidRPr="00DB3420" w:rsidRDefault="008A6D5B">
            <w:pPr>
              <w:keepNext/>
              <w:keepLines/>
              <w:rPr>
                <w:kern w:val="0"/>
                <w:szCs w:val="22"/>
              </w:rPr>
            </w:pPr>
          </w:p>
        </w:tc>
        <w:tc>
          <w:tcPr>
            <w:tcW w:w="453" w:type="dxa"/>
            <w:tcBorders>
              <w:top w:val="nil"/>
              <w:left w:val="single" w:sz="6" w:space="0" w:color="auto"/>
              <w:bottom w:val="nil"/>
              <w:right w:val="nil"/>
            </w:tcBorders>
          </w:tcPr>
          <w:p w:rsidR="008A6D5B" w:rsidRPr="00DB3420" w:rsidRDefault="008A6D5B">
            <w:pPr>
              <w:keepNext/>
              <w:keepLines/>
              <w:rPr>
                <w:kern w:val="0"/>
                <w:szCs w:val="22"/>
              </w:rPr>
            </w:pPr>
          </w:p>
        </w:tc>
        <w:tc>
          <w:tcPr>
            <w:tcW w:w="680" w:type="dxa"/>
            <w:tcBorders>
              <w:top w:val="single" w:sz="6" w:space="0" w:color="auto"/>
              <w:left w:val="single" w:sz="6" w:space="0" w:color="auto"/>
              <w:bottom w:val="single" w:sz="6" w:space="0" w:color="auto"/>
              <w:right w:val="nil"/>
            </w:tcBorders>
          </w:tcPr>
          <w:p w:rsidR="008A6D5B" w:rsidRPr="00DB3420" w:rsidRDefault="008A6D5B">
            <w:pPr>
              <w:keepNext/>
              <w:keepLines/>
              <w:rPr>
                <w:kern w:val="0"/>
                <w:szCs w:val="22"/>
              </w:rPr>
            </w:pPr>
            <w:r w:rsidRPr="00DB3420">
              <w:rPr>
                <w:kern w:val="0"/>
                <w:szCs w:val="22"/>
              </w:rPr>
              <w:t>Non</w:t>
            </w:r>
          </w:p>
        </w:tc>
        <w:tc>
          <w:tcPr>
            <w:tcW w:w="396" w:type="dxa"/>
            <w:tcBorders>
              <w:top w:val="single" w:sz="6" w:space="0" w:color="auto"/>
              <w:left w:val="single" w:sz="6" w:space="0" w:color="auto"/>
              <w:bottom w:val="single" w:sz="6" w:space="0" w:color="auto"/>
              <w:right w:val="single" w:sz="6" w:space="0" w:color="auto"/>
            </w:tcBorders>
          </w:tcPr>
          <w:p w:rsidR="008A6D5B" w:rsidRPr="00DB3420" w:rsidRDefault="008A6D5B">
            <w:pPr>
              <w:keepNext/>
              <w:keepLines/>
              <w:rPr>
                <w:kern w:val="0"/>
                <w:szCs w:val="22"/>
              </w:rPr>
            </w:pPr>
          </w:p>
        </w:tc>
      </w:tr>
    </w:tbl>
    <w:p w:rsidR="008A6D5B" w:rsidRPr="00DB3420" w:rsidRDefault="008A6D5B">
      <w:pPr>
        <w:keepNext/>
        <w:keepLines/>
        <w:tabs>
          <w:tab w:val="clear" w:pos="567"/>
          <w:tab w:val="left" w:pos="566"/>
          <w:tab w:val="left" w:pos="2323"/>
          <w:tab w:val="right" w:leader="dot" w:pos="8505"/>
          <w:tab w:val="left" w:pos="8792"/>
          <w:tab w:val="left" w:pos="15595"/>
        </w:tabs>
        <w:rPr>
          <w:kern w:val="0"/>
          <w:szCs w:val="22"/>
        </w:rPr>
      </w:pPr>
      <w:r w:rsidRPr="00DB3420">
        <w:rPr>
          <w:kern w:val="0"/>
          <w:szCs w:val="22"/>
        </w:rPr>
        <w:tab/>
      </w:r>
      <w:r w:rsidRPr="00DB3420">
        <w:rPr>
          <w:b/>
          <w:kern w:val="0"/>
          <w:szCs w:val="22"/>
        </w:rPr>
        <w:t>Prière d’expliquer:</w:t>
      </w:r>
    </w:p>
    <w:p w:rsidR="008A6D5B" w:rsidRPr="00DB3420" w:rsidRDefault="008A6D5B">
      <w:pPr>
        <w:keepNext/>
        <w:keepLines/>
        <w:tabs>
          <w:tab w:val="clear" w:pos="567"/>
          <w:tab w:val="left" w:pos="566"/>
          <w:tab w:val="left" w:pos="2323"/>
          <w:tab w:val="right" w:leader="dot" w:pos="8503"/>
          <w:tab w:val="left" w:pos="8792"/>
          <w:tab w:val="left" w:pos="15595"/>
        </w:tabs>
        <w:rPr>
          <w:kern w:val="0"/>
          <w:szCs w:val="22"/>
        </w:rPr>
      </w:pPr>
    </w:p>
    <w:p w:rsidR="008A6D5B" w:rsidRPr="00DB3420" w:rsidRDefault="008A6D5B">
      <w:pPr>
        <w:keepNext/>
        <w:keepLines/>
        <w:tabs>
          <w:tab w:val="clear" w:pos="567"/>
          <w:tab w:val="clear" w:pos="1701"/>
          <w:tab w:val="clear" w:pos="2268"/>
          <w:tab w:val="left" w:pos="566"/>
          <w:tab w:val="right" w:leader="dot" w:pos="8503"/>
          <w:tab w:val="left" w:pos="8792"/>
          <w:tab w:val="left" w:leader="dot" w:pos="15595"/>
        </w:tabs>
        <w:rPr>
          <w:kern w:val="0"/>
          <w:szCs w:val="22"/>
        </w:rPr>
      </w:pPr>
      <w:r w:rsidRPr="00DB3420">
        <w:rPr>
          <w:kern w:val="0"/>
          <w:szCs w:val="22"/>
        </w:rPr>
        <w:tab/>
      </w:r>
      <w:r w:rsidRPr="00DB3420">
        <w:rPr>
          <w:kern w:val="0"/>
          <w:szCs w:val="22"/>
        </w:rPr>
        <w:tab/>
      </w:r>
      <w:r w:rsidRPr="00DB3420">
        <w:rPr>
          <w:kern w:val="0"/>
          <w:szCs w:val="22"/>
        </w:rPr>
        <w:tab/>
      </w:r>
    </w:p>
    <w:p w:rsidR="008A6D5B" w:rsidRPr="00DB3420" w:rsidRDefault="008A6D5B">
      <w:pPr>
        <w:keepNext/>
        <w:keepLines/>
        <w:tabs>
          <w:tab w:val="clear" w:pos="567"/>
          <w:tab w:val="left" w:pos="566"/>
          <w:tab w:val="left" w:pos="2323"/>
          <w:tab w:val="right" w:leader="dot" w:pos="8503"/>
          <w:tab w:val="left" w:pos="8792"/>
          <w:tab w:val="left" w:pos="15595"/>
        </w:tabs>
        <w:rPr>
          <w:kern w:val="0"/>
          <w:szCs w:val="22"/>
        </w:rPr>
      </w:pPr>
    </w:p>
    <w:p w:rsidR="008A6D5B" w:rsidRPr="00DB3420" w:rsidRDefault="008A6D5B">
      <w:pPr>
        <w:keepNext/>
        <w:keepLines/>
        <w:tabs>
          <w:tab w:val="clear" w:pos="567"/>
          <w:tab w:val="clear" w:pos="1701"/>
          <w:tab w:val="clear" w:pos="2268"/>
          <w:tab w:val="left" w:pos="566"/>
          <w:tab w:val="right" w:leader="dot" w:pos="8503"/>
          <w:tab w:val="left" w:pos="8792"/>
          <w:tab w:val="left" w:leader="dot" w:pos="15595"/>
        </w:tabs>
        <w:rPr>
          <w:kern w:val="0"/>
          <w:szCs w:val="22"/>
        </w:rPr>
      </w:pPr>
      <w:r w:rsidRPr="00DB3420">
        <w:rPr>
          <w:kern w:val="0"/>
          <w:szCs w:val="22"/>
        </w:rPr>
        <w:tab/>
      </w:r>
      <w:r w:rsidRPr="00DB3420">
        <w:rPr>
          <w:kern w:val="0"/>
          <w:szCs w:val="22"/>
        </w:rPr>
        <w:tab/>
      </w:r>
      <w:r w:rsidRPr="00DB3420">
        <w:rPr>
          <w:kern w:val="0"/>
          <w:szCs w:val="22"/>
        </w:rPr>
        <w:tab/>
      </w:r>
    </w:p>
    <w:p w:rsidR="008A6D5B" w:rsidRPr="00DB3420" w:rsidRDefault="008A6D5B">
      <w:pPr>
        <w:keepNext/>
        <w:keepLines/>
        <w:tabs>
          <w:tab w:val="clear" w:pos="567"/>
          <w:tab w:val="left" w:pos="566"/>
          <w:tab w:val="left" w:pos="2323"/>
          <w:tab w:val="right" w:leader="dot" w:pos="8503"/>
          <w:tab w:val="left" w:pos="8792"/>
          <w:tab w:val="left" w:pos="15595"/>
        </w:tabs>
        <w:rPr>
          <w:kern w:val="0"/>
          <w:szCs w:val="22"/>
        </w:rPr>
      </w:pPr>
    </w:p>
    <w:p w:rsidR="008A6D5B" w:rsidRPr="00DB3420" w:rsidRDefault="008A6D5B">
      <w:pPr>
        <w:keepNext/>
        <w:keepLines/>
        <w:tabs>
          <w:tab w:val="clear" w:pos="567"/>
          <w:tab w:val="clear" w:pos="1701"/>
          <w:tab w:val="clear" w:pos="2268"/>
          <w:tab w:val="left" w:pos="566"/>
          <w:tab w:val="right" w:leader="dot" w:pos="8503"/>
          <w:tab w:val="left" w:pos="8792"/>
          <w:tab w:val="left" w:leader="dot" w:pos="15595"/>
        </w:tabs>
        <w:rPr>
          <w:kern w:val="0"/>
          <w:szCs w:val="22"/>
        </w:rPr>
      </w:pPr>
      <w:r w:rsidRPr="00DB3420">
        <w:rPr>
          <w:kern w:val="0"/>
          <w:szCs w:val="22"/>
        </w:rPr>
        <w:tab/>
      </w:r>
      <w:r w:rsidRPr="00DB3420">
        <w:rPr>
          <w:kern w:val="0"/>
          <w:szCs w:val="22"/>
        </w:rPr>
        <w:tab/>
      </w:r>
      <w:r w:rsidRPr="00DB3420">
        <w:rPr>
          <w:kern w:val="0"/>
          <w:szCs w:val="22"/>
        </w:rPr>
        <w:tab/>
      </w:r>
    </w:p>
    <w:p w:rsidR="008A6D5B" w:rsidRPr="00DB3420" w:rsidRDefault="008A6D5B">
      <w:pPr>
        <w:keepNext/>
        <w:keepLines/>
        <w:tabs>
          <w:tab w:val="clear" w:pos="567"/>
          <w:tab w:val="left" w:pos="566"/>
          <w:tab w:val="left" w:pos="2323"/>
          <w:tab w:val="right" w:leader="dot" w:pos="8503"/>
          <w:tab w:val="left" w:pos="8792"/>
          <w:tab w:val="left" w:pos="15595"/>
        </w:tabs>
        <w:rPr>
          <w:kern w:val="0"/>
          <w:szCs w:val="22"/>
        </w:rPr>
      </w:pPr>
    </w:p>
    <w:p w:rsidR="008A6D5B" w:rsidRPr="00DB3420" w:rsidRDefault="008A6D5B">
      <w:pPr>
        <w:keepNext/>
        <w:keepLines/>
        <w:tabs>
          <w:tab w:val="clear" w:pos="567"/>
          <w:tab w:val="clear" w:pos="1701"/>
          <w:tab w:val="clear" w:pos="2268"/>
          <w:tab w:val="left" w:pos="566"/>
          <w:tab w:val="right" w:leader="dot" w:pos="8503"/>
          <w:tab w:val="left" w:pos="8792"/>
          <w:tab w:val="left" w:pos="15595"/>
        </w:tabs>
        <w:rPr>
          <w:kern w:val="0"/>
          <w:szCs w:val="22"/>
        </w:rPr>
      </w:pPr>
      <w:r w:rsidRPr="00DB3420">
        <w:rPr>
          <w:kern w:val="0"/>
          <w:szCs w:val="22"/>
        </w:rPr>
        <w:tab/>
      </w:r>
      <w:r w:rsidRPr="00DB3420">
        <w:rPr>
          <w:kern w:val="0"/>
          <w:szCs w:val="22"/>
        </w:rPr>
        <w:tab/>
      </w:r>
      <w:r w:rsidRPr="00DB3420">
        <w:rPr>
          <w:kern w:val="0"/>
          <w:szCs w:val="22"/>
        </w:rPr>
        <w:tab/>
      </w:r>
    </w:p>
    <w:p w:rsidR="008A6D5B" w:rsidRPr="00DB3420" w:rsidRDefault="008A6D5B">
      <w:pPr>
        <w:keepNext/>
        <w:keepLines/>
        <w:tabs>
          <w:tab w:val="clear" w:pos="567"/>
          <w:tab w:val="clear" w:pos="1701"/>
          <w:tab w:val="clear" w:pos="2268"/>
          <w:tab w:val="left" w:pos="566"/>
          <w:tab w:val="right" w:leader="dot" w:pos="8503"/>
          <w:tab w:val="left" w:pos="8792"/>
          <w:tab w:val="left" w:pos="15595"/>
        </w:tabs>
        <w:rPr>
          <w:kern w:val="0"/>
          <w:szCs w:val="22"/>
        </w:rPr>
      </w:pPr>
    </w:p>
    <w:p w:rsidR="008A6D5B" w:rsidRPr="00DB3420" w:rsidRDefault="008A6D5B">
      <w:pPr>
        <w:keepNext/>
        <w:keepLines/>
        <w:tabs>
          <w:tab w:val="clear" w:pos="567"/>
          <w:tab w:val="clear" w:pos="1701"/>
          <w:tab w:val="clear" w:pos="2268"/>
          <w:tab w:val="left" w:pos="566"/>
          <w:tab w:val="right" w:leader="dot" w:pos="8503"/>
          <w:tab w:val="left" w:pos="8792"/>
          <w:tab w:val="left" w:pos="15595"/>
        </w:tabs>
        <w:rPr>
          <w:kern w:val="0"/>
          <w:szCs w:val="22"/>
        </w:rPr>
      </w:pPr>
      <w:r w:rsidRPr="00DB3420">
        <w:rPr>
          <w:kern w:val="0"/>
          <w:szCs w:val="22"/>
        </w:rPr>
        <w:tab/>
      </w:r>
      <w:r w:rsidRPr="00DB3420">
        <w:rPr>
          <w:kern w:val="0"/>
          <w:szCs w:val="22"/>
        </w:rPr>
        <w:tab/>
      </w:r>
      <w:r w:rsidRPr="00DB3420">
        <w:rPr>
          <w:kern w:val="0"/>
          <w:szCs w:val="22"/>
        </w:rPr>
        <w:tab/>
      </w:r>
    </w:p>
    <w:p w:rsidR="008A6D5B" w:rsidRPr="00DB3420" w:rsidRDefault="008A6D5B">
      <w:pPr>
        <w:keepLines/>
        <w:tabs>
          <w:tab w:val="clear" w:pos="567"/>
          <w:tab w:val="clear" w:pos="1701"/>
          <w:tab w:val="clear" w:pos="2268"/>
          <w:tab w:val="left" w:pos="566"/>
          <w:tab w:val="right" w:leader="dot" w:pos="8503"/>
          <w:tab w:val="left" w:pos="8792"/>
          <w:tab w:val="left" w:pos="15595"/>
        </w:tabs>
        <w:rPr>
          <w:kern w:val="0"/>
          <w:szCs w:val="22"/>
        </w:rPr>
      </w:pPr>
    </w:p>
    <w:p w:rsidR="00C63C8C" w:rsidRDefault="00C63C8C">
      <w:pPr>
        <w:keepLines/>
        <w:tabs>
          <w:tab w:val="clear" w:pos="567"/>
          <w:tab w:val="clear" w:pos="1701"/>
          <w:tab w:val="clear" w:pos="2268"/>
          <w:tab w:val="left" w:pos="566"/>
          <w:tab w:val="right" w:leader="dot" w:pos="8503"/>
          <w:tab w:val="left" w:pos="8792"/>
          <w:tab w:val="left" w:pos="15595"/>
        </w:tabs>
        <w:rPr>
          <w:kern w:val="0"/>
          <w:szCs w:val="22"/>
        </w:rPr>
      </w:pPr>
    </w:p>
    <w:p w:rsidR="00667535" w:rsidRPr="00DB3420" w:rsidRDefault="00667535">
      <w:pPr>
        <w:keepLines/>
        <w:tabs>
          <w:tab w:val="clear" w:pos="567"/>
          <w:tab w:val="clear" w:pos="1701"/>
          <w:tab w:val="clear" w:pos="2268"/>
          <w:tab w:val="left" w:pos="566"/>
          <w:tab w:val="right" w:leader="dot" w:pos="8503"/>
          <w:tab w:val="left" w:pos="8792"/>
          <w:tab w:val="left" w:pos="15595"/>
        </w:tabs>
        <w:rPr>
          <w:kern w:val="0"/>
          <w:szCs w:val="22"/>
        </w:rPr>
      </w:pPr>
    </w:p>
    <w:p w:rsidR="00201999" w:rsidRPr="00DB3420" w:rsidRDefault="00201999" w:rsidP="00201999">
      <w:pPr>
        <w:keepNext/>
        <w:keepLines/>
        <w:tabs>
          <w:tab w:val="clear" w:pos="567"/>
          <w:tab w:val="left" w:pos="566"/>
          <w:tab w:val="left" w:pos="2323"/>
          <w:tab w:val="right" w:leader="dot" w:pos="8503"/>
          <w:tab w:val="left" w:pos="8792"/>
          <w:tab w:val="left" w:pos="15595"/>
        </w:tabs>
        <w:rPr>
          <w:kern w:val="0"/>
          <w:szCs w:val="22"/>
          <w:u w:val="single"/>
        </w:rPr>
      </w:pPr>
      <w:r w:rsidRPr="00DB3420">
        <w:rPr>
          <w:kern w:val="0"/>
          <w:szCs w:val="22"/>
          <w:u w:val="single"/>
        </w:rPr>
        <w:t xml:space="preserve">Recommandation </w:t>
      </w:r>
      <w:r>
        <w:rPr>
          <w:kern w:val="0"/>
          <w:szCs w:val="22"/>
          <w:u w:val="single"/>
        </w:rPr>
        <w:t>4</w:t>
      </w:r>
    </w:p>
    <w:p w:rsidR="00201999" w:rsidRPr="00DB3420" w:rsidRDefault="00201999" w:rsidP="00201999">
      <w:pPr>
        <w:keepNext/>
        <w:keepLines/>
        <w:tabs>
          <w:tab w:val="clear" w:pos="567"/>
          <w:tab w:val="left" w:pos="566"/>
          <w:tab w:val="left" w:pos="2323"/>
          <w:tab w:val="right" w:leader="dot" w:pos="8503"/>
          <w:tab w:val="left" w:pos="8792"/>
          <w:tab w:val="left" w:pos="15595"/>
        </w:tabs>
        <w:rPr>
          <w:kern w:val="0"/>
          <w:szCs w:val="22"/>
        </w:rPr>
      </w:pPr>
    </w:p>
    <w:p w:rsidR="00201999" w:rsidRPr="00DB3420" w:rsidRDefault="00201999" w:rsidP="00201999">
      <w:pPr>
        <w:tabs>
          <w:tab w:val="clear" w:pos="567"/>
          <w:tab w:val="clear" w:pos="2268"/>
          <w:tab w:val="left" w:pos="0"/>
          <w:tab w:val="left" w:pos="566"/>
          <w:tab w:val="left" w:pos="2552"/>
          <w:tab w:val="left" w:pos="4111"/>
        </w:tabs>
        <w:jc w:val="both"/>
        <w:rPr>
          <w:kern w:val="0"/>
          <w:szCs w:val="22"/>
        </w:rPr>
      </w:pPr>
      <w:r w:rsidRPr="00DB3420">
        <w:rPr>
          <w:kern w:val="0"/>
          <w:szCs w:val="22"/>
        </w:rPr>
        <w:tab/>
      </w:r>
      <w:r w:rsidRPr="00D875B6">
        <w:t xml:space="preserve">Les gouvernements </w:t>
      </w:r>
      <w:r w:rsidR="00DB073D" w:rsidRPr="00DB073D">
        <w:t>de la région sont encouragés à coordonner l’harmonisation et l’application des contrôles administratifs visant les précurseurs chimiques et les substances placées sous contrôle afin de décourager et d’empêcher le contournement des restrictions relatives à la disponibilité de ces substances par leur détournement dans les pays voisins. Ils reconnaissent que la Convention des Nations Unies contre le trafic illicite de stupéfiants et de substances psychotropes de 1988 peut s’avérer utile à cet égard</w:t>
      </w:r>
      <w:r w:rsidRPr="00DB3420">
        <w:rPr>
          <w:szCs w:val="22"/>
        </w:rPr>
        <w:t>.</w:t>
      </w:r>
    </w:p>
    <w:p w:rsidR="00201999" w:rsidRPr="00DB3420" w:rsidRDefault="00201999" w:rsidP="00201999">
      <w:pPr>
        <w:tabs>
          <w:tab w:val="clear" w:pos="567"/>
          <w:tab w:val="clear" w:pos="2268"/>
          <w:tab w:val="left" w:pos="0"/>
          <w:tab w:val="left" w:pos="566"/>
          <w:tab w:val="left" w:pos="2552"/>
          <w:tab w:val="left" w:pos="4111"/>
        </w:tabs>
        <w:rPr>
          <w:kern w:val="0"/>
          <w:szCs w:val="22"/>
        </w:rPr>
      </w:pPr>
    </w:p>
    <w:p w:rsidR="00201999" w:rsidRPr="00DB3420" w:rsidRDefault="00201999" w:rsidP="00201999">
      <w:pPr>
        <w:keepNext/>
        <w:keepLines/>
        <w:tabs>
          <w:tab w:val="clear" w:pos="567"/>
          <w:tab w:val="left" w:pos="0"/>
          <w:tab w:val="left" w:pos="566"/>
          <w:tab w:val="left" w:pos="7369"/>
        </w:tabs>
        <w:rPr>
          <w:bCs/>
          <w:i/>
          <w:kern w:val="0"/>
          <w:szCs w:val="22"/>
        </w:rPr>
      </w:pPr>
      <w:r w:rsidRPr="00DB3420">
        <w:rPr>
          <w:bCs/>
          <w:i/>
          <w:kern w:val="0"/>
          <w:szCs w:val="22"/>
        </w:rPr>
        <w:tab/>
        <w:t>Des mesures ont-elles été prises?</w:t>
      </w:r>
      <w:r w:rsidRPr="00DB3420">
        <w:rPr>
          <w:bCs/>
          <w:i/>
          <w:kern w:val="0"/>
          <w:szCs w:val="22"/>
        </w:rPr>
        <w:tab/>
      </w:r>
    </w:p>
    <w:tbl>
      <w:tblPr>
        <w:tblW w:w="0" w:type="auto"/>
        <w:tblInd w:w="6539" w:type="dxa"/>
        <w:tblLayout w:type="fixed"/>
        <w:tblCellMar>
          <w:left w:w="100" w:type="dxa"/>
          <w:right w:w="100" w:type="dxa"/>
        </w:tblCellMar>
        <w:tblLook w:val="0000" w:firstRow="0" w:lastRow="0" w:firstColumn="0" w:lastColumn="0" w:noHBand="0" w:noVBand="0"/>
      </w:tblPr>
      <w:tblGrid>
        <w:gridCol w:w="680"/>
        <w:gridCol w:w="396"/>
        <w:gridCol w:w="453"/>
        <w:gridCol w:w="680"/>
        <w:gridCol w:w="396"/>
      </w:tblGrid>
      <w:tr w:rsidR="00201999" w:rsidRPr="00DB3420" w:rsidTr="00B7668A">
        <w:trPr>
          <w:cantSplit/>
          <w:trHeight w:val="403"/>
        </w:trPr>
        <w:tc>
          <w:tcPr>
            <w:tcW w:w="680" w:type="dxa"/>
            <w:tcBorders>
              <w:top w:val="single" w:sz="6" w:space="0" w:color="auto"/>
              <w:left w:val="single" w:sz="6" w:space="0" w:color="auto"/>
              <w:bottom w:val="single" w:sz="6" w:space="0" w:color="auto"/>
              <w:right w:val="nil"/>
            </w:tcBorders>
          </w:tcPr>
          <w:p w:rsidR="00201999" w:rsidRPr="00DB3420" w:rsidRDefault="00201999" w:rsidP="00B7668A">
            <w:pPr>
              <w:keepNext/>
              <w:keepLines/>
              <w:rPr>
                <w:kern w:val="0"/>
                <w:szCs w:val="22"/>
              </w:rPr>
            </w:pPr>
            <w:r w:rsidRPr="00DB3420">
              <w:rPr>
                <w:kern w:val="0"/>
                <w:szCs w:val="22"/>
              </w:rPr>
              <w:t>Oui</w:t>
            </w:r>
          </w:p>
        </w:tc>
        <w:tc>
          <w:tcPr>
            <w:tcW w:w="396" w:type="dxa"/>
            <w:tcBorders>
              <w:top w:val="single" w:sz="6" w:space="0" w:color="auto"/>
              <w:left w:val="single" w:sz="6" w:space="0" w:color="auto"/>
              <w:bottom w:val="single" w:sz="6" w:space="0" w:color="auto"/>
              <w:right w:val="nil"/>
            </w:tcBorders>
          </w:tcPr>
          <w:p w:rsidR="00201999" w:rsidRPr="00DB3420" w:rsidRDefault="00201999" w:rsidP="00B7668A">
            <w:pPr>
              <w:keepNext/>
              <w:keepLines/>
              <w:rPr>
                <w:kern w:val="0"/>
                <w:szCs w:val="22"/>
              </w:rPr>
            </w:pPr>
          </w:p>
        </w:tc>
        <w:tc>
          <w:tcPr>
            <w:tcW w:w="453" w:type="dxa"/>
            <w:tcBorders>
              <w:top w:val="nil"/>
              <w:left w:val="single" w:sz="6" w:space="0" w:color="auto"/>
              <w:bottom w:val="nil"/>
              <w:right w:val="nil"/>
            </w:tcBorders>
          </w:tcPr>
          <w:p w:rsidR="00201999" w:rsidRPr="00DB3420" w:rsidRDefault="00201999" w:rsidP="00B7668A">
            <w:pPr>
              <w:keepNext/>
              <w:keepLines/>
              <w:rPr>
                <w:kern w:val="0"/>
                <w:szCs w:val="22"/>
              </w:rPr>
            </w:pPr>
          </w:p>
        </w:tc>
        <w:tc>
          <w:tcPr>
            <w:tcW w:w="680" w:type="dxa"/>
            <w:tcBorders>
              <w:top w:val="single" w:sz="6" w:space="0" w:color="auto"/>
              <w:left w:val="single" w:sz="6" w:space="0" w:color="auto"/>
              <w:bottom w:val="single" w:sz="6" w:space="0" w:color="auto"/>
              <w:right w:val="nil"/>
            </w:tcBorders>
          </w:tcPr>
          <w:p w:rsidR="00201999" w:rsidRPr="00DB3420" w:rsidRDefault="00201999" w:rsidP="00B7668A">
            <w:pPr>
              <w:keepNext/>
              <w:keepLines/>
              <w:rPr>
                <w:kern w:val="0"/>
                <w:szCs w:val="22"/>
              </w:rPr>
            </w:pPr>
            <w:r w:rsidRPr="00DB3420">
              <w:rPr>
                <w:kern w:val="0"/>
                <w:szCs w:val="22"/>
              </w:rPr>
              <w:t>Non</w:t>
            </w:r>
          </w:p>
        </w:tc>
        <w:tc>
          <w:tcPr>
            <w:tcW w:w="396" w:type="dxa"/>
            <w:tcBorders>
              <w:top w:val="single" w:sz="6" w:space="0" w:color="auto"/>
              <w:left w:val="single" w:sz="6" w:space="0" w:color="auto"/>
              <w:bottom w:val="single" w:sz="6" w:space="0" w:color="auto"/>
              <w:right w:val="single" w:sz="6" w:space="0" w:color="auto"/>
            </w:tcBorders>
          </w:tcPr>
          <w:p w:rsidR="00201999" w:rsidRPr="00DB3420" w:rsidRDefault="00201999" w:rsidP="00B7668A">
            <w:pPr>
              <w:keepNext/>
              <w:keepLines/>
              <w:rPr>
                <w:kern w:val="0"/>
                <w:szCs w:val="22"/>
              </w:rPr>
            </w:pPr>
          </w:p>
        </w:tc>
      </w:tr>
    </w:tbl>
    <w:p w:rsidR="00201999" w:rsidRPr="00DB3420" w:rsidRDefault="00201999" w:rsidP="00201999">
      <w:pPr>
        <w:keepNext/>
        <w:keepLines/>
        <w:tabs>
          <w:tab w:val="clear" w:pos="567"/>
          <w:tab w:val="left" w:pos="566"/>
          <w:tab w:val="left" w:pos="2323"/>
          <w:tab w:val="right" w:leader="dot" w:pos="8505"/>
          <w:tab w:val="left" w:pos="8792"/>
          <w:tab w:val="left" w:pos="15595"/>
        </w:tabs>
        <w:rPr>
          <w:kern w:val="0"/>
          <w:szCs w:val="22"/>
        </w:rPr>
      </w:pPr>
      <w:r w:rsidRPr="00DB3420">
        <w:rPr>
          <w:kern w:val="0"/>
          <w:szCs w:val="22"/>
        </w:rPr>
        <w:tab/>
      </w:r>
      <w:r w:rsidRPr="00DB3420">
        <w:rPr>
          <w:b/>
          <w:kern w:val="0"/>
          <w:szCs w:val="22"/>
        </w:rPr>
        <w:t>Prière d’expliquer:</w:t>
      </w:r>
    </w:p>
    <w:p w:rsidR="00201999" w:rsidRPr="00DB3420" w:rsidRDefault="00201999" w:rsidP="00201999">
      <w:pPr>
        <w:keepNext/>
        <w:keepLines/>
        <w:tabs>
          <w:tab w:val="clear" w:pos="567"/>
          <w:tab w:val="left" w:pos="566"/>
          <w:tab w:val="left" w:pos="2323"/>
          <w:tab w:val="right" w:leader="dot" w:pos="8503"/>
          <w:tab w:val="left" w:pos="8792"/>
          <w:tab w:val="left" w:pos="15595"/>
        </w:tabs>
        <w:rPr>
          <w:kern w:val="0"/>
          <w:szCs w:val="22"/>
        </w:rPr>
      </w:pPr>
    </w:p>
    <w:p w:rsidR="00201999" w:rsidRPr="00DB3420" w:rsidRDefault="00201999" w:rsidP="00201999">
      <w:pPr>
        <w:keepNext/>
        <w:keepLines/>
        <w:tabs>
          <w:tab w:val="clear" w:pos="567"/>
          <w:tab w:val="clear" w:pos="1701"/>
          <w:tab w:val="clear" w:pos="2268"/>
          <w:tab w:val="left" w:pos="566"/>
          <w:tab w:val="right" w:leader="dot" w:pos="8503"/>
          <w:tab w:val="left" w:pos="8792"/>
          <w:tab w:val="left" w:leader="dot" w:pos="15595"/>
        </w:tabs>
        <w:rPr>
          <w:kern w:val="0"/>
          <w:szCs w:val="22"/>
        </w:rPr>
      </w:pPr>
      <w:r w:rsidRPr="00DB3420">
        <w:rPr>
          <w:kern w:val="0"/>
          <w:szCs w:val="22"/>
        </w:rPr>
        <w:tab/>
      </w:r>
      <w:r w:rsidRPr="00DB3420">
        <w:rPr>
          <w:kern w:val="0"/>
          <w:szCs w:val="22"/>
        </w:rPr>
        <w:tab/>
      </w:r>
      <w:r w:rsidRPr="00DB3420">
        <w:rPr>
          <w:kern w:val="0"/>
          <w:szCs w:val="22"/>
        </w:rPr>
        <w:tab/>
      </w:r>
    </w:p>
    <w:p w:rsidR="00201999" w:rsidRPr="00DB3420" w:rsidRDefault="00201999" w:rsidP="00201999">
      <w:pPr>
        <w:keepNext/>
        <w:keepLines/>
        <w:tabs>
          <w:tab w:val="clear" w:pos="567"/>
          <w:tab w:val="left" w:pos="566"/>
          <w:tab w:val="left" w:pos="2323"/>
          <w:tab w:val="right" w:leader="dot" w:pos="8503"/>
          <w:tab w:val="left" w:pos="8792"/>
          <w:tab w:val="left" w:pos="15595"/>
        </w:tabs>
        <w:rPr>
          <w:kern w:val="0"/>
          <w:szCs w:val="22"/>
        </w:rPr>
      </w:pPr>
    </w:p>
    <w:p w:rsidR="00201999" w:rsidRPr="00DB3420" w:rsidRDefault="00201999" w:rsidP="00201999">
      <w:pPr>
        <w:keepNext/>
        <w:keepLines/>
        <w:tabs>
          <w:tab w:val="clear" w:pos="567"/>
          <w:tab w:val="clear" w:pos="1701"/>
          <w:tab w:val="clear" w:pos="2268"/>
          <w:tab w:val="left" w:pos="566"/>
          <w:tab w:val="right" w:leader="dot" w:pos="8503"/>
          <w:tab w:val="left" w:pos="8792"/>
          <w:tab w:val="left" w:leader="dot" w:pos="15595"/>
        </w:tabs>
        <w:rPr>
          <w:kern w:val="0"/>
          <w:szCs w:val="22"/>
        </w:rPr>
      </w:pPr>
      <w:r w:rsidRPr="00DB3420">
        <w:rPr>
          <w:kern w:val="0"/>
          <w:szCs w:val="22"/>
        </w:rPr>
        <w:tab/>
      </w:r>
      <w:r w:rsidRPr="00DB3420">
        <w:rPr>
          <w:kern w:val="0"/>
          <w:szCs w:val="22"/>
        </w:rPr>
        <w:tab/>
      </w:r>
      <w:r w:rsidRPr="00DB3420">
        <w:rPr>
          <w:kern w:val="0"/>
          <w:szCs w:val="22"/>
        </w:rPr>
        <w:tab/>
      </w:r>
    </w:p>
    <w:p w:rsidR="00201999" w:rsidRPr="00DB3420" w:rsidRDefault="00201999" w:rsidP="00201999">
      <w:pPr>
        <w:keepNext/>
        <w:keepLines/>
        <w:tabs>
          <w:tab w:val="clear" w:pos="567"/>
          <w:tab w:val="left" w:pos="566"/>
          <w:tab w:val="left" w:pos="2323"/>
          <w:tab w:val="right" w:leader="dot" w:pos="8503"/>
          <w:tab w:val="left" w:pos="8792"/>
          <w:tab w:val="left" w:pos="15595"/>
        </w:tabs>
        <w:rPr>
          <w:kern w:val="0"/>
          <w:szCs w:val="22"/>
        </w:rPr>
      </w:pPr>
    </w:p>
    <w:p w:rsidR="00201999" w:rsidRPr="00DB3420" w:rsidRDefault="00201999" w:rsidP="00201999">
      <w:pPr>
        <w:keepNext/>
        <w:keepLines/>
        <w:tabs>
          <w:tab w:val="clear" w:pos="567"/>
          <w:tab w:val="clear" w:pos="1701"/>
          <w:tab w:val="clear" w:pos="2268"/>
          <w:tab w:val="left" w:pos="566"/>
          <w:tab w:val="right" w:leader="dot" w:pos="8503"/>
          <w:tab w:val="left" w:pos="8792"/>
          <w:tab w:val="left" w:leader="dot" w:pos="15595"/>
        </w:tabs>
        <w:rPr>
          <w:kern w:val="0"/>
          <w:szCs w:val="22"/>
        </w:rPr>
      </w:pPr>
      <w:r w:rsidRPr="00DB3420">
        <w:rPr>
          <w:kern w:val="0"/>
          <w:szCs w:val="22"/>
        </w:rPr>
        <w:tab/>
      </w:r>
      <w:r w:rsidRPr="00DB3420">
        <w:rPr>
          <w:kern w:val="0"/>
          <w:szCs w:val="22"/>
        </w:rPr>
        <w:tab/>
      </w:r>
      <w:r w:rsidRPr="00DB3420">
        <w:rPr>
          <w:kern w:val="0"/>
          <w:szCs w:val="22"/>
        </w:rPr>
        <w:tab/>
      </w:r>
    </w:p>
    <w:p w:rsidR="00201999" w:rsidRPr="00DB3420" w:rsidRDefault="00201999" w:rsidP="00201999">
      <w:pPr>
        <w:keepNext/>
        <w:keepLines/>
        <w:tabs>
          <w:tab w:val="clear" w:pos="567"/>
          <w:tab w:val="left" w:pos="566"/>
          <w:tab w:val="left" w:pos="2323"/>
          <w:tab w:val="right" w:leader="dot" w:pos="8503"/>
          <w:tab w:val="left" w:pos="8792"/>
          <w:tab w:val="left" w:pos="15595"/>
        </w:tabs>
        <w:rPr>
          <w:kern w:val="0"/>
          <w:szCs w:val="22"/>
        </w:rPr>
      </w:pPr>
    </w:p>
    <w:p w:rsidR="00201999" w:rsidRPr="00DB3420" w:rsidRDefault="00201999" w:rsidP="00201999">
      <w:pPr>
        <w:keepNext/>
        <w:keepLines/>
        <w:tabs>
          <w:tab w:val="clear" w:pos="567"/>
          <w:tab w:val="clear" w:pos="1701"/>
          <w:tab w:val="clear" w:pos="2268"/>
          <w:tab w:val="left" w:pos="566"/>
          <w:tab w:val="right" w:leader="dot" w:pos="8503"/>
          <w:tab w:val="left" w:pos="8792"/>
          <w:tab w:val="left" w:pos="15595"/>
        </w:tabs>
        <w:rPr>
          <w:kern w:val="0"/>
          <w:szCs w:val="22"/>
        </w:rPr>
      </w:pPr>
      <w:r w:rsidRPr="00DB3420">
        <w:rPr>
          <w:kern w:val="0"/>
          <w:szCs w:val="22"/>
        </w:rPr>
        <w:tab/>
      </w:r>
      <w:r w:rsidRPr="00DB3420">
        <w:rPr>
          <w:kern w:val="0"/>
          <w:szCs w:val="22"/>
        </w:rPr>
        <w:tab/>
      </w:r>
      <w:r w:rsidRPr="00DB3420">
        <w:rPr>
          <w:kern w:val="0"/>
          <w:szCs w:val="22"/>
        </w:rPr>
        <w:tab/>
      </w:r>
    </w:p>
    <w:p w:rsidR="00201999" w:rsidRPr="00DB3420" w:rsidRDefault="00201999" w:rsidP="00201999">
      <w:pPr>
        <w:keepNext/>
        <w:keepLines/>
        <w:tabs>
          <w:tab w:val="clear" w:pos="567"/>
          <w:tab w:val="clear" w:pos="1701"/>
          <w:tab w:val="clear" w:pos="2268"/>
          <w:tab w:val="left" w:pos="566"/>
          <w:tab w:val="right" w:leader="dot" w:pos="8503"/>
          <w:tab w:val="left" w:pos="8792"/>
          <w:tab w:val="left" w:pos="15595"/>
        </w:tabs>
        <w:rPr>
          <w:kern w:val="0"/>
          <w:szCs w:val="22"/>
        </w:rPr>
      </w:pPr>
    </w:p>
    <w:p w:rsidR="00201999" w:rsidRPr="00DB3420" w:rsidRDefault="00201999" w:rsidP="00201999">
      <w:pPr>
        <w:keepNext/>
        <w:keepLines/>
        <w:tabs>
          <w:tab w:val="clear" w:pos="567"/>
          <w:tab w:val="clear" w:pos="1701"/>
          <w:tab w:val="clear" w:pos="2268"/>
          <w:tab w:val="left" w:pos="566"/>
          <w:tab w:val="right" w:leader="dot" w:pos="8503"/>
          <w:tab w:val="left" w:pos="8792"/>
          <w:tab w:val="left" w:pos="15595"/>
        </w:tabs>
        <w:rPr>
          <w:kern w:val="0"/>
          <w:szCs w:val="22"/>
        </w:rPr>
      </w:pPr>
      <w:r w:rsidRPr="00DB3420">
        <w:rPr>
          <w:kern w:val="0"/>
          <w:szCs w:val="22"/>
        </w:rPr>
        <w:tab/>
      </w:r>
      <w:r w:rsidRPr="00DB3420">
        <w:rPr>
          <w:kern w:val="0"/>
          <w:szCs w:val="22"/>
        </w:rPr>
        <w:tab/>
      </w:r>
      <w:r w:rsidRPr="00DB3420">
        <w:rPr>
          <w:kern w:val="0"/>
          <w:szCs w:val="22"/>
        </w:rPr>
        <w:tab/>
      </w:r>
    </w:p>
    <w:p w:rsidR="00201999" w:rsidRPr="00DB3420" w:rsidRDefault="00201999" w:rsidP="00201999">
      <w:pPr>
        <w:keepLines/>
        <w:tabs>
          <w:tab w:val="clear" w:pos="567"/>
          <w:tab w:val="clear" w:pos="1701"/>
          <w:tab w:val="clear" w:pos="2268"/>
          <w:tab w:val="left" w:pos="566"/>
          <w:tab w:val="right" w:leader="dot" w:pos="8503"/>
          <w:tab w:val="left" w:pos="8792"/>
          <w:tab w:val="left" w:pos="15595"/>
        </w:tabs>
        <w:rPr>
          <w:kern w:val="0"/>
          <w:szCs w:val="22"/>
        </w:rPr>
      </w:pPr>
    </w:p>
    <w:p w:rsidR="00C63C8C" w:rsidRPr="00DB3420" w:rsidRDefault="007C1C60">
      <w:pPr>
        <w:keepLines/>
        <w:tabs>
          <w:tab w:val="clear" w:pos="567"/>
          <w:tab w:val="clear" w:pos="1701"/>
          <w:tab w:val="clear" w:pos="2268"/>
          <w:tab w:val="left" w:pos="566"/>
          <w:tab w:val="right" w:leader="dot" w:pos="8503"/>
          <w:tab w:val="left" w:pos="8792"/>
          <w:tab w:val="left" w:pos="15595"/>
        </w:tabs>
        <w:rPr>
          <w:kern w:val="0"/>
          <w:szCs w:val="22"/>
        </w:rPr>
      </w:pPr>
      <w:r>
        <w:rPr>
          <w:kern w:val="0"/>
          <w:szCs w:val="22"/>
        </w:rPr>
        <w:br w:type="page"/>
      </w:r>
    </w:p>
    <w:p w:rsidR="008A6D5B" w:rsidRPr="00DB3420" w:rsidRDefault="008A6D5B">
      <w:pPr>
        <w:pStyle w:val="Heading3"/>
        <w:rPr>
          <w:i w:val="0"/>
          <w:szCs w:val="24"/>
          <w:lang w:val="fr-FR"/>
        </w:rPr>
      </w:pPr>
      <w:r w:rsidRPr="00DB3420">
        <w:rPr>
          <w:i w:val="0"/>
          <w:szCs w:val="24"/>
          <w:lang w:val="fr-FR"/>
        </w:rPr>
        <w:t>Thème II</w:t>
      </w:r>
    </w:p>
    <w:p w:rsidR="008A6D5B" w:rsidRPr="00DB3420" w:rsidRDefault="008A6D5B">
      <w:pPr>
        <w:rPr>
          <w:szCs w:val="22"/>
        </w:rPr>
      </w:pPr>
    </w:p>
    <w:p w:rsidR="008A6D5B" w:rsidRPr="00DB3420" w:rsidRDefault="008A6D5B">
      <w:pPr>
        <w:tabs>
          <w:tab w:val="clear" w:pos="567"/>
          <w:tab w:val="left" w:pos="0"/>
          <w:tab w:val="left" w:pos="566"/>
        </w:tabs>
        <w:spacing w:line="120" w:lineRule="exact"/>
        <w:rPr>
          <w:b/>
          <w:i/>
          <w:kern w:val="0"/>
          <w:szCs w:val="22"/>
          <w:u w:val="single"/>
        </w:rPr>
      </w:pPr>
    </w:p>
    <w:p w:rsidR="008A6D5B" w:rsidRPr="00201999" w:rsidRDefault="00DB073D">
      <w:pPr>
        <w:tabs>
          <w:tab w:val="clear" w:pos="567"/>
          <w:tab w:val="left" w:pos="0"/>
          <w:tab w:val="left" w:pos="566"/>
        </w:tabs>
        <w:jc w:val="center"/>
        <w:rPr>
          <w:b/>
          <w:bCs/>
          <w:szCs w:val="22"/>
        </w:rPr>
      </w:pPr>
      <w:r w:rsidRPr="00DB073D">
        <w:rPr>
          <w:b/>
        </w:rPr>
        <w:t>Usage non thérapeutique, détournement et usage impropre de préparations médicales</w:t>
      </w:r>
    </w:p>
    <w:p w:rsidR="008A6D5B" w:rsidRPr="00DB3420" w:rsidRDefault="008A6D5B">
      <w:pPr>
        <w:tabs>
          <w:tab w:val="clear" w:pos="567"/>
          <w:tab w:val="left" w:pos="0"/>
          <w:tab w:val="left" w:pos="566"/>
        </w:tabs>
        <w:jc w:val="center"/>
        <w:rPr>
          <w:kern w:val="0"/>
          <w:szCs w:val="22"/>
          <w:u w:val="single"/>
        </w:rPr>
      </w:pPr>
    </w:p>
    <w:p w:rsidR="008A6D5B" w:rsidRPr="00DB3420" w:rsidRDefault="008A6D5B">
      <w:pPr>
        <w:keepNext/>
        <w:keepLines/>
        <w:tabs>
          <w:tab w:val="clear" w:pos="567"/>
          <w:tab w:val="left" w:pos="0"/>
          <w:tab w:val="left" w:pos="566"/>
        </w:tabs>
        <w:rPr>
          <w:kern w:val="0"/>
          <w:szCs w:val="22"/>
          <w:u w:val="single"/>
        </w:rPr>
      </w:pPr>
      <w:r w:rsidRPr="00DB3420">
        <w:rPr>
          <w:kern w:val="0"/>
          <w:szCs w:val="22"/>
          <w:u w:val="single"/>
        </w:rPr>
        <w:t xml:space="preserve">Recommandation </w:t>
      </w:r>
      <w:r w:rsidR="005E79D2">
        <w:rPr>
          <w:kern w:val="0"/>
          <w:szCs w:val="22"/>
          <w:u w:val="single"/>
        </w:rPr>
        <w:t>5</w:t>
      </w:r>
    </w:p>
    <w:p w:rsidR="008A6D5B" w:rsidRPr="00DB3420" w:rsidRDefault="008A6D5B">
      <w:pPr>
        <w:keepNext/>
        <w:keepLines/>
        <w:tabs>
          <w:tab w:val="clear" w:pos="567"/>
          <w:tab w:val="left" w:pos="566"/>
          <w:tab w:val="left" w:pos="2323"/>
          <w:tab w:val="right" w:leader="dot" w:pos="8503"/>
          <w:tab w:val="left" w:pos="8792"/>
          <w:tab w:val="left" w:pos="15595"/>
        </w:tabs>
        <w:rPr>
          <w:kern w:val="0"/>
          <w:szCs w:val="22"/>
        </w:rPr>
      </w:pPr>
    </w:p>
    <w:p w:rsidR="008A6D5B" w:rsidRPr="00DB3420" w:rsidRDefault="008A6D5B">
      <w:pPr>
        <w:tabs>
          <w:tab w:val="clear" w:pos="567"/>
          <w:tab w:val="left" w:pos="566"/>
          <w:tab w:val="left" w:pos="2323"/>
          <w:tab w:val="right" w:leader="dot" w:pos="8503"/>
          <w:tab w:val="left" w:pos="8792"/>
          <w:tab w:val="left" w:pos="15595"/>
        </w:tabs>
        <w:jc w:val="both"/>
        <w:rPr>
          <w:kern w:val="0"/>
          <w:szCs w:val="22"/>
        </w:rPr>
      </w:pPr>
      <w:r w:rsidRPr="00DB3420">
        <w:rPr>
          <w:kern w:val="0"/>
          <w:szCs w:val="22"/>
        </w:rPr>
        <w:tab/>
      </w:r>
      <w:r w:rsidR="005E79D2" w:rsidRPr="00D875B6">
        <w:t xml:space="preserve">Les </w:t>
      </w:r>
      <w:r w:rsidR="00DB073D" w:rsidRPr="00DB073D">
        <w:t>gouvernements, s’ils ne le font pas déjà, devraient réaliser chaque année une enquête destinée à évaluer les besoins nationaux en produits pharmaceutiques, non seulement pour obtenir des informations susceptibles de contribuer à la planification des soins de santé, mais aussi pour disposer de chiffres de référence en vue de détecter les tentatives de détournement</w:t>
      </w:r>
      <w:r w:rsidR="00870CD0" w:rsidRPr="00DB3420">
        <w:rPr>
          <w:szCs w:val="22"/>
        </w:rPr>
        <w:t>.</w:t>
      </w:r>
    </w:p>
    <w:p w:rsidR="008A6D5B" w:rsidRPr="00DB3420" w:rsidRDefault="008A6D5B">
      <w:pPr>
        <w:tabs>
          <w:tab w:val="clear" w:pos="567"/>
          <w:tab w:val="left" w:pos="566"/>
          <w:tab w:val="left" w:pos="2323"/>
          <w:tab w:val="right" w:leader="dot" w:pos="8503"/>
          <w:tab w:val="left" w:pos="8792"/>
          <w:tab w:val="left" w:pos="15595"/>
        </w:tabs>
        <w:rPr>
          <w:kern w:val="0"/>
          <w:szCs w:val="22"/>
        </w:rPr>
      </w:pPr>
    </w:p>
    <w:p w:rsidR="008A6D5B" w:rsidRPr="00DB3420" w:rsidRDefault="008A6D5B">
      <w:pPr>
        <w:keepNext/>
        <w:keepLines/>
        <w:tabs>
          <w:tab w:val="clear" w:pos="567"/>
          <w:tab w:val="left" w:pos="0"/>
          <w:tab w:val="left" w:pos="566"/>
          <w:tab w:val="left" w:pos="7369"/>
        </w:tabs>
        <w:rPr>
          <w:bCs/>
          <w:i/>
          <w:kern w:val="0"/>
          <w:szCs w:val="22"/>
        </w:rPr>
      </w:pPr>
      <w:r w:rsidRPr="00DB3420">
        <w:rPr>
          <w:bCs/>
          <w:i/>
          <w:kern w:val="0"/>
          <w:szCs w:val="22"/>
        </w:rPr>
        <w:tab/>
        <w:t>Des mesures ont-elles été prises?</w:t>
      </w:r>
      <w:r w:rsidRPr="00DB3420">
        <w:rPr>
          <w:bCs/>
          <w:i/>
          <w:kern w:val="0"/>
          <w:szCs w:val="22"/>
        </w:rPr>
        <w:tab/>
      </w:r>
    </w:p>
    <w:tbl>
      <w:tblPr>
        <w:tblW w:w="0" w:type="auto"/>
        <w:tblInd w:w="6539" w:type="dxa"/>
        <w:tblLayout w:type="fixed"/>
        <w:tblCellMar>
          <w:left w:w="100" w:type="dxa"/>
          <w:right w:w="100" w:type="dxa"/>
        </w:tblCellMar>
        <w:tblLook w:val="0000" w:firstRow="0" w:lastRow="0" w:firstColumn="0" w:lastColumn="0" w:noHBand="0" w:noVBand="0"/>
      </w:tblPr>
      <w:tblGrid>
        <w:gridCol w:w="680"/>
        <w:gridCol w:w="396"/>
        <w:gridCol w:w="453"/>
        <w:gridCol w:w="680"/>
        <w:gridCol w:w="396"/>
      </w:tblGrid>
      <w:tr w:rsidR="008A6D5B" w:rsidRPr="00DB3420">
        <w:trPr>
          <w:cantSplit/>
          <w:trHeight w:val="403"/>
        </w:trPr>
        <w:tc>
          <w:tcPr>
            <w:tcW w:w="680" w:type="dxa"/>
            <w:tcBorders>
              <w:top w:val="single" w:sz="6" w:space="0" w:color="auto"/>
              <w:left w:val="single" w:sz="6" w:space="0" w:color="auto"/>
              <w:bottom w:val="single" w:sz="6" w:space="0" w:color="auto"/>
              <w:right w:val="nil"/>
            </w:tcBorders>
          </w:tcPr>
          <w:p w:rsidR="008A6D5B" w:rsidRPr="00DB3420" w:rsidRDefault="008A6D5B">
            <w:pPr>
              <w:keepNext/>
              <w:keepLines/>
              <w:rPr>
                <w:kern w:val="0"/>
                <w:szCs w:val="22"/>
              </w:rPr>
            </w:pPr>
            <w:r w:rsidRPr="00DB3420">
              <w:rPr>
                <w:kern w:val="0"/>
                <w:szCs w:val="22"/>
              </w:rPr>
              <w:t>Oui</w:t>
            </w:r>
          </w:p>
        </w:tc>
        <w:tc>
          <w:tcPr>
            <w:tcW w:w="396" w:type="dxa"/>
            <w:tcBorders>
              <w:top w:val="single" w:sz="6" w:space="0" w:color="auto"/>
              <w:left w:val="single" w:sz="6" w:space="0" w:color="auto"/>
              <w:bottom w:val="single" w:sz="6" w:space="0" w:color="auto"/>
              <w:right w:val="nil"/>
            </w:tcBorders>
          </w:tcPr>
          <w:p w:rsidR="008A6D5B" w:rsidRPr="00DB3420" w:rsidRDefault="008A6D5B">
            <w:pPr>
              <w:keepNext/>
              <w:keepLines/>
              <w:rPr>
                <w:kern w:val="0"/>
                <w:szCs w:val="22"/>
              </w:rPr>
            </w:pPr>
          </w:p>
        </w:tc>
        <w:tc>
          <w:tcPr>
            <w:tcW w:w="453" w:type="dxa"/>
            <w:tcBorders>
              <w:top w:val="nil"/>
              <w:left w:val="single" w:sz="6" w:space="0" w:color="auto"/>
              <w:bottom w:val="nil"/>
              <w:right w:val="nil"/>
            </w:tcBorders>
          </w:tcPr>
          <w:p w:rsidR="008A6D5B" w:rsidRPr="00DB3420" w:rsidRDefault="008A6D5B">
            <w:pPr>
              <w:keepNext/>
              <w:keepLines/>
              <w:rPr>
                <w:kern w:val="0"/>
                <w:szCs w:val="22"/>
              </w:rPr>
            </w:pPr>
          </w:p>
        </w:tc>
        <w:tc>
          <w:tcPr>
            <w:tcW w:w="680" w:type="dxa"/>
            <w:tcBorders>
              <w:top w:val="single" w:sz="6" w:space="0" w:color="auto"/>
              <w:left w:val="single" w:sz="6" w:space="0" w:color="auto"/>
              <w:bottom w:val="single" w:sz="6" w:space="0" w:color="auto"/>
              <w:right w:val="nil"/>
            </w:tcBorders>
          </w:tcPr>
          <w:p w:rsidR="008A6D5B" w:rsidRPr="00DB3420" w:rsidRDefault="008A6D5B">
            <w:pPr>
              <w:keepNext/>
              <w:keepLines/>
              <w:rPr>
                <w:kern w:val="0"/>
                <w:szCs w:val="22"/>
              </w:rPr>
            </w:pPr>
            <w:r w:rsidRPr="00DB3420">
              <w:rPr>
                <w:kern w:val="0"/>
                <w:szCs w:val="22"/>
              </w:rPr>
              <w:t>Non</w:t>
            </w:r>
          </w:p>
        </w:tc>
        <w:tc>
          <w:tcPr>
            <w:tcW w:w="396" w:type="dxa"/>
            <w:tcBorders>
              <w:top w:val="single" w:sz="6" w:space="0" w:color="auto"/>
              <w:left w:val="single" w:sz="6" w:space="0" w:color="auto"/>
              <w:bottom w:val="single" w:sz="6" w:space="0" w:color="auto"/>
              <w:right w:val="single" w:sz="6" w:space="0" w:color="auto"/>
            </w:tcBorders>
          </w:tcPr>
          <w:p w:rsidR="008A6D5B" w:rsidRPr="00DB3420" w:rsidRDefault="008A6D5B">
            <w:pPr>
              <w:keepNext/>
              <w:keepLines/>
              <w:rPr>
                <w:kern w:val="0"/>
                <w:szCs w:val="22"/>
              </w:rPr>
            </w:pPr>
          </w:p>
        </w:tc>
      </w:tr>
    </w:tbl>
    <w:p w:rsidR="008A6D5B" w:rsidRPr="00DB3420" w:rsidRDefault="008A6D5B">
      <w:pPr>
        <w:keepNext/>
        <w:keepLines/>
        <w:tabs>
          <w:tab w:val="clear" w:pos="567"/>
          <w:tab w:val="left" w:pos="566"/>
          <w:tab w:val="left" w:pos="2323"/>
          <w:tab w:val="right" w:leader="dot" w:pos="8505"/>
          <w:tab w:val="left" w:pos="8792"/>
          <w:tab w:val="left" w:pos="15595"/>
        </w:tabs>
        <w:rPr>
          <w:kern w:val="0"/>
          <w:szCs w:val="22"/>
        </w:rPr>
      </w:pPr>
      <w:r w:rsidRPr="00DB3420">
        <w:rPr>
          <w:kern w:val="0"/>
          <w:szCs w:val="22"/>
        </w:rPr>
        <w:tab/>
      </w:r>
      <w:r w:rsidRPr="00DB3420">
        <w:rPr>
          <w:b/>
          <w:kern w:val="0"/>
          <w:szCs w:val="22"/>
        </w:rPr>
        <w:t>Prière d’expliquer:</w:t>
      </w:r>
    </w:p>
    <w:p w:rsidR="008A6D5B" w:rsidRPr="00DB3420" w:rsidRDefault="008A6D5B">
      <w:pPr>
        <w:keepNext/>
        <w:tabs>
          <w:tab w:val="clear" w:pos="567"/>
          <w:tab w:val="left" w:pos="0"/>
          <w:tab w:val="left" w:pos="566"/>
        </w:tabs>
        <w:rPr>
          <w:kern w:val="0"/>
          <w:szCs w:val="22"/>
        </w:rPr>
      </w:pPr>
    </w:p>
    <w:p w:rsidR="008A6D5B" w:rsidRPr="00DB3420" w:rsidRDefault="008A6D5B">
      <w:pPr>
        <w:keepNext/>
        <w:keepLines/>
        <w:tabs>
          <w:tab w:val="clear" w:pos="567"/>
          <w:tab w:val="clear" w:pos="1701"/>
          <w:tab w:val="clear" w:pos="2268"/>
          <w:tab w:val="left" w:pos="566"/>
          <w:tab w:val="right" w:leader="dot" w:pos="8503"/>
          <w:tab w:val="left" w:pos="8792"/>
          <w:tab w:val="left" w:leader="dot" w:pos="15595"/>
        </w:tabs>
        <w:rPr>
          <w:kern w:val="0"/>
          <w:szCs w:val="22"/>
        </w:rPr>
      </w:pPr>
      <w:r w:rsidRPr="00DB3420">
        <w:rPr>
          <w:kern w:val="0"/>
          <w:szCs w:val="22"/>
        </w:rPr>
        <w:tab/>
      </w:r>
      <w:r w:rsidRPr="00DB3420">
        <w:rPr>
          <w:kern w:val="0"/>
          <w:szCs w:val="22"/>
        </w:rPr>
        <w:tab/>
      </w:r>
      <w:r w:rsidRPr="00DB3420">
        <w:rPr>
          <w:kern w:val="0"/>
          <w:szCs w:val="22"/>
        </w:rPr>
        <w:tab/>
      </w:r>
    </w:p>
    <w:p w:rsidR="008A6D5B" w:rsidRPr="00DB3420" w:rsidRDefault="008A6D5B">
      <w:pPr>
        <w:keepNext/>
        <w:keepLines/>
        <w:tabs>
          <w:tab w:val="clear" w:pos="567"/>
          <w:tab w:val="left" w:pos="566"/>
          <w:tab w:val="left" w:pos="2323"/>
          <w:tab w:val="right" w:leader="dot" w:pos="8503"/>
          <w:tab w:val="left" w:pos="8792"/>
          <w:tab w:val="left" w:pos="15595"/>
        </w:tabs>
        <w:rPr>
          <w:kern w:val="0"/>
          <w:szCs w:val="22"/>
        </w:rPr>
      </w:pPr>
    </w:p>
    <w:p w:rsidR="008A6D5B" w:rsidRPr="00DB3420" w:rsidRDefault="008A6D5B">
      <w:pPr>
        <w:keepNext/>
        <w:keepLines/>
        <w:tabs>
          <w:tab w:val="clear" w:pos="567"/>
          <w:tab w:val="clear" w:pos="1701"/>
          <w:tab w:val="clear" w:pos="2268"/>
          <w:tab w:val="left" w:pos="566"/>
          <w:tab w:val="right" w:leader="dot" w:pos="8503"/>
          <w:tab w:val="left" w:pos="8792"/>
          <w:tab w:val="left" w:leader="dot" w:pos="15595"/>
        </w:tabs>
        <w:rPr>
          <w:kern w:val="0"/>
          <w:szCs w:val="22"/>
        </w:rPr>
      </w:pPr>
      <w:r w:rsidRPr="00DB3420">
        <w:rPr>
          <w:kern w:val="0"/>
          <w:szCs w:val="22"/>
        </w:rPr>
        <w:tab/>
      </w:r>
      <w:r w:rsidRPr="00DB3420">
        <w:rPr>
          <w:kern w:val="0"/>
          <w:szCs w:val="22"/>
        </w:rPr>
        <w:tab/>
      </w:r>
      <w:r w:rsidRPr="00DB3420">
        <w:rPr>
          <w:kern w:val="0"/>
          <w:szCs w:val="22"/>
        </w:rPr>
        <w:tab/>
      </w:r>
    </w:p>
    <w:p w:rsidR="008A6D5B" w:rsidRPr="00DB3420" w:rsidRDefault="008A6D5B">
      <w:pPr>
        <w:keepNext/>
        <w:keepLines/>
        <w:tabs>
          <w:tab w:val="clear" w:pos="567"/>
          <w:tab w:val="left" w:pos="566"/>
          <w:tab w:val="left" w:pos="2323"/>
          <w:tab w:val="right" w:leader="dot" w:pos="8503"/>
          <w:tab w:val="left" w:pos="8792"/>
          <w:tab w:val="left" w:pos="15595"/>
        </w:tabs>
        <w:rPr>
          <w:kern w:val="0"/>
          <w:szCs w:val="22"/>
        </w:rPr>
      </w:pPr>
    </w:p>
    <w:p w:rsidR="008A6D5B" w:rsidRPr="00DB3420" w:rsidRDefault="008A6D5B">
      <w:pPr>
        <w:keepNext/>
        <w:keepLines/>
        <w:tabs>
          <w:tab w:val="clear" w:pos="567"/>
          <w:tab w:val="clear" w:pos="1701"/>
          <w:tab w:val="clear" w:pos="2268"/>
          <w:tab w:val="left" w:pos="566"/>
          <w:tab w:val="right" w:leader="dot" w:pos="8503"/>
          <w:tab w:val="left" w:pos="8792"/>
          <w:tab w:val="left" w:leader="dot" w:pos="15595"/>
        </w:tabs>
        <w:rPr>
          <w:kern w:val="0"/>
          <w:szCs w:val="22"/>
        </w:rPr>
      </w:pPr>
      <w:r w:rsidRPr="00DB3420">
        <w:rPr>
          <w:kern w:val="0"/>
          <w:szCs w:val="22"/>
        </w:rPr>
        <w:tab/>
      </w:r>
      <w:r w:rsidRPr="00DB3420">
        <w:rPr>
          <w:kern w:val="0"/>
          <w:szCs w:val="22"/>
        </w:rPr>
        <w:tab/>
      </w:r>
      <w:r w:rsidRPr="00DB3420">
        <w:rPr>
          <w:kern w:val="0"/>
          <w:szCs w:val="22"/>
        </w:rPr>
        <w:tab/>
      </w:r>
    </w:p>
    <w:p w:rsidR="008A6D5B" w:rsidRPr="00DB3420" w:rsidRDefault="008A6D5B">
      <w:pPr>
        <w:keepNext/>
        <w:keepLines/>
        <w:tabs>
          <w:tab w:val="clear" w:pos="567"/>
          <w:tab w:val="left" w:pos="566"/>
          <w:tab w:val="left" w:pos="2323"/>
          <w:tab w:val="right" w:leader="dot" w:pos="8503"/>
          <w:tab w:val="left" w:pos="8792"/>
          <w:tab w:val="left" w:pos="15595"/>
        </w:tabs>
        <w:rPr>
          <w:kern w:val="0"/>
          <w:szCs w:val="22"/>
        </w:rPr>
      </w:pPr>
    </w:p>
    <w:p w:rsidR="008A6D5B" w:rsidRPr="00DB3420" w:rsidRDefault="008A6D5B">
      <w:pPr>
        <w:keepNext/>
        <w:keepLines/>
        <w:tabs>
          <w:tab w:val="clear" w:pos="567"/>
          <w:tab w:val="clear" w:pos="1701"/>
          <w:tab w:val="clear" w:pos="2268"/>
          <w:tab w:val="left" w:pos="566"/>
          <w:tab w:val="right" w:leader="dot" w:pos="8503"/>
          <w:tab w:val="left" w:pos="8792"/>
          <w:tab w:val="left" w:pos="15595"/>
        </w:tabs>
        <w:rPr>
          <w:kern w:val="0"/>
          <w:szCs w:val="22"/>
        </w:rPr>
      </w:pPr>
      <w:r w:rsidRPr="00DB3420">
        <w:rPr>
          <w:kern w:val="0"/>
          <w:szCs w:val="22"/>
        </w:rPr>
        <w:tab/>
      </w:r>
      <w:r w:rsidRPr="00DB3420">
        <w:rPr>
          <w:kern w:val="0"/>
          <w:szCs w:val="22"/>
        </w:rPr>
        <w:tab/>
      </w:r>
      <w:r w:rsidRPr="00DB3420">
        <w:rPr>
          <w:kern w:val="0"/>
          <w:szCs w:val="22"/>
        </w:rPr>
        <w:tab/>
      </w:r>
    </w:p>
    <w:p w:rsidR="008A6D5B" w:rsidRPr="00DB3420" w:rsidRDefault="008A6D5B">
      <w:pPr>
        <w:keepNext/>
        <w:keepLines/>
        <w:tabs>
          <w:tab w:val="clear" w:pos="567"/>
          <w:tab w:val="clear" w:pos="1701"/>
          <w:tab w:val="clear" w:pos="2268"/>
          <w:tab w:val="left" w:pos="566"/>
          <w:tab w:val="right" w:leader="dot" w:pos="8503"/>
          <w:tab w:val="left" w:pos="8792"/>
          <w:tab w:val="left" w:pos="15595"/>
        </w:tabs>
        <w:rPr>
          <w:kern w:val="0"/>
          <w:szCs w:val="22"/>
        </w:rPr>
      </w:pPr>
    </w:p>
    <w:p w:rsidR="008A6D5B" w:rsidRPr="00DB3420" w:rsidRDefault="008A6D5B">
      <w:pPr>
        <w:keepNext/>
        <w:keepLines/>
        <w:tabs>
          <w:tab w:val="clear" w:pos="567"/>
          <w:tab w:val="clear" w:pos="1701"/>
          <w:tab w:val="clear" w:pos="2268"/>
          <w:tab w:val="left" w:pos="566"/>
          <w:tab w:val="right" w:leader="dot" w:pos="8503"/>
          <w:tab w:val="left" w:pos="8792"/>
          <w:tab w:val="left" w:pos="15595"/>
        </w:tabs>
        <w:rPr>
          <w:kern w:val="0"/>
          <w:szCs w:val="22"/>
        </w:rPr>
      </w:pPr>
      <w:r w:rsidRPr="00DB3420">
        <w:rPr>
          <w:kern w:val="0"/>
          <w:szCs w:val="22"/>
        </w:rPr>
        <w:tab/>
      </w:r>
      <w:r w:rsidRPr="00DB3420">
        <w:rPr>
          <w:kern w:val="0"/>
          <w:szCs w:val="22"/>
        </w:rPr>
        <w:tab/>
      </w:r>
      <w:r w:rsidRPr="00DB3420">
        <w:rPr>
          <w:kern w:val="0"/>
          <w:szCs w:val="22"/>
        </w:rPr>
        <w:tab/>
      </w:r>
    </w:p>
    <w:p w:rsidR="008A6D5B" w:rsidRPr="00DB3420" w:rsidRDefault="008A6D5B">
      <w:pPr>
        <w:tabs>
          <w:tab w:val="clear" w:pos="567"/>
          <w:tab w:val="clear" w:pos="1701"/>
          <w:tab w:val="clear" w:pos="2268"/>
          <w:tab w:val="left" w:pos="566"/>
          <w:tab w:val="right" w:leader="dot" w:pos="8503"/>
          <w:tab w:val="left" w:pos="8792"/>
          <w:tab w:val="left" w:pos="15595"/>
        </w:tabs>
        <w:rPr>
          <w:kern w:val="0"/>
          <w:szCs w:val="22"/>
        </w:rPr>
      </w:pPr>
    </w:p>
    <w:p w:rsidR="00B43C16" w:rsidRPr="00DB3420" w:rsidRDefault="00B43C16" w:rsidP="00B43C16">
      <w:pPr>
        <w:tabs>
          <w:tab w:val="clear" w:pos="567"/>
          <w:tab w:val="clear" w:pos="1701"/>
          <w:tab w:val="clear" w:pos="2268"/>
          <w:tab w:val="left" w:pos="566"/>
          <w:tab w:val="right" w:leader="dot" w:pos="8503"/>
          <w:tab w:val="left" w:pos="8792"/>
          <w:tab w:val="left" w:pos="15595"/>
        </w:tabs>
        <w:rPr>
          <w:kern w:val="0"/>
          <w:szCs w:val="22"/>
        </w:rPr>
      </w:pPr>
    </w:p>
    <w:p w:rsidR="00B43C16" w:rsidRPr="00DB3420" w:rsidRDefault="00B43C16" w:rsidP="00B43C16">
      <w:pPr>
        <w:tabs>
          <w:tab w:val="clear" w:pos="567"/>
          <w:tab w:val="clear" w:pos="1701"/>
          <w:tab w:val="clear" w:pos="2268"/>
          <w:tab w:val="left" w:pos="566"/>
          <w:tab w:val="right" w:leader="dot" w:pos="8503"/>
          <w:tab w:val="left" w:pos="8792"/>
          <w:tab w:val="left" w:pos="15595"/>
        </w:tabs>
        <w:rPr>
          <w:kern w:val="0"/>
          <w:szCs w:val="22"/>
        </w:rPr>
      </w:pPr>
    </w:p>
    <w:p w:rsidR="008A6D5B" w:rsidRPr="00DB3420" w:rsidRDefault="008A6D5B" w:rsidP="00B43C16">
      <w:pPr>
        <w:tabs>
          <w:tab w:val="clear" w:pos="567"/>
          <w:tab w:val="clear" w:pos="1701"/>
          <w:tab w:val="clear" w:pos="2268"/>
          <w:tab w:val="left" w:pos="566"/>
          <w:tab w:val="right" w:leader="dot" w:pos="8503"/>
          <w:tab w:val="left" w:pos="8792"/>
          <w:tab w:val="left" w:pos="15595"/>
        </w:tabs>
        <w:rPr>
          <w:kern w:val="0"/>
          <w:szCs w:val="22"/>
        </w:rPr>
      </w:pPr>
      <w:r w:rsidRPr="00DB3420">
        <w:rPr>
          <w:kern w:val="0"/>
          <w:szCs w:val="22"/>
          <w:u w:val="single"/>
        </w:rPr>
        <w:t xml:space="preserve">Recommandation </w:t>
      </w:r>
      <w:r w:rsidR="005E79D2">
        <w:rPr>
          <w:kern w:val="0"/>
          <w:szCs w:val="22"/>
          <w:u w:val="single"/>
        </w:rPr>
        <w:t>6</w:t>
      </w:r>
    </w:p>
    <w:p w:rsidR="008A6D5B" w:rsidRPr="00DB3420" w:rsidRDefault="008A6D5B">
      <w:pPr>
        <w:keepNext/>
        <w:keepLines/>
        <w:tabs>
          <w:tab w:val="clear" w:pos="567"/>
          <w:tab w:val="left" w:pos="566"/>
          <w:tab w:val="left" w:pos="2323"/>
          <w:tab w:val="right" w:leader="dot" w:pos="8503"/>
          <w:tab w:val="left" w:pos="8792"/>
          <w:tab w:val="left" w:pos="15595"/>
        </w:tabs>
        <w:rPr>
          <w:kern w:val="0"/>
          <w:szCs w:val="22"/>
        </w:rPr>
      </w:pPr>
    </w:p>
    <w:p w:rsidR="008A6D5B" w:rsidRPr="00DB3420" w:rsidRDefault="00870CD0">
      <w:pPr>
        <w:tabs>
          <w:tab w:val="clear" w:pos="567"/>
          <w:tab w:val="left" w:pos="566"/>
          <w:tab w:val="left" w:pos="2323"/>
          <w:tab w:val="right" w:leader="dot" w:pos="8503"/>
          <w:tab w:val="left" w:pos="8792"/>
          <w:tab w:val="left" w:pos="15595"/>
        </w:tabs>
        <w:rPr>
          <w:kern w:val="0"/>
          <w:szCs w:val="22"/>
        </w:rPr>
      </w:pPr>
      <w:r w:rsidRPr="00DB3420">
        <w:rPr>
          <w:kern w:val="0"/>
          <w:szCs w:val="22"/>
        </w:rPr>
        <w:tab/>
      </w:r>
      <w:r w:rsidR="005E79D2" w:rsidRPr="00D875B6">
        <w:t xml:space="preserve">Les </w:t>
      </w:r>
      <w:r w:rsidR="00DB073D" w:rsidRPr="00DB073D">
        <w:t>gouvernements sont encouragés à agir pour mieux surveiller l’usage illicite de préparations pharmaceutiques, notamment en identifiant rapidement les nouvelles tendances en la matière, de façon à pouvoir élaborer et mettre en œuvre des mesures de lutte et des stratégies de santé publique adaptées</w:t>
      </w:r>
      <w:r w:rsidRPr="00DB3420">
        <w:rPr>
          <w:kern w:val="0"/>
          <w:szCs w:val="22"/>
        </w:rPr>
        <w:t>.</w:t>
      </w:r>
    </w:p>
    <w:p w:rsidR="00870CD0" w:rsidRPr="00DB3420" w:rsidRDefault="00870CD0">
      <w:pPr>
        <w:tabs>
          <w:tab w:val="clear" w:pos="567"/>
          <w:tab w:val="left" w:pos="566"/>
          <w:tab w:val="left" w:pos="2323"/>
          <w:tab w:val="right" w:leader="dot" w:pos="8503"/>
          <w:tab w:val="left" w:pos="8792"/>
          <w:tab w:val="left" w:pos="15595"/>
        </w:tabs>
        <w:rPr>
          <w:kern w:val="0"/>
          <w:szCs w:val="22"/>
        </w:rPr>
      </w:pPr>
    </w:p>
    <w:p w:rsidR="008A6D5B" w:rsidRPr="00DB3420" w:rsidRDefault="008A6D5B">
      <w:pPr>
        <w:tabs>
          <w:tab w:val="clear" w:pos="567"/>
          <w:tab w:val="left" w:pos="0"/>
          <w:tab w:val="left" w:pos="566"/>
          <w:tab w:val="left" w:pos="7369"/>
        </w:tabs>
        <w:rPr>
          <w:bCs/>
          <w:i/>
          <w:kern w:val="0"/>
          <w:szCs w:val="22"/>
        </w:rPr>
      </w:pPr>
      <w:r w:rsidRPr="00DB3420">
        <w:rPr>
          <w:bCs/>
          <w:i/>
          <w:kern w:val="0"/>
          <w:szCs w:val="22"/>
        </w:rPr>
        <w:tab/>
        <w:t>Des mesures ont-elles été prises?</w:t>
      </w:r>
      <w:r w:rsidRPr="00DB3420">
        <w:rPr>
          <w:bCs/>
          <w:i/>
          <w:kern w:val="0"/>
          <w:szCs w:val="22"/>
        </w:rPr>
        <w:tab/>
      </w:r>
    </w:p>
    <w:tbl>
      <w:tblPr>
        <w:tblW w:w="0" w:type="auto"/>
        <w:tblInd w:w="6539" w:type="dxa"/>
        <w:tblLayout w:type="fixed"/>
        <w:tblCellMar>
          <w:left w:w="100" w:type="dxa"/>
          <w:right w:w="100" w:type="dxa"/>
        </w:tblCellMar>
        <w:tblLook w:val="0000" w:firstRow="0" w:lastRow="0" w:firstColumn="0" w:lastColumn="0" w:noHBand="0" w:noVBand="0"/>
      </w:tblPr>
      <w:tblGrid>
        <w:gridCol w:w="680"/>
        <w:gridCol w:w="396"/>
        <w:gridCol w:w="453"/>
        <w:gridCol w:w="680"/>
        <w:gridCol w:w="396"/>
      </w:tblGrid>
      <w:tr w:rsidR="008A6D5B" w:rsidRPr="00DB3420">
        <w:trPr>
          <w:cantSplit/>
          <w:trHeight w:val="403"/>
        </w:trPr>
        <w:tc>
          <w:tcPr>
            <w:tcW w:w="680" w:type="dxa"/>
            <w:tcBorders>
              <w:top w:val="single" w:sz="6" w:space="0" w:color="auto"/>
              <w:left w:val="single" w:sz="6" w:space="0" w:color="auto"/>
              <w:bottom w:val="single" w:sz="6" w:space="0" w:color="auto"/>
              <w:right w:val="nil"/>
            </w:tcBorders>
          </w:tcPr>
          <w:p w:rsidR="008A6D5B" w:rsidRPr="00DB3420" w:rsidRDefault="008A6D5B">
            <w:pPr>
              <w:rPr>
                <w:kern w:val="0"/>
                <w:szCs w:val="22"/>
              </w:rPr>
            </w:pPr>
            <w:r w:rsidRPr="00DB3420">
              <w:rPr>
                <w:kern w:val="0"/>
                <w:szCs w:val="22"/>
              </w:rPr>
              <w:t>Oui</w:t>
            </w:r>
          </w:p>
        </w:tc>
        <w:tc>
          <w:tcPr>
            <w:tcW w:w="396" w:type="dxa"/>
            <w:tcBorders>
              <w:top w:val="single" w:sz="6" w:space="0" w:color="auto"/>
              <w:left w:val="single" w:sz="6" w:space="0" w:color="auto"/>
              <w:bottom w:val="single" w:sz="6" w:space="0" w:color="auto"/>
              <w:right w:val="nil"/>
            </w:tcBorders>
          </w:tcPr>
          <w:p w:rsidR="008A6D5B" w:rsidRPr="00DB3420" w:rsidRDefault="008A6D5B">
            <w:pPr>
              <w:rPr>
                <w:kern w:val="0"/>
                <w:szCs w:val="22"/>
              </w:rPr>
            </w:pPr>
          </w:p>
        </w:tc>
        <w:tc>
          <w:tcPr>
            <w:tcW w:w="453" w:type="dxa"/>
            <w:tcBorders>
              <w:top w:val="nil"/>
              <w:left w:val="single" w:sz="6" w:space="0" w:color="auto"/>
              <w:bottom w:val="nil"/>
              <w:right w:val="nil"/>
            </w:tcBorders>
          </w:tcPr>
          <w:p w:rsidR="008A6D5B" w:rsidRPr="00DB3420" w:rsidRDefault="008A6D5B">
            <w:pPr>
              <w:rPr>
                <w:kern w:val="0"/>
                <w:szCs w:val="22"/>
              </w:rPr>
            </w:pPr>
          </w:p>
        </w:tc>
        <w:tc>
          <w:tcPr>
            <w:tcW w:w="680" w:type="dxa"/>
            <w:tcBorders>
              <w:top w:val="single" w:sz="6" w:space="0" w:color="auto"/>
              <w:left w:val="single" w:sz="6" w:space="0" w:color="auto"/>
              <w:bottom w:val="single" w:sz="6" w:space="0" w:color="auto"/>
              <w:right w:val="nil"/>
            </w:tcBorders>
          </w:tcPr>
          <w:p w:rsidR="008A6D5B" w:rsidRPr="00DB3420" w:rsidRDefault="008A6D5B">
            <w:pPr>
              <w:rPr>
                <w:kern w:val="0"/>
                <w:szCs w:val="22"/>
              </w:rPr>
            </w:pPr>
            <w:r w:rsidRPr="00DB3420">
              <w:rPr>
                <w:kern w:val="0"/>
                <w:szCs w:val="22"/>
              </w:rPr>
              <w:t>Non</w:t>
            </w:r>
          </w:p>
        </w:tc>
        <w:tc>
          <w:tcPr>
            <w:tcW w:w="396" w:type="dxa"/>
            <w:tcBorders>
              <w:top w:val="single" w:sz="6" w:space="0" w:color="auto"/>
              <w:left w:val="single" w:sz="6" w:space="0" w:color="auto"/>
              <w:bottom w:val="single" w:sz="6" w:space="0" w:color="auto"/>
              <w:right w:val="single" w:sz="6" w:space="0" w:color="auto"/>
            </w:tcBorders>
          </w:tcPr>
          <w:p w:rsidR="008A6D5B" w:rsidRPr="00DB3420" w:rsidRDefault="008A6D5B">
            <w:pPr>
              <w:rPr>
                <w:kern w:val="0"/>
                <w:szCs w:val="22"/>
              </w:rPr>
            </w:pPr>
          </w:p>
        </w:tc>
      </w:tr>
    </w:tbl>
    <w:p w:rsidR="008A6D5B" w:rsidRPr="00DB3420" w:rsidRDefault="008A6D5B">
      <w:pPr>
        <w:keepNext/>
        <w:keepLines/>
        <w:tabs>
          <w:tab w:val="clear" w:pos="567"/>
          <w:tab w:val="left" w:pos="566"/>
          <w:tab w:val="left" w:pos="2323"/>
          <w:tab w:val="right" w:leader="dot" w:pos="8505"/>
          <w:tab w:val="left" w:pos="8792"/>
          <w:tab w:val="left" w:pos="15595"/>
        </w:tabs>
        <w:rPr>
          <w:kern w:val="0"/>
          <w:szCs w:val="22"/>
        </w:rPr>
      </w:pPr>
      <w:r w:rsidRPr="00DB3420">
        <w:rPr>
          <w:kern w:val="0"/>
          <w:szCs w:val="22"/>
        </w:rPr>
        <w:tab/>
      </w:r>
      <w:r w:rsidRPr="00DB3420">
        <w:rPr>
          <w:b/>
          <w:kern w:val="0"/>
          <w:szCs w:val="22"/>
        </w:rPr>
        <w:t>Prière d’expliquer:</w:t>
      </w:r>
    </w:p>
    <w:p w:rsidR="008A6D5B" w:rsidRPr="00DB3420" w:rsidRDefault="008A6D5B">
      <w:pPr>
        <w:keepNext/>
        <w:tabs>
          <w:tab w:val="clear" w:pos="567"/>
          <w:tab w:val="left" w:pos="0"/>
          <w:tab w:val="left" w:pos="566"/>
        </w:tabs>
        <w:rPr>
          <w:kern w:val="0"/>
          <w:szCs w:val="22"/>
        </w:rPr>
      </w:pPr>
    </w:p>
    <w:p w:rsidR="008A6D5B" w:rsidRPr="00DB3420" w:rsidRDefault="008A6D5B">
      <w:pPr>
        <w:tabs>
          <w:tab w:val="clear" w:pos="567"/>
          <w:tab w:val="clear" w:pos="1701"/>
          <w:tab w:val="clear" w:pos="2268"/>
          <w:tab w:val="left" w:pos="566"/>
          <w:tab w:val="right" w:leader="dot" w:pos="8503"/>
          <w:tab w:val="left" w:pos="8792"/>
          <w:tab w:val="left" w:leader="dot" w:pos="15595"/>
        </w:tabs>
        <w:rPr>
          <w:kern w:val="0"/>
          <w:szCs w:val="22"/>
        </w:rPr>
      </w:pPr>
      <w:r w:rsidRPr="00DB3420">
        <w:rPr>
          <w:kern w:val="0"/>
          <w:szCs w:val="22"/>
        </w:rPr>
        <w:tab/>
      </w:r>
      <w:r w:rsidRPr="00DB3420">
        <w:rPr>
          <w:kern w:val="0"/>
          <w:szCs w:val="22"/>
        </w:rPr>
        <w:tab/>
      </w:r>
      <w:r w:rsidRPr="00DB3420">
        <w:rPr>
          <w:kern w:val="0"/>
          <w:szCs w:val="22"/>
        </w:rPr>
        <w:tab/>
      </w:r>
    </w:p>
    <w:p w:rsidR="008A6D5B" w:rsidRPr="00DB3420" w:rsidRDefault="008A6D5B">
      <w:pPr>
        <w:tabs>
          <w:tab w:val="clear" w:pos="567"/>
          <w:tab w:val="left" w:pos="566"/>
          <w:tab w:val="left" w:pos="2323"/>
          <w:tab w:val="right" w:leader="dot" w:pos="8503"/>
          <w:tab w:val="left" w:pos="8792"/>
          <w:tab w:val="left" w:pos="15595"/>
        </w:tabs>
        <w:rPr>
          <w:kern w:val="0"/>
          <w:szCs w:val="22"/>
        </w:rPr>
      </w:pPr>
    </w:p>
    <w:p w:rsidR="008A6D5B" w:rsidRPr="00DB3420" w:rsidRDefault="008A6D5B">
      <w:pPr>
        <w:tabs>
          <w:tab w:val="clear" w:pos="567"/>
          <w:tab w:val="clear" w:pos="1701"/>
          <w:tab w:val="clear" w:pos="2268"/>
          <w:tab w:val="left" w:pos="566"/>
          <w:tab w:val="right" w:leader="dot" w:pos="8503"/>
          <w:tab w:val="left" w:pos="8792"/>
          <w:tab w:val="left" w:leader="dot" w:pos="15595"/>
        </w:tabs>
        <w:rPr>
          <w:kern w:val="0"/>
          <w:szCs w:val="22"/>
        </w:rPr>
      </w:pPr>
      <w:r w:rsidRPr="00DB3420">
        <w:rPr>
          <w:kern w:val="0"/>
          <w:szCs w:val="22"/>
        </w:rPr>
        <w:tab/>
      </w:r>
      <w:r w:rsidRPr="00DB3420">
        <w:rPr>
          <w:kern w:val="0"/>
          <w:szCs w:val="22"/>
        </w:rPr>
        <w:tab/>
      </w:r>
      <w:r w:rsidRPr="00DB3420">
        <w:rPr>
          <w:kern w:val="0"/>
          <w:szCs w:val="22"/>
        </w:rPr>
        <w:tab/>
      </w:r>
    </w:p>
    <w:p w:rsidR="008A6D5B" w:rsidRPr="00DB3420" w:rsidRDefault="008A6D5B">
      <w:pPr>
        <w:tabs>
          <w:tab w:val="clear" w:pos="567"/>
          <w:tab w:val="left" w:pos="566"/>
          <w:tab w:val="left" w:pos="2323"/>
          <w:tab w:val="right" w:leader="dot" w:pos="8503"/>
          <w:tab w:val="left" w:pos="8792"/>
          <w:tab w:val="left" w:pos="15595"/>
        </w:tabs>
        <w:rPr>
          <w:kern w:val="0"/>
          <w:szCs w:val="22"/>
        </w:rPr>
      </w:pPr>
    </w:p>
    <w:p w:rsidR="008A6D5B" w:rsidRPr="00DB3420" w:rsidRDefault="008A6D5B">
      <w:pPr>
        <w:tabs>
          <w:tab w:val="clear" w:pos="567"/>
          <w:tab w:val="clear" w:pos="1701"/>
          <w:tab w:val="clear" w:pos="2268"/>
          <w:tab w:val="left" w:pos="566"/>
          <w:tab w:val="right" w:leader="dot" w:pos="8503"/>
          <w:tab w:val="left" w:pos="8792"/>
          <w:tab w:val="left" w:pos="15595"/>
        </w:tabs>
        <w:rPr>
          <w:kern w:val="0"/>
          <w:szCs w:val="22"/>
        </w:rPr>
      </w:pPr>
      <w:r w:rsidRPr="00DB3420">
        <w:rPr>
          <w:kern w:val="0"/>
          <w:szCs w:val="22"/>
        </w:rPr>
        <w:tab/>
      </w:r>
      <w:r w:rsidRPr="00DB3420">
        <w:rPr>
          <w:kern w:val="0"/>
          <w:szCs w:val="22"/>
        </w:rPr>
        <w:tab/>
      </w:r>
      <w:r w:rsidRPr="00DB3420">
        <w:rPr>
          <w:kern w:val="0"/>
          <w:szCs w:val="22"/>
        </w:rPr>
        <w:tab/>
      </w:r>
    </w:p>
    <w:p w:rsidR="008A6D5B" w:rsidRPr="00DB3420" w:rsidRDefault="008A6D5B">
      <w:pPr>
        <w:tabs>
          <w:tab w:val="clear" w:pos="567"/>
          <w:tab w:val="clear" w:pos="1701"/>
          <w:tab w:val="clear" w:pos="2268"/>
          <w:tab w:val="left" w:pos="566"/>
          <w:tab w:val="right" w:leader="dot" w:pos="8503"/>
          <w:tab w:val="left" w:pos="8792"/>
          <w:tab w:val="left" w:pos="15595"/>
        </w:tabs>
        <w:rPr>
          <w:kern w:val="0"/>
          <w:szCs w:val="22"/>
        </w:rPr>
      </w:pPr>
    </w:p>
    <w:p w:rsidR="008A6D5B" w:rsidRPr="00DB3420" w:rsidRDefault="008A6D5B">
      <w:pPr>
        <w:tabs>
          <w:tab w:val="clear" w:pos="567"/>
          <w:tab w:val="clear" w:pos="1701"/>
          <w:tab w:val="clear" w:pos="2268"/>
          <w:tab w:val="left" w:pos="566"/>
          <w:tab w:val="right" w:leader="dot" w:pos="8503"/>
          <w:tab w:val="left" w:pos="8792"/>
          <w:tab w:val="left" w:pos="15595"/>
        </w:tabs>
        <w:rPr>
          <w:kern w:val="0"/>
          <w:szCs w:val="22"/>
        </w:rPr>
      </w:pPr>
      <w:r w:rsidRPr="00DB3420">
        <w:rPr>
          <w:kern w:val="0"/>
          <w:szCs w:val="22"/>
        </w:rPr>
        <w:tab/>
      </w:r>
      <w:r w:rsidRPr="00DB3420">
        <w:rPr>
          <w:kern w:val="0"/>
          <w:szCs w:val="22"/>
        </w:rPr>
        <w:tab/>
      </w:r>
      <w:r w:rsidRPr="00DB3420">
        <w:rPr>
          <w:kern w:val="0"/>
          <w:szCs w:val="22"/>
        </w:rPr>
        <w:tab/>
      </w:r>
    </w:p>
    <w:p w:rsidR="008A6D5B" w:rsidRPr="00DB3420" w:rsidRDefault="008A6D5B">
      <w:pPr>
        <w:tabs>
          <w:tab w:val="clear" w:pos="567"/>
          <w:tab w:val="clear" w:pos="1701"/>
          <w:tab w:val="clear" w:pos="2268"/>
          <w:tab w:val="left" w:pos="566"/>
          <w:tab w:val="right" w:leader="dot" w:pos="8503"/>
          <w:tab w:val="left" w:pos="8792"/>
          <w:tab w:val="left" w:leader="dot" w:pos="15595"/>
        </w:tabs>
        <w:rPr>
          <w:kern w:val="0"/>
          <w:szCs w:val="22"/>
        </w:rPr>
      </w:pPr>
    </w:p>
    <w:p w:rsidR="008A6D5B" w:rsidRPr="00DB3420" w:rsidRDefault="008A6D5B">
      <w:pPr>
        <w:tabs>
          <w:tab w:val="clear" w:pos="567"/>
          <w:tab w:val="clear" w:pos="1701"/>
          <w:tab w:val="clear" w:pos="2268"/>
          <w:tab w:val="left" w:pos="566"/>
          <w:tab w:val="right" w:leader="dot" w:pos="8503"/>
          <w:tab w:val="left" w:pos="8792"/>
          <w:tab w:val="left" w:leader="dot" w:pos="15595"/>
        </w:tabs>
        <w:rPr>
          <w:kern w:val="0"/>
          <w:szCs w:val="22"/>
        </w:rPr>
      </w:pPr>
      <w:r w:rsidRPr="00DB3420">
        <w:rPr>
          <w:kern w:val="0"/>
          <w:szCs w:val="22"/>
        </w:rPr>
        <w:tab/>
      </w:r>
      <w:r w:rsidRPr="00DB3420">
        <w:rPr>
          <w:kern w:val="0"/>
          <w:szCs w:val="22"/>
        </w:rPr>
        <w:tab/>
      </w:r>
      <w:r w:rsidRPr="00DB3420">
        <w:rPr>
          <w:kern w:val="0"/>
          <w:szCs w:val="22"/>
        </w:rPr>
        <w:tab/>
      </w:r>
    </w:p>
    <w:p w:rsidR="008A6D5B" w:rsidRPr="00DB3420" w:rsidRDefault="008A6D5B">
      <w:pPr>
        <w:tabs>
          <w:tab w:val="clear" w:pos="567"/>
          <w:tab w:val="clear" w:pos="1701"/>
          <w:tab w:val="clear" w:pos="2268"/>
          <w:tab w:val="left" w:pos="566"/>
          <w:tab w:val="right" w:leader="dot" w:pos="8503"/>
          <w:tab w:val="left" w:pos="8792"/>
          <w:tab w:val="left" w:leader="dot" w:pos="15595"/>
        </w:tabs>
        <w:rPr>
          <w:kern w:val="0"/>
          <w:szCs w:val="22"/>
        </w:rPr>
      </w:pPr>
    </w:p>
    <w:p w:rsidR="007C1C60" w:rsidRPr="00DB3420" w:rsidRDefault="007C1C60">
      <w:pPr>
        <w:keepNext/>
        <w:keepLines/>
        <w:tabs>
          <w:tab w:val="clear" w:pos="567"/>
          <w:tab w:val="left" w:pos="0"/>
          <w:tab w:val="left" w:pos="566"/>
        </w:tabs>
        <w:rPr>
          <w:kern w:val="0"/>
          <w:szCs w:val="22"/>
          <w:u w:val="single"/>
        </w:rPr>
      </w:pPr>
      <w:r>
        <w:rPr>
          <w:kern w:val="0"/>
          <w:szCs w:val="22"/>
          <w:u w:val="single"/>
        </w:rPr>
        <w:br w:type="page"/>
      </w:r>
    </w:p>
    <w:p w:rsidR="008A6D5B" w:rsidRPr="00DB3420" w:rsidRDefault="008A6D5B">
      <w:pPr>
        <w:keepNext/>
        <w:keepLines/>
        <w:tabs>
          <w:tab w:val="clear" w:pos="567"/>
          <w:tab w:val="left" w:pos="0"/>
          <w:tab w:val="left" w:pos="566"/>
        </w:tabs>
        <w:rPr>
          <w:kern w:val="0"/>
          <w:szCs w:val="22"/>
          <w:u w:val="single"/>
        </w:rPr>
      </w:pPr>
      <w:r w:rsidRPr="00DB3420">
        <w:rPr>
          <w:kern w:val="0"/>
          <w:szCs w:val="22"/>
          <w:u w:val="single"/>
        </w:rPr>
        <w:t xml:space="preserve">Recommandation </w:t>
      </w:r>
      <w:r w:rsidR="005E79D2">
        <w:rPr>
          <w:kern w:val="0"/>
          <w:szCs w:val="22"/>
          <w:u w:val="single"/>
        </w:rPr>
        <w:t>7</w:t>
      </w:r>
    </w:p>
    <w:p w:rsidR="008A6D5B" w:rsidRPr="00DB3420" w:rsidRDefault="008A6D5B">
      <w:pPr>
        <w:keepNext/>
        <w:keepLines/>
        <w:tabs>
          <w:tab w:val="clear" w:pos="567"/>
          <w:tab w:val="left" w:pos="0"/>
          <w:tab w:val="left" w:pos="566"/>
        </w:tabs>
        <w:rPr>
          <w:kern w:val="0"/>
          <w:szCs w:val="22"/>
          <w:u w:val="single"/>
        </w:rPr>
      </w:pPr>
    </w:p>
    <w:p w:rsidR="008A6D5B" w:rsidRPr="00DB3420" w:rsidRDefault="008A6D5B">
      <w:pPr>
        <w:tabs>
          <w:tab w:val="clear" w:pos="567"/>
          <w:tab w:val="left" w:pos="566"/>
          <w:tab w:val="left" w:pos="2323"/>
          <w:tab w:val="right" w:leader="dot" w:pos="8503"/>
          <w:tab w:val="left" w:pos="8792"/>
          <w:tab w:val="left" w:pos="15595"/>
        </w:tabs>
        <w:jc w:val="both"/>
        <w:rPr>
          <w:kern w:val="0"/>
          <w:szCs w:val="22"/>
        </w:rPr>
      </w:pPr>
      <w:r w:rsidRPr="00DB3420">
        <w:rPr>
          <w:kern w:val="0"/>
          <w:szCs w:val="22"/>
        </w:rPr>
        <w:tab/>
      </w:r>
      <w:r w:rsidR="007C1C60" w:rsidRPr="00D875B6">
        <w:t>Les</w:t>
      </w:r>
      <w:r w:rsidR="00DB073D">
        <w:t xml:space="preserve"> </w:t>
      </w:r>
      <w:r w:rsidR="00DB073D" w:rsidRPr="00DB073D">
        <w:t>gouvernements sont encouragés à appliquer aux préparations pharmaceutiques contenant de l’éphédrine ou de la pseudoéphédrine les mêmes mesures de contrôle que celles qui sont appliquées à ces substances en tant que matières premières</w:t>
      </w:r>
      <w:r w:rsidR="0055671C" w:rsidRPr="00DB3420">
        <w:rPr>
          <w:szCs w:val="22"/>
        </w:rPr>
        <w:t>.</w:t>
      </w:r>
    </w:p>
    <w:p w:rsidR="00B43C16" w:rsidRPr="00DB3420" w:rsidRDefault="008A6D5B">
      <w:pPr>
        <w:keepNext/>
        <w:keepLines/>
        <w:tabs>
          <w:tab w:val="clear" w:pos="567"/>
          <w:tab w:val="left" w:pos="0"/>
          <w:tab w:val="left" w:pos="566"/>
          <w:tab w:val="left" w:pos="7369"/>
        </w:tabs>
        <w:rPr>
          <w:bCs/>
          <w:i/>
          <w:kern w:val="0"/>
          <w:szCs w:val="22"/>
        </w:rPr>
      </w:pPr>
      <w:r w:rsidRPr="00DB3420">
        <w:rPr>
          <w:bCs/>
          <w:i/>
          <w:kern w:val="0"/>
          <w:szCs w:val="22"/>
        </w:rPr>
        <w:tab/>
      </w:r>
    </w:p>
    <w:p w:rsidR="008A6D5B" w:rsidRPr="00DB3420" w:rsidRDefault="00B43C16">
      <w:pPr>
        <w:keepNext/>
        <w:keepLines/>
        <w:tabs>
          <w:tab w:val="clear" w:pos="567"/>
          <w:tab w:val="left" w:pos="0"/>
          <w:tab w:val="left" w:pos="566"/>
          <w:tab w:val="left" w:pos="7369"/>
        </w:tabs>
        <w:rPr>
          <w:bCs/>
          <w:i/>
          <w:kern w:val="0"/>
          <w:szCs w:val="22"/>
        </w:rPr>
      </w:pPr>
      <w:r w:rsidRPr="00DB3420">
        <w:rPr>
          <w:bCs/>
          <w:i/>
          <w:kern w:val="0"/>
          <w:szCs w:val="22"/>
        </w:rPr>
        <w:tab/>
      </w:r>
      <w:r w:rsidR="008A6D5B" w:rsidRPr="00DB3420">
        <w:rPr>
          <w:bCs/>
          <w:i/>
          <w:kern w:val="0"/>
          <w:szCs w:val="22"/>
        </w:rPr>
        <w:t>Des mesures ont-elles été prises?</w:t>
      </w:r>
      <w:r w:rsidR="008A6D5B" w:rsidRPr="00DB3420">
        <w:rPr>
          <w:bCs/>
          <w:i/>
          <w:kern w:val="0"/>
          <w:szCs w:val="22"/>
        </w:rPr>
        <w:tab/>
      </w:r>
    </w:p>
    <w:tbl>
      <w:tblPr>
        <w:tblW w:w="0" w:type="auto"/>
        <w:tblInd w:w="6539" w:type="dxa"/>
        <w:tblLayout w:type="fixed"/>
        <w:tblCellMar>
          <w:left w:w="100" w:type="dxa"/>
          <w:right w:w="100" w:type="dxa"/>
        </w:tblCellMar>
        <w:tblLook w:val="0000" w:firstRow="0" w:lastRow="0" w:firstColumn="0" w:lastColumn="0" w:noHBand="0" w:noVBand="0"/>
      </w:tblPr>
      <w:tblGrid>
        <w:gridCol w:w="680"/>
        <w:gridCol w:w="396"/>
        <w:gridCol w:w="453"/>
        <w:gridCol w:w="680"/>
        <w:gridCol w:w="396"/>
      </w:tblGrid>
      <w:tr w:rsidR="008A6D5B" w:rsidRPr="00DB3420">
        <w:trPr>
          <w:cantSplit/>
          <w:trHeight w:val="403"/>
        </w:trPr>
        <w:tc>
          <w:tcPr>
            <w:tcW w:w="680" w:type="dxa"/>
            <w:tcBorders>
              <w:top w:val="single" w:sz="6" w:space="0" w:color="auto"/>
              <w:left w:val="single" w:sz="6" w:space="0" w:color="auto"/>
              <w:bottom w:val="single" w:sz="6" w:space="0" w:color="auto"/>
              <w:right w:val="nil"/>
            </w:tcBorders>
          </w:tcPr>
          <w:p w:rsidR="008A6D5B" w:rsidRPr="00DB3420" w:rsidRDefault="008A6D5B">
            <w:pPr>
              <w:keepNext/>
              <w:keepLines/>
              <w:rPr>
                <w:kern w:val="0"/>
                <w:szCs w:val="22"/>
              </w:rPr>
            </w:pPr>
            <w:r w:rsidRPr="00DB3420">
              <w:rPr>
                <w:kern w:val="0"/>
                <w:szCs w:val="22"/>
              </w:rPr>
              <w:t>Oui</w:t>
            </w:r>
          </w:p>
        </w:tc>
        <w:tc>
          <w:tcPr>
            <w:tcW w:w="396" w:type="dxa"/>
            <w:tcBorders>
              <w:top w:val="single" w:sz="6" w:space="0" w:color="auto"/>
              <w:left w:val="single" w:sz="6" w:space="0" w:color="auto"/>
              <w:bottom w:val="single" w:sz="6" w:space="0" w:color="auto"/>
              <w:right w:val="nil"/>
            </w:tcBorders>
          </w:tcPr>
          <w:p w:rsidR="008A6D5B" w:rsidRPr="00DB3420" w:rsidRDefault="008A6D5B">
            <w:pPr>
              <w:keepNext/>
              <w:keepLines/>
              <w:rPr>
                <w:kern w:val="0"/>
                <w:szCs w:val="22"/>
              </w:rPr>
            </w:pPr>
          </w:p>
        </w:tc>
        <w:tc>
          <w:tcPr>
            <w:tcW w:w="453" w:type="dxa"/>
            <w:tcBorders>
              <w:top w:val="nil"/>
              <w:left w:val="single" w:sz="6" w:space="0" w:color="auto"/>
              <w:bottom w:val="nil"/>
              <w:right w:val="nil"/>
            </w:tcBorders>
          </w:tcPr>
          <w:p w:rsidR="008A6D5B" w:rsidRPr="00DB3420" w:rsidRDefault="008A6D5B">
            <w:pPr>
              <w:keepNext/>
              <w:keepLines/>
              <w:rPr>
                <w:kern w:val="0"/>
                <w:szCs w:val="22"/>
              </w:rPr>
            </w:pPr>
          </w:p>
        </w:tc>
        <w:tc>
          <w:tcPr>
            <w:tcW w:w="680" w:type="dxa"/>
            <w:tcBorders>
              <w:top w:val="single" w:sz="6" w:space="0" w:color="auto"/>
              <w:left w:val="single" w:sz="6" w:space="0" w:color="auto"/>
              <w:bottom w:val="single" w:sz="6" w:space="0" w:color="auto"/>
              <w:right w:val="nil"/>
            </w:tcBorders>
          </w:tcPr>
          <w:p w:rsidR="008A6D5B" w:rsidRPr="00DB3420" w:rsidRDefault="008A6D5B">
            <w:pPr>
              <w:keepNext/>
              <w:keepLines/>
              <w:rPr>
                <w:kern w:val="0"/>
                <w:szCs w:val="22"/>
              </w:rPr>
            </w:pPr>
            <w:r w:rsidRPr="00DB3420">
              <w:rPr>
                <w:kern w:val="0"/>
                <w:szCs w:val="22"/>
              </w:rPr>
              <w:t>Non</w:t>
            </w:r>
          </w:p>
        </w:tc>
        <w:tc>
          <w:tcPr>
            <w:tcW w:w="396" w:type="dxa"/>
            <w:tcBorders>
              <w:top w:val="single" w:sz="6" w:space="0" w:color="auto"/>
              <w:left w:val="single" w:sz="6" w:space="0" w:color="auto"/>
              <w:bottom w:val="single" w:sz="6" w:space="0" w:color="auto"/>
              <w:right w:val="single" w:sz="6" w:space="0" w:color="auto"/>
            </w:tcBorders>
          </w:tcPr>
          <w:p w:rsidR="008A6D5B" w:rsidRPr="00DB3420" w:rsidRDefault="008A6D5B">
            <w:pPr>
              <w:keepNext/>
              <w:keepLines/>
              <w:rPr>
                <w:kern w:val="0"/>
                <w:szCs w:val="22"/>
              </w:rPr>
            </w:pPr>
          </w:p>
        </w:tc>
      </w:tr>
    </w:tbl>
    <w:p w:rsidR="008A6D5B" w:rsidRPr="00DB3420" w:rsidRDefault="008A6D5B">
      <w:pPr>
        <w:keepNext/>
        <w:keepLines/>
        <w:tabs>
          <w:tab w:val="clear" w:pos="567"/>
          <w:tab w:val="left" w:pos="566"/>
          <w:tab w:val="left" w:pos="2323"/>
          <w:tab w:val="right" w:leader="dot" w:pos="8505"/>
          <w:tab w:val="left" w:pos="8792"/>
          <w:tab w:val="left" w:pos="15595"/>
        </w:tabs>
        <w:rPr>
          <w:kern w:val="0"/>
          <w:szCs w:val="22"/>
        </w:rPr>
      </w:pPr>
      <w:r w:rsidRPr="00DB3420">
        <w:rPr>
          <w:kern w:val="0"/>
          <w:szCs w:val="22"/>
        </w:rPr>
        <w:tab/>
      </w:r>
      <w:r w:rsidRPr="00DB3420">
        <w:rPr>
          <w:b/>
          <w:kern w:val="0"/>
          <w:szCs w:val="22"/>
        </w:rPr>
        <w:t>Prière d’expliquer:</w:t>
      </w:r>
    </w:p>
    <w:p w:rsidR="008A6D5B" w:rsidRPr="00DB3420" w:rsidRDefault="008A6D5B">
      <w:pPr>
        <w:keepNext/>
        <w:tabs>
          <w:tab w:val="clear" w:pos="567"/>
          <w:tab w:val="left" w:pos="0"/>
          <w:tab w:val="left" w:pos="566"/>
        </w:tabs>
        <w:rPr>
          <w:kern w:val="0"/>
          <w:szCs w:val="22"/>
        </w:rPr>
      </w:pPr>
    </w:p>
    <w:p w:rsidR="008A6D5B" w:rsidRPr="00DB3420" w:rsidRDefault="008A6D5B">
      <w:pPr>
        <w:keepNext/>
        <w:keepLines/>
        <w:tabs>
          <w:tab w:val="clear" w:pos="567"/>
          <w:tab w:val="clear" w:pos="1701"/>
          <w:tab w:val="clear" w:pos="2268"/>
          <w:tab w:val="left" w:pos="566"/>
          <w:tab w:val="right" w:leader="dot" w:pos="8503"/>
          <w:tab w:val="left" w:pos="8792"/>
          <w:tab w:val="left" w:leader="dot" w:pos="15595"/>
        </w:tabs>
        <w:rPr>
          <w:kern w:val="0"/>
          <w:szCs w:val="22"/>
        </w:rPr>
      </w:pPr>
      <w:r w:rsidRPr="00DB3420">
        <w:rPr>
          <w:kern w:val="0"/>
          <w:szCs w:val="22"/>
        </w:rPr>
        <w:tab/>
      </w:r>
      <w:r w:rsidRPr="00DB3420">
        <w:rPr>
          <w:kern w:val="0"/>
          <w:szCs w:val="22"/>
        </w:rPr>
        <w:tab/>
      </w:r>
      <w:r w:rsidRPr="00DB3420">
        <w:rPr>
          <w:kern w:val="0"/>
          <w:szCs w:val="22"/>
        </w:rPr>
        <w:tab/>
      </w:r>
    </w:p>
    <w:p w:rsidR="008A6D5B" w:rsidRPr="00DB3420" w:rsidRDefault="008A6D5B">
      <w:pPr>
        <w:keepNext/>
        <w:keepLines/>
        <w:tabs>
          <w:tab w:val="clear" w:pos="567"/>
          <w:tab w:val="left" w:pos="566"/>
          <w:tab w:val="left" w:pos="2323"/>
          <w:tab w:val="right" w:leader="dot" w:pos="8503"/>
          <w:tab w:val="left" w:pos="8792"/>
          <w:tab w:val="left" w:pos="15595"/>
        </w:tabs>
        <w:rPr>
          <w:kern w:val="0"/>
          <w:szCs w:val="22"/>
        </w:rPr>
      </w:pPr>
    </w:p>
    <w:p w:rsidR="008A6D5B" w:rsidRPr="00DB3420" w:rsidRDefault="008A6D5B">
      <w:pPr>
        <w:keepNext/>
        <w:keepLines/>
        <w:tabs>
          <w:tab w:val="clear" w:pos="567"/>
          <w:tab w:val="clear" w:pos="1701"/>
          <w:tab w:val="clear" w:pos="2268"/>
          <w:tab w:val="left" w:pos="566"/>
          <w:tab w:val="right" w:leader="dot" w:pos="8503"/>
          <w:tab w:val="left" w:pos="8792"/>
          <w:tab w:val="left" w:leader="dot" w:pos="15595"/>
        </w:tabs>
        <w:rPr>
          <w:kern w:val="0"/>
          <w:szCs w:val="22"/>
        </w:rPr>
      </w:pPr>
      <w:r w:rsidRPr="00DB3420">
        <w:rPr>
          <w:kern w:val="0"/>
          <w:szCs w:val="22"/>
        </w:rPr>
        <w:tab/>
      </w:r>
      <w:r w:rsidRPr="00DB3420">
        <w:rPr>
          <w:kern w:val="0"/>
          <w:szCs w:val="22"/>
        </w:rPr>
        <w:tab/>
      </w:r>
      <w:r w:rsidRPr="00DB3420">
        <w:rPr>
          <w:kern w:val="0"/>
          <w:szCs w:val="22"/>
        </w:rPr>
        <w:tab/>
      </w:r>
    </w:p>
    <w:p w:rsidR="008A6D5B" w:rsidRPr="00DB3420" w:rsidRDefault="008A6D5B">
      <w:pPr>
        <w:keepNext/>
        <w:keepLines/>
        <w:tabs>
          <w:tab w:val="clear" w:pos="567"/>
          <w:tab w:val="left" w:pos="566"/>
          <w:tab w:val="left" w:pos="2323"/>
          <w:tab w:val="right" w:leader="dot" w:pos="8503"/>
          <w:tab w:val="left" w:pos="8792"/>
          <w:tab w:val="left" w:pos="15595"/>
        </w:tabs>
        <w:rPr>
          <w:kern w:val="0"/>
          <w:szCs w:val="22"/>
        </w:rPr>
      </w:pPr>
    </w:p>
    <w:p w:rsidR="008A6D5B" w:rsidRPr="00DB3420" w:rsidRDefault="008A6D5B">
      <w:pPr>
        <w:keepNext/>
        <w:keepLines/>
        <w:tabs>
          <w:tab w:val="clear" w:pos="567"/>
          <w:tab w:val="clear" w:pos="1701"/>
          <w:tab w:val="clear" w:pos="2268"/>
          <w:tab w:val="left" w:pos="566"/>
          <w:tab w:val="right" w:leader="dot" w:pos="8503"/>
          <w:tab w:val="left" w:pos="8792"/>
          <w:tab w:val="left" w:pos="15595"/>
        </w:tabs>
        <w:rPr>
          <w:kern w:val="0"/>
          <w:szCs w:val="22"/>
        </w:rPr>
      </w:pPr>
      <w:r w:rsidRPr="00DB3420">
        <w:rPr>
          <w:kern w:val="0"/>
          <w:szCs w:val="22"/>
        </w:rPr>
        <w:tab/>
      </w:r>
      <w:r w:rsidRPr="00DB3420">
        <w:rPr>
          <w:kern w:val="0"/>
          <w:szCs w:val="22"/>
        </w:rPr>
        <w:tab/>
      </w:r>
      <w:r w:rsidRPr="00DB3420">
        <w:rPr>
          <w:kern w:val="0"/>
          <w:szCs w:val="22"/>
        </w:rPr>
        <w:tab/>
      </w:r>
    </w:p>
    <w:p w:rsidR="008A6D5B" w:rsidRPr="00DB3420" w:rsidRDefault="008A6D5B">
      <w:pPr>
        <w:keepNext/>
        <w:keepLines/>
        <w:tabs>
          <w:tab w:val="clear" w:pos="567"/>
          <w:tab w:val="clear" w:pos="1701"/>
          <w:tab w:val="clear" w:pos="2268"/>
          <w:tab w:val="left" w:pos="566"/>
          <w:tab w:val="right" w:leader="dot" w:pos="8503"/>
          <w:tab w:val="left" w:pos="8792"/>
          <w:tab w:val="left" w:pos="15595"/>
        </w:tabs>
        <w:rPr>
          <w:kern w:val="0"/>
          <w:szCs w:val="22"/>
        </w:rPr>
      </w:pPr>
    </w:p>
    <w:p w:rsidR="008A6D5B" w:rsidRPr="00DB3420" w:rsidRDefault="008A6D5B">
      <w:pPr>
        <w:keepNext/>
        <w:keepLines/>
        <w:tabs>
          <w:tab w:val="clear" w:pos="567"/>
          <w:tab w:val="clear" w:pos="1701"/>
          <w:tab w:val="clear" w:pos="2268"/>
          <w:tab w:val="left" w:pos="566"/>
          <w:tab w:val="right" w:leader="dot" w:pos="8503"/>
          <w:tab w:val="left" w:pos="8792"/>
          <w:tab w:val="left" w:leader="dot" w:pos="15595"/>
        </w:tabs>
        <w:rPr>
          <w:kern w:val="0"/>
          <w:szCs w:val="22"/>
        </w:rPr>
      </w:pPr>
      <w:r w:rsidRPr="00DB3420">
        <w:rPr>
          <w:kern w:val="0"/>
          <w:szCs w:val="22"/>
        </w:rPr>
        <w:tab/>
      </w:r>
      <w:r w:rsidRPr="00DB3420">
        <w:rPr>
          <w:kern w:val="0"/>
          <w:szCs w:val="22"/>
        </w:rPr>
        <w:tab/>
      </w:r>
      <w:r w:rsidRPr="00DB3420">
        <w:rPr>
          <w:kern w:val="0"/>
          <w:szCs w:val="22"/>
        </w:rPr>
        <w:tab/>
      </w:r>
    </w:p>
    <w:p w:rsidR="008A6D5B" w:rsidRPr="00DB3420" w:rsidRDefault="008A6D5B">
      <w:pPr>
        <w:keepNext/>
        <w:keepLines/>
        <w:tabs>
          <w:tab w:val="clear" w:pos="567"/>
          <w:tab w:val="left" w:pos="566"/>
          <w:tab w:val="left" w:pos="2323"/>
          <w:tab w:val="right" w:leader="dot" w:pos="8503"/>
          <w:tab w:val="left" w:pos="8792"/>
          <w:tab w:val="left" w:pos="15595"/>
        </w:tabs>
        <w:rPr>
          <w:kern w:val="0"/>
          <w:szCs w:val="22"/>
        </w:rPr>
      </w:pPr>
    </w:p>
    <w:p w:rsidR="008A6D5B" w:rsidRPr="00DB3420" w:rsidRDefault="008A6D5B">
      <w:pPr>
        <w:keepNext/>
        <w:keepLines/>
        <w:tabs>
          <w:tab w:val="clear" w:pos="567"/>
          <w:tab w:val="clear" w:pos="1701"/>
          <w:tab w:val="clear" w:pos="2268"/>
          <w:tab w:val="left" w:pos="566"/>
          <w:tab w:val="right" w:leader="dot" w:pos="8503"/>
          <w:tab w:val="left" w:pos="8792"/>
          <w:tab w:val="left" w:leader="dot" w:pos="15595"/>
        </w:tabs>
        <w:rPr>
          <w:kern w:val="0"/>
          <w:szCs w:val="22"/>
        </w:rPr>
      </w:pPr>
      <w:r w:rsidRPr="00DB3420">
        <w:rPr>
          <w:kern w:val="0"/>
          <w:szCs w:val="22"/>
        </w:rPr>
        <w:tab/>
      </w:r>
      <w:r w:rsidRPr="00DB3420">
        <w:rPr>
          <w:kern w:val="0"/>
          <w:szCs w:val="22"/>
        </w:rPr>
        <w:tab/>
      </w:r>
      <w:r w:rsidRPr="00DB3420">
        <w:rPr>
          <w:kern w:val="0"/>
          <w:szCs w:val="22"/>
        </w:rPr>
        <w:tab/>
      </w:r>
    </w:p>
    <w:p w:rsidR="007C1C60" w:rsidRDefault="007C1C60">
      <w:pPr>
        <w:tabs>
          <w:tab w:val="clear" w:pos="567"/>
          <w:tab w:val="left" w:pos="566"/>
          <w:tab w:val="left" w:pos="2323"/>
          <w:tab w:val="right" w:leader="dot" w:pos="8503"/>
          <w:tab w:val="left" w:pos="8792"/>
          <w:tab w:val="left" w:pos="15595"/>
        </w:tabs>
        <w:jc w:val="both"/>
        <w:rPr>
          <w:kern w:val="0"/>
          <w:szCs w:val="22"/>
        </w:rPr>
      </w:pPr>
    </w:p>
    <w:p w:rsidR="007C1C60" w:rsidRPr="00DB3420" w:rsidRDefault="007C1C60">
      <w:pPr>
        <w:tabs>
          <w:tab w:val="clear" w:pos="567"/>
          <w:tab w:val="left" w:pos="566"/>
          <w:tab w:val="left" w:pos="2323"/>
          <w:tab w:val="right" w:leader="dot" w:pos="8503"/>
          <w:tab w:val="left" w:pos="8792"/>
          <w:tab w:val="left" w:pos="15595"/>
        </w:tabs>
        <w:jc w:val="both"/>
        <w:rPr>
          <w:kern w:val="0"/>
          <w:szCs w:val="22"/>
        </w:rPr>
      </w:pPr>
    </w:p>
    <w:p w:rsidR="000A08B7" w:rsidRPr="00DB3420" w:rsidRDefault="000A08B7" w:rsidP="000A08B7">
      <w:pPr>
        <w:tabs>
          <w:tab w:val="clear" w:pos="567"/>
          <w:tab w:val="left" w:pos="566"/>
          <w:tab w:val="left" w:pos="2323"/>
          <w:tab w:val="right" w:leader="dot" w:pos="8503"/>
          <w:tab w:val="left" w:pos="8792"/>
          <w:tab w:val="left" w:pos="15595"/>
        </w:tabs>
        <w:jc w:val="both"/>
        <w:rPr>
          <w:kern w:val="0"/>
          <w:szCs w:val="22"/>
        </w:rPr>
      </w:pPr>
    </w:p>
    <w:p w:rsidR="00DB356A" w:rsidRPr="00DB073D" w:rsidRDefault="00DB356A" w:rsidP="00DB073D">
      <w:pPr>
        <w:pStyle w:val="Heading3"/>
        <w:rPr>
          <w:i w:val="0"/>
          <w:szCs w:val="24"/>
          <w:lang w:val="fr-FR"/>
        </w:rPr>
      </w:pPr>
      <w:r w:rsidRPr="00DB073D">
        <w:rPr>
          <w:i w:val="0"/>
          <w:szCs w:val="24"/>
          <w:lang w:val="fr-FR"/>
        </w:rPr>
        <w:t xml:space="preserve">Thème </w:t>
      </w:r>
      <w:r w:rsidR="005E1C1C" w:rsidRPr="00DB073D">
        <w:rPr>
          <w:i w:val="0"/>
          <w:szCs w:val="24"/>
          <w:lang w:val="fr-FR"/>
        </w:rPr>
        <w:t>I</w:t>
      </w:r>
      <w:r w:rsidRPr="00DB073D">
        <w:rPr>
          <w:i w:val="0"/>
          <w:szCs w:val="24"/>
          <w:lang w:val="fr-FR"/>
        </w:rPr>
        <w:t>II</w:t>
      </w:r>
    </w:p>
    <w:p w:rsidR="00DB356A" w:rsidRPr="00DB3420" w:rsidRDefault="00DB356A">
      <w:pPr>
        <w:tabs>
          <w:tab w:val="clear" w:pos="567"/>
          <w:tab w:val="left" w:pos="566"/>
          <w:tab w:val="left" w:pos="2323"/>
          <w:tab w:val="right" w:leader="dot" w:pos="8503"/>
          <w:tab w:val="left" w:pos="8792"/>
          <w:tab w:val="left" w:pos="15595"/>
        </w:tabs>
        <w:jc w:val="both"/>
        <w:rPr>
          <w:kern w:val="0"/>
          <w:szCs w:val="22"/>
        </w:rPr>
      </w:pPr>
    </w:p>
    <w:p w:rsidR="0055671C" w:rsidRDefault="00DB073D" w:rsidP="007C1C60">
      <w:pPr>
        <w:tabs>
          <w:tab w:val="clear" w:pos="567"/>
          <w:tab w:val="left" w:pos="566"/>
          <w:tab w:val="left" w:pos="2323"/>
          <w:tab w:val="right" w:leader="dot" w:pos="8503"/>
          <w:tab w:val="left" w:pos="8792"/>
          <w:tab w:val="left" w:pos="15595"/>
        </w:tabs>
        <w:jc w:val="center"/>
        <w:rPr>
          <w:b/>
        </w:rPr>
      </w:pPr>
      <w:r w:rsidRPr="00DB073D">
        <w:rPr>
          <w:b/>
        </w:rPr>
        <w:t>Réduction de la demande, prévention et traitement</w:t>
      </w:r>
    </w:p>
    <w:p w:rsidR="007C1C60" w:rsidRPr="007C1C60" w:rsidRDefault="007C1C60" w:rsidP="007C1C60">
      <w:pPr>
        <w:tabs>
          <w:tab w:val="clear" w:pos="567"/>
          <w:tab w:val="left" w:pos="566"/>
          <w:tab w:val="left" w:pos="2323"/>
          <w:tab w:val="right" w:leader="dot" w:pos="8503"/>
          <w:tab w:val="left" w:pos="8792"/>
          <w:tab w:val="left" w:pos="15595"/>
        </w:tabs>
        <w:jc w:val="center"/>
        <w:rPr>
          <w:b/>
          <w:kern w:val="0"/>
          <w:szCs w:val="22"/>
          <w:u w:val="single"/>
        </w:rPr>
      </w:pPr>
    </w:p>
    <w:p w:rsidR="008A6D5B" w:rsidRPr="00DB3420" w:rsidRDefault="008A6D5B">
      <w:pPr>
        <w:tabs>
          <w:tab w:val="clear" w:pos="567"/>
          <w:tab w:val="left" w:pos="566"/>
          <w:tab w:val="left" w:pos="2323"/>
          <w:tab w:val="right" w:leader="dot" w:pos="8503"/>
          <w:tab w:val="left" w:pos="8792"/>
          <w:tab w:val="left" w:pos="15595"/>
        </w:tabs>
        <w:jc w:val="both"/>
        <w:rPr>
          <w:kern w:val="0"/>
          <w:szCs w:val="22"/>
          <w:u w:val="single"/>
        </w:rPr>
      </w:pPr>
      <w:r w:rsidRPr="00DB3420">
        <w:rPr>
          <w:kern w:val="0"/>
          <w:szCs w:val="22"/>
          <w:u w:val="single"/>
        </w:rPr>
        <w:t xml:space="preserve">Recommandation </w:t>
      </w:r>
      <w:r w:rsidR="00DB073D">
        <w:rPr>
          <w:kern w:val="0"/>
          <w:szCs w:val="22"/>
          <w:u w:val="single"/>
        </w:rPr>
        <w:t>8</w:t>
      </w:r>
    </w:p>
    <w:p w:rsidR="008A6D5B" w:rsidRPr="00DB3420" w:rsidRDefault="008A6D5B">
      <w:pPr>
        <w:tabs>
          <w:tab w:val="clear" w:pos="567"/>
          <w:tab w:val="left" w:pos="566"/>
          <w:tab w:val="left" w:pos="2323"/>
          <w:tab w:val="right" w:leader="dot" w:pos="8503"/>
          <w:tab w:val="left" w:pos="8792"/>
          <w:tab w:val="left" w:pos="15595"/>
        </w:tabs>
        <w:jc w:val="both"/>
        <w:rPr>
          <w:kern w:val="0"/>
          <w:szCs w:val="22"/>
          <w:u w:val="single"/>
        </w:rPr>
      </w:pPr>
    </w:p>
    <w:p w:rsidR="008A6D5B" w:rsidRPr="00DB3420" w:rsidRDefault="008A6D5B">
      <w:pPr>
        <w:tabs>
          <w:tab w:val="clear" w:pos="567"/>
          <w:tab w:val="left" w:pos="566"/>
          <w:tab w:val="left" w:pos="2323"/>
          <w:tab w:val="right" w:leader="dot" w:pos="8503"/>
          <w:tab w:val="left" w:pos="8792"/>
          <w:tab w:val="left" w:pos="15595"/>
        </w:tabs>
        <w:jc w:val="both"/>
        <w:rPr>
          <w:kern w:val="0"/>
          <w:szCs w:val="22"/>
        </w:rPr>
      </w:pPr>
      <w:r w:rsidRPr="00DB3420">
        <w:rPr>
          <w:kern w:val="0"/>
          <w:szCs w:val="22"/>
        </w:rPr>
        <w:tab/>
      </w:r>
      <w:r w:rsidR="007C1C60" w:rsidRPr="00D875B6">
        <w:t xml:space="preserve">Les gouvernements </w:t>
      </w:r>
      <w:r w:rsidR="00DB073D" w:rsidRPr="00DB073D">
        <w:t>devraient soutenir leurs professionnels de la santé qui participent à des réseaux de pair à pair, et encourager les possibilités de coopération horizontale dans le domaine de la réduction de la demande, notamment en matière de formation et d’échange de pratiques professionnelles</w:t>
      </w:r>
      <w:r w:rsidR="00B43C16" w:rsidRPr="00DB3420">
        <w:rPr>
          <w:szCs w:val="22"/>
        </w:rPr>
        <w:t>.</w:t>
      </w:r>
    </w:p>
    <w:p w:rsidR="008A6D5B" w:rsidRPr="00DB3420" w:rsidRDefault="008A6D5B">
      <w:pPr>
        <w:tabs>
          <w:tab w:val="clear" w:pos="567"/>
          <w:tab w:val="left" w:pos="566"/>
          <w:tab w:val="left" w:pos="2323"/>
          <w:tab w:val="right" w:leader="dot" w:pos="8503"/>
          <w:tab w:val="left" w:pos="8792"/>
          <w:tab w:val="left" w:pos="15595"/>
        </w:tabs>
        <w:jc w:val="both"/>
        <w:rPr>
          <w:kern w:val="0"/>
          <w:szCs w:val="22"/>
        </w:rPr>
      </w:pPr>
    </w:p>
    <w:p w:rsidR="008A6D5B" w:rsidRPr="00DB3420" w:rsidRDefault="008A6D5B">
      <w:pPr>
        <w:keepNext/>
        <w:keepLines/>
        <w:tabs>
          <w:tab w:val="clear" w:pos="567"/>
          <w:tab w:val="left" w:pos="0"/>
          <w:tab w:val="left" w:pos="566"/>
          <w:tab w:val="left" w:pos="7369"/>
        </w:tabs>
        <w:rPr>
          <w:bCs/>
          <w:i/>
          <w:kern w:val="0"/>
          <w:szCs w:val="22"/>
        </w:rPr>
      </w:pPr>
      <w:r w:rsidRPr="00DB3420">
        <w:rPr>
          <w:bCs/>
          <w:i/>
          <w:kern w:val="0"/>
          <w:szCs w:val="22"/>
        </w:rPr>
        <w:tab/>
        <w:t>Des mesures ont-elles été prises?</w:t>
      </w:r>
      <w:r w:rsidRPr="00DB3420">
        <w:rPr>
          <w:bCs/>
          <w:i/>
          <w:kern w:val="0"/>
          <w:szCs w:val="22"/>
        </w:rPr>
        <w:tab/>
      </w:r>
    </w:p>
    <w:tbl>
      <w:tblPr>
        <w:tblW w:w="0" w:type="auto"/>
        <w:tblInd w:w="6539" w:type="dxa"/>
        <w:tblLayout w:type="fixed"/>
        <w:tblCellMar>
          <w:left w:w="100" w:type="dxa"/>
          <w:right w:w="100" w:type="dxa"/>
        </w:tblCellMar>
        <w:tblLook w:val="0000" w:firstRow="0" w:lastRow="0" w:firstColumn="0" w:lastColumn="0" w:noHBand="0" w:noVBand="0"/>
      </w:tblPr>
      <w:tblGrid>
        <w:gridCol w:w="680"/>
        <w:gridCol w:w="396"/>
        <w:gridCol w:w="453"/>
        <w:gridCol w:w="680"/>
        <w:gridCol w:w="396"/>
      </w:tblGrid>
      <w:tr w:rsidR="008A6D5B" w:rsidRPr="00DB3420">
        <w:trPr>
          <w:cantSplit/>
          <w:trHeight w:val="403"/>
        </w:trPr>
        <w:tc>
          <w:tcPr>
            <w:tcW w:w="680" w:type="dxa"/>
            <w:tcBorders>
              <w:top w:val="single" w:sz="6" w:space="0" w:color="auto"/>
              <w:left w:val="single" w:sz="6" w:space="0" w:color="auto"/>
              <w:bottom w:val="single" w:sz="6" w:space="0" w:color="auto"/>
              <w:right w:val="nil"/>
            </w:tcBorders>
          </w:tcPr>
          <w:p w:rsidR="008A6D5B" w:rsidRPr="00DB3420" w:rsidRDefault="008A6D5B">
            <w:pPr>
              <w:keepNext/>
              <w:keepLines/>
              <w:rPr>
                <w:kern w:val="0"/>
                <w:szCs w:val="22"/>
              </w:rPr>
            </w:pPr>
            <w:r w:rsidRPr="00DB3420">
              <w:rPr>
                <w:kern w:val="0"/>
                <w:szCs w:val="22"/>
              </w:rPr>
              <w:t>Oui</w:t>
            </w:r>
          </w:p>
        </w:tc>
        <w:tc>
          <w:tcPr>
            <w:tcW w:w="396" w:type="dxa"/>
            <w:tcBorders>
              <w:top w:val="single" w:sz="6" w:space="0" w:color="auto"/>
              <w:left w:val="single" w:sz="6" w:space="0" w:color="auto"/>
              <w:bottom w:val="single" w:sz="6" w:space="0" w:color="auto"/>
              <w:right w:val="nil"/>
            </w:tcBorders>
          </w:tcPr>
          <w:p w:rsidR="008A6D5B" w:rsidRPr="00DB3420" w:rsidRDefault="008A6D5B">
            <w:pPr>
              <w:keepNext/>
              <w:keepLines/>
              <w:rPr>
                <w:kern w:val="0"/>
                <w:szCs w:val="22"/>
              </w:rPr>
            </w:pPr>
          </w:p>
        </w:tc>
        <w:tc>
          <w:tcPr>
            <w:tcW w:w="453" w:type="dxa"/>
            <w:tcBorders>
              <w:top w:val="nil"/>
              <w:left w:val="single" w:sz="6" w:space="0" w:color="auto"/>
              <w:bottom w:val="nil"/>
              <w:right w:val="nil"/>
            </w:tcBorders>
          </w:tcPr>
          <w:p w:rsidR="008A6D5B" w:rsidRPr="00DB3420" w:rsidRDefault="008A6D5B">
            <w:pPr>
              <w:keepNext/>
              <w:keepLines/>
              <w:rPr>
                <w:kern w:val="0"/>
                <w:szCs w:val="22"/>
              </w:rPr>
            </w:pPr>
          </w:p>
        </w:tc>
        <w:tc>
          <w:tcPr>
            <w:tcW w:w="680" w:type="dxa"/>
            <w:tcBorders>
              <w:top w:val="single" w:sz="6" w:space="0" w:color="auto"/>
              <w:left w:val="single" w:sz="6" w:space="0" w:color="auto"/>
              <w:bottom w:val="single" w:sz="6" w:space="0" w:color="auto"/>
              <w:right w:val="nil"/>
            </w:tcBorders>
          </w:tcPr>
          <w:p w:rsidR="008A6D5B" w:rsidRPr="00DB3420" w:rsidRDefault="008A6D5B">
            <w:pPr>
              <w:keepNext/>
              <w:keepLines/>
              <w:rPr>
                <w:kern w:val="0"/>
                <w:szCs w:val="22"/>
              </w:rPr>
            </w:pPr>
            <w:r w:rsidRPr="00DB3420">
              <w:rPr>
                <w:kern w:val="0"/>
                <w:szCs w:val="22"/>
              </w:rPr>
              <w:t>Non</w:t>
            </w:r>
          </w:p>
        </w:tc>
        <w:tc>
          <w:tcPr>
            <w:tcW w:w="396" w:type="dxa"/>
            <w:tcBorders>
              <w:top w:val="single" w:sz="6" w:space="0" w:color="auto"/>
              <w:left w:val="single" w:sz="6" w:space="0" w:color="auto"/>
              <w:bottom w:val="single" w:sz="6" w:space="0" w:color="auto"/>
              <w:right w:val="single" w:sz="6" w:space="0" w:color="auto"/>
            </w:tcBorders>
          </w:tcPr>
          <w:p w:rsidR="008A6D5B" w:rsidRPr="00DB3420" w:rsidRDefault="008A6D5B">
            <w:pPr>
              <w:keepNext/>
              <w:keepLines/>
              <w:rPr>
                <w:kern w:val="0"/>
                <w:szCs w:val="22"/>
              </w:rPr>
            </w:pPr>
          </w:p>
        </w:tc>
      </w:tr>
    </w:tbl>
    <w:p w:rsidR="008A6D5B" w:rsidRPr="00DB3420" w:rsidRDefault="008A6D5B">
      <w:pPr>
        <w:keepNext/>
        <w:keepLines/>
        <w:tabs>
          <w:tab w:val="clear" w:pos="567"/>
          <w:tab w:val="left" w:pos="566"/>
          <w:tab w:val="left" w:pos="2323"/>
          <w:tab w:val="right" w:leader="dot" w:pos="8505"/>
          <w:tab w:val="left" w:pos="8792"/>
          <w:tab w:val="left" w:pos="15595"/>
        </w:tabs>
        <w:rPr>
          <w:kern w:val="0"/>
          <w:szCs w:val="22"/>
        </w:rPr>
      </w:pPr>
      <w:r w:rsidRPr="00DB3420">
        <w:rPr>
          <w:kern w:val="0"/>
          <w:szCs w:val="22"/>
        </w:rPr>
        <w:tab/>
      </w:r>
      <w:r w:rsidRPr="00DB3420">
        <w:rPr>
          <w:b/>
          <w:kern w:val="0"/>
          <w:szCs w:val="22"/>
        </w:rPr>
        <w:t>Prière d’expliquer:</w:t>
      </w:r>
    </w:p>
    <w:p w:rsidR="008A6D5B" w:rsidRPr="00DB3420" w:rsidRDefault="008A6D5B">
      <w:pPr>
        <w:keepNext/>
        <w:tabs>
          <w:tab w:val="clear" w:pos="567"/>
          <w:tab w:val="left" w:pos="0"/>
          <w:tab w:val="left" w:pos="566"/>
        </w:tabs>
        <w:rPr>
          <w:kern w:val="0"/>
          <w:szCs w:val="22"/>
        </w:rPr>
      </w:pPr>
    </w:p>
    <w:p w:rsidR="008A6D5B" w:rsidRPr="00DB3420" w:rsidRDefault="008A6D5B">
      <w:pPr>
        <w:keepNext/>
        <w:keepLines/>
        <w:tabs>
          <w:tab w:val="clear" w:pos="567"/>
          <w:tab w:val="clear" w:pos="1701"/>
          <w:tab w:val="clear" w:pos="2268"/>
          <w:tab w:val="left" w:pos="566"/>
          <w:tab w:val="right" w:leader="dot" w:pos="8503"/>
          <w:tab w:val="left" w:pos="8792"/>
          <w:tab w:val="left" w:leader="dot" w:pos="15595"/>
        </w:tabs>
        <w:rPr>
          <w:kern w:val="0"/>
          <w:szCs w:val="22"/>
        </w:rPr>
      </w:pPr>
      <w:r w:rsidRPr="00DB3420">
        <w:rPr>
          <w:kern w:val="0"/>
          <w:szCs w:val="22"/>
        </w:rPr>
        <w:tab/>
      </w:r>
      <w:r w:rsidRPr="00DB3420">
        <w:rPr>
          <w:kern w:val="0"/>
          <w:szCs w:val="22"/>
        </w:rPr>
        <w:tab/>
      </w:r>
      <w:r w:rsidRPr="00DB3420">
        <w:rPr>
          <w:kern w:val="0"/>
          <w:szCs w:val="22"/>
        </w:rPr>
        <w:tab/>
      </w:r>
    </w:p>
    <w:p w:rsidR="008A6D5B" w:rsidRPr="00DB3420" w:rsidRDefault="008A6D5B">
      <w:pPr>
        <w:keepNext/>
        <w:keepLines/>
        <w:tabs>
          <w:tab w:val="clear" w:pos="567"/>
          <w:tab w:val="left" w:pos="566"/>
          <w:tab w:val="left" w:pos="2323"/>
          <w:tab w:val="right" w:leader="dot" w:pos="8503"/>
          <w:tab w:val="left" w:pos="8792"/>
          <w:tab w:val="left" w:pos="15595"/>
        </w:tabs>
        <w:rPr>
          <w:kern w:val="0"/>
          <w:szCs w:val="22"/>
        </w:rPr>
      </w:pPr>
    </w:p>
    <w:p w:rsidR="008A6D5B" w:rsidRPr="00DB3420" w:rsidRDefault="008A6D5B">
      <w:pPr>
        <w:keepNext/>
        <w:keepLines/>
        <w:tabs>
          <w:tab w:val="clear" w:pos="567"/>
          <w:tab w:val="clear" w:pos="1701"/>
          <w:tab w:val="clear" w:pos="2268"/>
          <w:tab w:val="left" w:pos="566"/>
          <w:tab w:val="right" w:leader="dot" w:pos="8503"/>
          <w:tab w:val="left" w:pos="8792"/>
          <w:tab w:val="left" w:leader="dot" w:pos="15595"/>
        </w:tabs>
        <w:rPr>
          <w:kern w:val="0"/>
          <w:szCs w:val="22"/>
        </w:rPr>
      </w:pPr>
      <w:r w:rsidRPr="00DB3420">
        <w:rPr>
          <w:kern w:val="0"/>
          <w:szCs w:val="22"/>
        </w:rPr>
        <w:tab/>
      </w:r>
      <w:r w:rsidRPr="00DB3420">
        <w:rPr>
          <w:kern w:val="0"/>
          <w:szCs w:val="22"/>
        </w:rPr>
        <w:tab/>
      </w:r>
      <w:r w:rsidRPr="00DB3420">
        <w:rPr>
          <w:kern w:val="0"/>
          <w:szCs w:val="22"/>
        </w:rPr>
        <w:tab/>
      </w:r>
    </w:p>
    <w:p w:rsidR="008A6D5B" w:rsidRPr="00DB3420" w:rsidRDefault="008A6D5B">
      <w:pPr>
        <w:keepNext/>
        <w:keepLines/>
        <w:tabs>
          <w:tab w:val="clear" w:pos="567"/>
          <w:tab w:val="left" w:pos="566"/>
          <w:tab w:val="left" w:pos="2323"/>
          <w:tab w:val="right" w:leader="dot" w:pos="8503"/>
          <w:tab w:val="left" w:pos="8792"/>
          <w:tab w:val="left" w:pos="15595"/>
        </w:tabs>
        <w:rPr>
          <w:kern w:val="0"/>
          <w:szCs w:val="22"/>
        </w:rPr>
      </w:pPr>
    </w:p>
    <w:p w:rsidR="008A6D5B" w:rsidRPr="00DB3420" w:rsidRDefault="008A6D5B">
      <w:pPr>
        <w:keepNext/>
        <w:keepLines/>
        <w:tabs>
          <w:tab w:val="clear" w:pos="567"/>
          <w:tab w:val="clear" w:pos="1701"/>
          <w:tab w:val="clear" w:pos="2268"/>
          <w:tab w:val="left" w:pos="566"/>
          <w:tab w:val="right" w:leader="dot" w:pos="8503"/>
          <w:tab w:val="left" w:pos="8792"/>
          <w:tab w:val="left" w:pos="15595"/>
        </w:tabs>
        <w:rPr>
          <w:kern w:val="0"/>
          <w:szCs w:val="22"/>
        </w:rPr>
      </w:pPr>
      <w:r w:rsidRPr="00DB3420">
        <w:rPr>
          <w:kern w:val="0"/>
          <w:szCs w:val="22"/>
        </w:rPr>
        <w:tab/>
      </w:r>
      <w:r w:rsidRPr="00DB3420">
        <w:rPr>
          <w:kern w:val="0"/>
          <w:szCs w:val="22"/>
        </w:rPr>
        <w:tab/>
      </w:r>
      <w:r w:rsidRPr="00DB3420">
        <w:rPr>
          <w:kern w:val="0"/>
          <w:szCs w:val="22"/>
        </w:rPr>
        <w:tab/>
      </w:r>
    </w:p>
    <w:p w:rsidR="008A6D5B" w:rsidRPr="00DB3420" w:rsidRDefault="008A6D5B">
      <w:pPr>
        <w:keepNext/>
        <w:keepLines/>
        <w:tabs>
          <w:tab w:val="clear" w:pos="567"/>
          <w:tab w:val="clear" w:pos="1701"/>
          <w:tab w:val="clear" w:pos="2268"/>
          <w:tab w:val="left" w:pos="566"/>
          <w:tab w:val="right" w:leader="dot" w:pos="8503"/>
          <w:tab w:val="left" w:pos="8792"/>
          <w:tab w:val="left" w:pos="15595"/>
        </w:tabs>
        <w:rPr>
          <w:kern w:val="0"/>
          <w:szCs w:val="22"/>
        </w:rPr>
      </w:pPr>
    </w:p>
    <w:p w:rsidR="008A6D5B" w:rsidRPr="00DB3420" w:rsidRDefault="008A6D5B">
      <w:pPr>
        <w:keepNext/>
        <w:keepLines/>
        <w:tabs>
          <w:tab w:val="clear" w:pos="567"/>
          <w:tab w:val="clear" w:pos="1701"/>
          <w:tab w:val="clear" w:pos="2268"/>
          <w:tab w:val="left" w:pos="566"/>
          <w:tab w:val="right" w:leader="dot" w:pos="8503"/>
          <w:tab w:val="left" w:pos="8792"/>
          <w:tab w:val="left" w:leader="dot" w:pos="15595"/>
        </w:tabs>
        <w:rPr>
          <w:kern w:val="0"/>
          <w:szCs w:val="22"/>
        </w:rPr>
      </w:pPr>
      <w:r w:rsidRPr="00DB3420">
        <w:rPr>
          <w:kern w:val="0"/>
          <w:szCs w:val="22"/>
        </w:rPr>
        <w:tab/>
      </w:r>
      <w:r w:rsidRPr="00DB3420">
        <w:rPr>
          <w:kern w:val="0"/>
          <w:szCs w:val="22"/>
        </w:rPr>
        <w:tab/>
      </w:r>
      <w:r w:rsidRPr="00DB3420">
        <w:rPr>
          <w:kern w:val="0"/>
          <w:szCs w:val="22"/>
        </w:rPr>
        <w:tab/>
      </w:r>
    </w:p>
    <w:p w:rsidR="008A6D5B" w:rsidRPr="00DB3420" w:rsidRDefault="008A6D5B">
      <w:pPr>
        <w:keepNext/>
        <w:keepLines/>
        <w:tabs>
          <w:tab w:val="clear" w:pos="567"/>
          <w:tab w:val="left" w:pos="566"/>
          <w:tab w:val="left" w:pos="2323"/>
          <w:tab w:val="right" w:leader="dot" w:pos="8503"/>
          <w:tab w:val="left" w:pos="8792"/>
          <w:tab w:val="left" w:pos="15595"/>
        </w:tabs>
        <w:rPr>
          <w:kern w:val="0"/>
          <w:szCs w:val="22"/>
        </w:rPr>
      </w:pPr>
    </w:p>
    <w:p w:rsidR="008A6D5B" w:rsidRPr="00DB3420" w:rsidRDefault="008A6D5B">
      <w:pPr>
        <w:tabs>
          <w:tab w:val="clear" w:pos="567"/>
          <w:tab w:val="clear" w:pos="1701"/>
          <w:tab w:val="clear" w:pos="2268"/>
          <w:tab w:val="left" w:pos="566"/>
          <w:tab w:val="right" w:leader="dot" w:pos="8503"/>
          <w:tab w:val="left" w:pos="8792"/>
          <w:tab w:val="left" w:leader="dot" w:pos="15595"/>
        </w:tabs>
        <w:rPr>
          <w:kern w:val="0"/>
          <w:szCs w:val="22"/>
        </w:rPr>
      </w:pPr>
      <w:r w:rsidRPr="00DB3420">
        <w:rPr>
          <w:kern w:val="0"/>
          <w:szCs w:val="22"/>
        </w:rPr>
        <w:tab/>
      </w:r>
      <w:r w:rsidRPr="00DB3420">
        <w:rPr>
          <w:kern w:val="0"/>
          <w:szCs w:val="22"/>
        </w:rPr>
        <w:tab/>
      </w:r>
      <w:r w:rsidRPr="00DB3420">
        <w:rPr>
          <w:kern w:val="0"/>
          <w:szCs w:val="22"/>
        </w:rPr>
        <w:tab/>
      </w:r>
    </w:p>
    <w:p w:rsidR="008A6D5B" w:rsidRPr="00DB3420" w:rsidRDefault="008A6D5B">
      <w:pPr>
        <w:tabs>
          <w:tab w:val="clear" w:pos="567"/>
          <w:tab w:val="left" w:pos="566"/>
          <w:tab w:val="left" w:pos="2323"/>
          <w:tab w:val="right" w:leader="dot" w:pos="8503"/>
          <w:tab w:val="left" w:pos="8792"/>
          <w:tab w:val="left" w:pos="15595"/>
        </w:tabs>
        <w:jc w:val="both"/>
        <w:rPr>
          <w:kern w:val="0"/>
          <w:szCs w:val="22"/>
          <w:u w:val="single"/>
        </w:rPr>
      </w:pPr>
    </w:p>
    <w:p w:rsidR="008A6D5B" w:rsidRDefault="008A6D5B">
      <w:pPr>
        <w:tabs>
          <w:tab w:val="clear" w:pos="567"/>
          <w:tab w:val="left" w:pos="566"/>
          <w:tab w:val="left" w:pos="2323"/>
          <w:tab w:val="right" w:leader="dot" w:pos="8503"/>
          <w:tab w:val="left" w:pos="8792"/>
          <w:tab w:val="left" w:pos="15595"/>
        </w:tabs>
        <w:jc w:val="both"/>
        <w:rPr>
          <w:kern w:val="0"/>
          <w:szCs w:val="22"/>
          <w:u w:val="single"/>
        </w:rPr>
      </w:pPr>
    </w:p>
    <w:p w:rsidR="00667535" w:rsidRDefault="00667535">
      <w:pPr>
        <w:tabs>
          <w:tab w:val="clear" w:pos="567"/>
          <w:tab w:val="left" w:pos="566"/>
          <w:tab w:val="left" w:pos="2323"/>
          <w:tab w:val="right" w:leader="dot" w:pos="8503"/>
          <w:tab w:val="left" w:pos="8792"/>
          <w:tab w:val="left" w:pos="15595"/>
        </w:tabs>
        <w:jc w:val="both"/>
        <w:rPr>
          <w:kern w:val="0"/>
          <w:szCs w:val="22"/>
          <w:u w:val="single"/>
        </w:rPr>
      </w:pPr>
    </w:p>
    <w:p w:rsidR="00667535" w:rsidRDefault="00667535">
      <w:pPr>
        <w:tabs>
          <w:tab w:val="clear" w:pos="567"/>
          <w:tab w:val="left" w:pos="566"/>
          <w:tab w:val="left" w:pos="2323"/>
          <w:tab w:val="right" w:leader="dot" w:pos="8503"/>
          <w:tab w:val="left" w:pos="8792"/>
          <w:tab w:val="left" w:pos="15595"/>
        </w:tabs>
        <w:jc w:val="both"/>
        <w:rPr>
          <w:kern w:val="0"/>
          <w:szCs w:val="22"/>
          <w:u w:val="single"/>
        </w:rPr>
      </w:pPr>
    </w:p>
    <w:p w:rsidR="00667535" w:rsidRDefault="00667535">
      <w:pPr>
        <w:tabs>
          <w:tab w:val="clear" w:pos="567"/>
          <w:tab w:val="left" w:pos="566"/>
          <w:tab w:val="left" w:pos="2323"/>
          <w:tab w:val="right" w:leader="dot" w:pos="8503"/>
          <w:tab w:val="left" w:pos="8792"/>
          <w:tab w:val="left" w:pos="15595"/>
        </w:tabs>
        <w:jc w:val="both"/>
        <w:rPr>
          <w:kern w:val="0"/>
          <w:szCs w:val="22"/>
          <w:u w:val="single"/>
        </w:rPr>
      </w:pPr>
    </w:p>
    <w:p w:rsidR="00667535" w:rsidRDefault="00667535">
      <w:pPr>
        <w:tabs>
          <w:tab w:val="clear" w:pos="567"/>
          <w:tab w:val="left" w:pos="566"/>
          <w:tab w:val="left" w:pos="2323"/>
          <w:tab w:val="right" w:leader="dot" w:pos="8503"/>
          <w:tab w:val="left" w:pos="8792"/>
          <w:tab w:val="left" w:pos="15595"/>
        </w:tabs>
        <w:jc w:val="both"/>
        <w:rPr>
          <w:kern w:val="0"/>
          <w:szCs w:val="22"/>
          <w:u w:val="single"/>
        </w:rPr>
      </w:pPr>
    </w:p>
    <w:p w:rsidR="00667535" w:rsidRDefault="00667535">
      <w:pPr>
        <w:tabs>
          <w:tab w:val="clear" w:pos="567"/>
          <w:tab w:val="left" w:pos="566"/>
          <w:tab w:val="left" w:pos="2323"/>
          <w:tab w:val="right" w:leader="dot" w:pos="8503"/>
          <w:tab w:val="left" w:pos="8792"/>
          <w:tab w:val="left" w:pos="15595"/>
        </w:tabs>
        <w:jc w:val="both"/>
        <w:rPr>
          <w:kern w:val="0"/>
          <w:szCs w:val="22"/>
          <w:u w:val="single"/>
        </w:rPr>
      </w:pPr>
    </w:p>
    <w:p w:rsidR="00667535" w:rsidRDefault="00667535">
      <w:pPr>
        <w:tabs>
          <w:tab w:val="clear" w:pos="567"/>
          <w:tab w:val="left" w:pos="566"/>
          <w:tab w:val="left" w:pos="2323"/>
          <w:tab w:val="right" w:leader="dot" w:pos="8503"/>
          <w:tab w:val="left" w:pos="8792"/>
          <w:tab w:val="left" w:pos="15595"/>
        </w:tabs>
        <w:jc w:val="both"/>
        <w:rPr>
          <w:kern w:val="0"/>
          <w:szCs w:val="22"/>
          <w:u w:val="single"/>
        </w:rPr>
      </w:pPr>
    </w:p>
    <w:p w:rsidR="00667535" w:rsidRDefault="00667535">
      <w:pPr>
        <w:tabs>
          <w:tab w:val="clear" w:pos="567"/>
          <w:tab w:val="left" w:pos="566"/>
          <w:tab w:val="left" w:pos="2323"/>
          <w:tab w:val="right" w:leader="dot" w:pos="8503"/>
          <w:tab w:val="left" w:pos="8792"/>
          <w:tab w:val="left" w:pos="15595"/>
        </w:tabs>
        <w:jc w:val="both"/>
        <w:rPr>
          <w:kern w:val="0"/>
          <w:szCs w:val="22"/>
          <w:u w:val="single"/>
        </w:rPr>
      </w:pPr>
    </w:p>
    <w:p w:rsidR="00667535" w:rsidRPr="00DB3420" w:rsidRDefault="00667535">
      <w:pPr>
        <w:tabs>
          <w:tab w:val="clear" w:pos="567"/>
          <w:tab w:val="left" w:pos="566"/>
          <w:tab w:val="left" w:pos="2323"/>
          <w:tab w:val="right" w:leader="dot" w:pos="8503"/>
          <w:tab w:val="left" w:pos="8792"/>
          <w:tab w:val="left" w:pos="15595"/>
        </w:tabs>
        <w:jc w:val="both"/>
        <w:rPr>
          <w:kern w:val="0"/>
          <w:szCs w:val="22"/>
          <w:u w:val="single"/>
        </w:rPr>
      </w:pPr>
    </w:p>
    <w:p w:rsidR="0069131A" w:rsidRPr="00DB3420" w:rsidRDefault="0069131A" w:rsidP="0069131A">
      <w:pPr>
        <w:tabs>
          <w:tab w:val="clear" w:pos="567"/>
          <w:tab w:val="left" w:pos="566"/>
          <w:tab w:val="left" w:pos="2323"/>
          <w:tab w:val="right" w:leader="dot" w:pos="8503"/>
          <w:tab w:val="left" w:pos="8792"/>
          <w:tab w:val="left" w:pos="15595"/>
        </w:tabs>
        <w:jc w:val="both"/>
        <w:rPr>
          <w:kern w:val="0"/>
          <w:szCs w:val="22"/>
          <w:u w:val="single"/>
        </w:rPr>
      </w:pPr>
      <w:r w:rsidRPr="00DB3420">
        <w:rPr>
          <w:kern w:val="0"/>
          <w:szCs w:val="22"/>
          <w:u w:val="single"/>
        </w:rPr>
        <w:lastRenderedPageBreak/>
        <w:t xml:space="preserve">Recommandation </w:t>
      </w:r>
      <w:r w:rsidR="00DB073D">
        <w:rPr>
          <w:kern w:val="0"/>
          <w:szCs w:val="22"/>
          <w:u w:val="single"/>
        </w:rPr>
        <w:t>9</w:t>
      </w:r>
    </w:p>
    <w:p w:rsidR="0069131A" w:rsidRPr="00DB3420" w:rsidRDefault="0069131A" w:rsidP="0069131A">
      <w:pPr>
        <w:tabs>
          <w:tab w:val="clear" w:pos="567"/>
          <w:tab w:val="left" w:pos="566"/>
          <w:tab w:val="left" w:pos="2323"/>
          <w:tab w:val="right" w:leader="dot" w:pos="8503"/>
          <w:tab w:val="left" w:pos="8792"/>
          <w:tab w:val="left" w:pos="15595"/>
        </w:tabs>
        <w:jc w:val="both"/>
        <w:rPr>
          <w:kern w:val="0"/>
          <w:szCs w:val="22"/>
          <w:u w:val="single"/>
        </w:rPr>
      </w:pPr>
    </w:p>
    <w:p w:rsidR="0069131A" w:rsidRPr="00DB3420" w:rsidRDefault="0069131A" w:rsidP="0069131A">
      <w:pPr>
        <w:tabs>
          <w:tab w:val="clear" w:pos="567"/>
          <w:tab w:val="left" w:pos="566"/>
          <w:tab w:val="left" w:pos="2323"/>
          <w:tab w:val="right" w:leader="dot" w:pos="8503"/>
          <w:tab w:val="left" w:pos="8792"/>
          <w:tab w:val="left" w:pos="15595"/>
        </w:tabs>
        <w:jc w:val="both"/>
        <w:rPr>
          <w:kern w:val="0"/>
          <w:szCs w:val="22"/>
        </w:rPr>
      </w:pPr>
      <w:r w:rsidRPr="00DB3420">
        <w:rPr>
          <w:kern w:val="0"/>
          <w:szCs w:val="22"/>
        </w:rPr>
        <w:tab/>
      </w:r>
      <w:r w:rsidR="007C1C60" w:rsidRPr="00D875B6">
        <w:t xml:space="preserve">Les gouvernements </w:t>
      </w:r>
      <w:r w:rsidR="00DB073D" w:rsidRPr="00DB073D">
        <w:t>doivent encourager leurs autorités à élaborer des initiatives et programmes de réduction de la demande novateurs qui permettent d’établir facilement un lien avec leurs populations vulnérables, de tenir les engagements pris à l’égard de ces populations et de favoriser l’acquisition des compétences essentielles à la vie, pour résister à l’usage illicite de substances psychoactives</w:t>
      </w:r>
      <w:r w:rsidR="00B43C16" w:rsidRPr="00DB3420">
        <w:rPr>
          <w:szCs w:val="22"/>
        </w:rPr>
        <w:t>.</w:t>
      </w:r>
    </w:p>
    <w:p w:rsidR="0069131A" w:rsidRPr="00DB3420" w:rsidRDefault="0069131A" w:rsidP="0069131A">
      <w:pPr>
        <w:tabs>
          <w:tab w:val="clear" w:pos="567"/>
          <w:tab w:val="left" w:pos="566"/>
          <w:tab w:val="left" w:pos="2323"/>
          <w:tab w:val="right" w:leader="dot" w:pos="8503"/>
          <w:tab w:val="left" w:pos="8792"/>
          <w:tab w:val="left" w:pos="15595"/>
        </w:tabs>
        <w:jc w:val="both"/>
        <w:rPr>
          <w:kern w:val="0"/>
          <w:szCs w:val="22"/>
        </w:rPr>
      </w:pPr>
    </w:p>
    <w:p w:rsidR="0069131A" w:rsidRPr="00DB3420" w:rsidRDefault="0069131A" w:rsidP="0069131A">
      <w:pPr>
        <w:keepNext/>
        <w:keepLines/>
        <w:tabs>
          <w:tab w:val="clear" w:pos="567"/>
          <w:tab w:val="left" w:pos="0"/>
          <w:tab w:val="left" w:pos="566"/>
          <w:tab w:val="left" w:pos="7369"/>
        </w:tabs>
        <w:rPr>
          <w:bCs/>
          <w:i/>
          <w:kern w:val="0"/>
          <w:szCs w:val="22"/>
        </w:rPr>
      </w:pPr>
      <w:r w:rsidRPr="00DB3420">
        <w:rPr>
          <w:bCs/>
          <w:i/>
          <w:kern w:val="0"/>
          <w:szCs w:val="22"/>
        </w:rPr>
        <w:tab/>
        <w:t>Des mesures ont-elles été prises?</w:t>
      </w:r>
      <w:r w:rsidRPr="00DB3420">
        <w:rPr>
          <w:bCs/>
          <w:i/>
          <w:kern w:val="0"/>
          <w:szCs w:val="22"/>
        </w:rPr>
        <w:tab/>
      </w:r>
    </w:p>
    <w:tbl>
      <w:tblPr>
        <w:tblW w:w="0" w:type="auto"/>
        <w:tblInd w:w="6539" w:type="dxa"/>
        <w:tblLayout w:type="fixed"/>
        <w:tblCellMar>
          <w:left w:w="100" w:type="dxa"/>
          <w:right w:w="100" w:type="dxa"/>
        </w:tblCellMar>
        <w:tblLook w:val="0000" w:firstRow="0" w:lastRow="0" w:firstColumn="0" w:lastColumn="0" w:noHBand="0" w:noVBand="0"/>
      </w:tblPr>
      <w:tblGrid>
        <w:gridCol w:w="680"/>
        <w:gridCol w:w="396"/>
        <w:gridCol w:w="453"/>
        <w:gridCol w:w="680"/>
        <w:gridCol w:w="396"/>
      </w:tblGrid>
      <w:tr w:rsidR="0069131A" w:rsidRPr="00DB3420" w:rsidTr="005A1FC2">
        <w:trPr>
          <w:cantSplit/>
          <w:trHeight w:val="403"/>
        </w:trPr>
        <w:tc>
          <w:tcPr>
            <w:tcW w:w="680" w:type="dxa"/>
            <w:tcBorders>
              <w:top w:val="single" w:sz="6" w:space="0" w:color="auto"/>
              <w:left w:val="single" w:sz="6" w:space="0" w:color="auto"/>
              <w:bottom w:val="single" w:sz="6" w:space="0" w:color="auto"/>
              <w:right w:val="nil"/>
            </w:tcBorders>
          </w:tcPr>
          <w:p w:rsidR="0069131A" w:rsidRPr="00DB3420" w:rsidRDefault="0069131A" w:rsidP="005A1FC2">
            <w:pPr>
              <w:keepNext/>
              <w:keepLines/>
              <w:rPr>
                <w:kern w:val="0"/>
                <w:szCs w:val="22"/>
              </w:rPr>
            </w:pPr>
            <w:r w:rsidRPr="00DB3420">
              <w:rPr>
                <w:kern w:val="0"/>
                <w:szCs w:val="22"/>
              </w:rPr>
              <w:t>Oui</w:t>
            </w:r>
          </w:p>
        </w:tc>
        <w:tc>
          <w:tcPr>
            <w:tcW w:w="396" w:type="dxa"/>
            <w:tcBorders>
              <w:top w:val="single" w:sz="6" w:space="0" w:color="auto"/>
              <w:left w:val="single" w:sz="6" w:space="0" w:color="auto"/>
              <w:bottom w:val="single" w:sz="6" w:space="0" w:color="auto"/>
              <w:right w:val="nil"/>
            </w:tcBorders>
          </w:tcPr>
          <w:p w:rsidR="0069131A" w:rsidRPr="00DB3420" w:rsidRDefault="0069131A" w:rsidP="005A1FC2">
            <w:pPr>
              <w:keepNext/>
              <w:keepLines/>
              <w:rPr>
                <w:kern w:val="0"/>
                <w:szCs w:val="22"/>
              </w:rPr>
            </w:pPr>
          </w:p>
        </w:tc>
        <w:tc>
          <w:tcPr>
            <w:tcW w:w="453" w:type="dxa"/>
            <w:tcBorders>
              <w:top w:val="nil"/>
              <w:left w:val="single" w:sz="6" w:space="0" w:color="auto"/>
              <w:bottom w:val="nil"/>
              <w:right w:val="nil"/>
            </w:tcBorders>
          </w:tcPr>
          <w:p w:rsidR="0069131A" w:rsidRPr="00DB3420" w:rsidRDefault="0069131A" w:rsidP="005A1FC2">
            <w:pPr>
              <w:keepNext/>
              <w:keepLines/>
              <w:rPr>
                <w:kern w:val="0"/>
                <w:szCs w:val="22"/>
              </w:rPr>
            </w:pPr>
          </w:p>
        </w:tc>
        <w:tc>
          <w:tcPr>
            <w:tcW w:w="680" w:type="dxa"/>
            <w:tcBorders>
              <w:top w:val="single" w:sz="6" w:space="0" w:color="auto"/>
              <w:left w:val="single" w:sz="6" w:space="0" w:color="auto"/>
              <w:bottom w:val="single" w:sz="6" w:space="0" w:color="auto"/>
              <w:right w:val="nil"/>
            </w:tcBorders>
          </w:tcPr>
          <w:p w:rsidR="0069131A" w:rsidRPr="00DB3420" w:rsidRDefault="0069131A" w:rsidP="005A1FC2">
            <w:pPr>
              <w:keepNext/>
              <w:keepLines/>
              <w:rPr>
                <w:kern w:val="0"/>
                <w:szCs w:val="22"/>
              </w:rPr>
            </w:pPr>
            <w:r w:rsidRPr="00DB3420">
              <w:rPr>
                <w:kern w:val="0"/>
                <w:szCs w:val="22"/>
              </w:rPr>
              <w:t>Non</w:t>
            </w:r>
          </w:p>
        </w:tc>
        <w:tc>
          <w:tcPr>
            <w:tcW w:w="396" w:type="dxa"/>
            <w:tcBorders>
              <w:top w:val="single" w:sz="6" w:space="0" w:color="auto"/>
              <w:left w:val="single" w:sz="6" w:space="0" w:color="auto"/>
              <w:bottom w:val="single" w:sz="6" w:space="0" w:color="auto"/>
              <w:right w:val="single" w:sz="6" w:space="0" w:color="auto"/>
            </w:tcBorders>
          </w:tcPr>
          <w:p w:rsidR="0069131A" w:rsidRPr="00DB3420" w:rsidRDefault="0069131A" w:rsidP="005A1FC2">
            <w:pPr>
              <w:keepNext/>
              <w:keepLines/>
              <w:rPr>
                <w:kern w:val="0"/>
                <w:szCs w:val="22"/>
              </w:rPr>
            </w:pPr>
          </w:p>
        </w:tc>
      </w:tr>
    </w:tbl>
    <w:p w:rsidR="0069131A" w:rsidRPr="00DB3420" w:rsidRDefault="0069131A" w:rsidP="0069131A">
      <w:pPr>
        <w:keepNext/>
        <w:keepLines/>
        <w:tabs>
          <w:tab w:val="clear" w:pos="567"/>
          <w:tab w:val="left" w:pos="566"/>
          <w:tab w:val="left" w:pos="2323"/>
          <w:tab w:val="right" w:leader="dot" w:pos="8505"/>
          <w:tab w:val="left" w:pos="8792"/>
          <w:tab w:val="left" w:pos="15595"/>
        </w:tabs>
        <w:rPr>
          <w:kern w:val="0"/>
          <w:szCs w:val="22"/>
        </w:rPr>
      </w:pPr>
      <w:r w:rsidRPr="00DB3420">
        <w:rPr>
          <w:kern w:val="0"/>
          <w:szCs w:val="22"/>
        </w:rPr>
        <w:tab/>
      </w:r>
      <w:r w:rsidRPr="00DB3420">
        <w:rPr>
          <w:b/>
          <w:kern w:val="0"/>
          <w:szCs w:val="22"/>
        </w:rPr>
        <w:t>Prière d’expliquer:</w:t>
      </w:r>
    </w:p>
    <w:p w:rsidR="0069131A" w:rsidRPr="00DB3420" w:rsidRDefault="0069131A" w:rsidP="0069131A">
      <w:pPr>
        <w:keepNext/>
        <w:tabs>
          <w:tab w:val="clear" w:pos="567"/>
          <w:tab w:val="left" w:pos="0"/>
          <w:tab w:val="left" w:pos="566"/>
        </w:tabs>
        <w:rPr>
          <w:kern w:val="0"/>
          <w:szCs w:val="22"/>
        </w:rPr>
      </w:pPr>
    </w:p>
    <w:p w:rsidR="0069131A" w:rsidRPr="00DB3420" w:rsidRDefault="0069131A" w:rsidP="0069131A">
      <w:pPr>
        <w:keepNext/>
        <w:keepLines/>
        <w:tabs>
          <w:tab w:val="clear" w:pos="567"/>
          <w:tab w:val="clear" w:pos="1701"/>
          <w:tab w:val="clear" w:pos="2268"/>
          <w:tab w:val="left" w:pos="566"/>
          <w:tab w:val="right" w:leader="dot" w:pos="8503"/>
          <w:tab w:val="left" w:pos="8792"/>
          <w:tab w:val="left" w:leader="dot" w:pos="15595"/>
        </w:tabs>
        <w:rPr>
          <w:kern w:val="0"/>
          <w:szCs w:val="22"/>
        </w:rPr>
      </w:pPr>
      <w:r w:rsidRPr="00DB3420">
        <w:rPr>
          <w:kern w:val="0"/>
          <w:szCs w:val="22"/>
        </w:rPr>
        <w:tab/>
      </w:r>
      <w:r w:rsidRPr="00DB3420">
        <w:rPr>
          <w:kern w:val="0"/>
          <w:szCs w:val="22"/>
        </w:rPr>
        <w:tab/>
      </w:r>
      <w:r w:rsidRPr="00DB3420">
        <w:rPr>
          <w:kern w:val="0"/>
          <w:szCs w:val="22"/>
        </w:rPr>
        <w:tab/>
      </w:r>
    </w:p>
    <w:p w:rsidR="0069131A" w:rsidRPr="00DB3420" w:rsidRDefault="0069131A" w:rsidP="0069131A">
      <w:pPr>
        <w:keepNext/>
        <w:keepLines/>
        <w:tabs>
          <w:tab w:val="clear" w:pos="567"/>
          <w:tab w:val="left" w:pos="566"/>
          <w:tab w:val="left" w:pos="2323"/>
          <w:tab w:val="right" w:leader="dot" w:pos="8503"/>
          <w:tab w:val="left" w:pos="8792"/>
          <w:tab w:val="left" w:pos="15595"/>
        </w:tabs>
        <w:rPr>
          <w:kern w:val="0"/>
          <w:szCs w:val="22"/>
        </w:rPr>
      </w:pPr>
    </w:p>
    <w:p w:rsidR="0069131A" w:rsidRPr="00DB3420" w:rsidRDefault="0069131A" w:rsidP="0069131A">
      <w:pPr>
        <w:keepNext/>
        <w:keepLines/>
        <w:tabs>
          <w:tab w:val="clear" w:pos="567"/>
          <w:tab w:val="clear" w:pos="1701"/>
          <w:tab w:val="clear" w:pos="2268"/>
          <w:tab w:val="left" w:pos="566"/>
          <w:tab w:val="right" w:leader="dot" w:pos="8503"/>
          <w:tab w:val="left" w:pos="8792"/>
          <w:tab w:val="left" w:leader="dot" w:pos="15595"/>
        </w:tabs>
        <w:rPr>
          <w:kern w:val="0"/>
          <w:szCs w:val="22"/>
        </w:rPr>
      </w:pPr>
      <w:r w:rsidRPr="00DB3420">
        <w:rPr>
          <w:kern w:val="0"/>
          <w:szCs w:val="22"/>
        </w:rPr>
        <w:tab/>
      </w:r>
      <w:r w:rsidRPr="00DB3420">
        <w:rPr>
          <w:kern w:val="0"/>
          <w:szCs w:val="22"/>
        </w:rPr>
        <w:tab/>
      </w:r>
      <w:r w:rsidRPr="00DB3420">
        <w:rPr>
          <w:kern w:val="0"/>
          <w:szCs w:val="22"/>
        </w:rPr>
        <w:tab/>
      </w:r>
    </w:p>
    <w:p w:rsidR="0069131A" w:rsidRPr="00DB3420" w:rsidRDefault="0069131A" w:rsidP="0069131A">
      <w:pPr>
        <w:keepNext/>
        <w:keepLines/>
        <w:tabs>
          <w:tab w:val="clear" w:pos="567"/>
          <w:tab w:val="left" w:pos="566"/>
          <w:tab w:val="left" w:pos="2323"/>
          <w:tab w:val="right" w:leader="dot" w:pos="8503"/>
          <w:tab w:val="left" w:pos="8792"/>
          <w:tab w:val="left" w:pos="15595"/>
        </w:tabs>
        <w:rPr>
          <w:kern w:val="0"/>
          <w:szCs w:val="22"/>
        </w:rPr>
      </w:pPr>
    </w:p>
    <w:p w:rsidR="0069131A" w:rsidRPr="00DB3420" w:rsidRDefault="0069131A" w:rsidP="0069131A">
      <w:pPr>
        <w:keepNext/>
        <w:keepLines/>
        <w:tabs>
          <w:tab w:val="clear" w:pos="567"/>
          <w:tab w:val="clear" w:pos="1701"/>
          <w:tab w:val="clear" w:pos="2268"/>
          <w:tab w:val="left" w:pos="566"/>
          <w:tab w:val="right" w:leader="dot" w:pos="8503"/>
          <w:tab w:val="left" w:pos="8792"/>
          <w:tab w:val="left" w:pos="15595"/>
        </w:tabs>
        <w:rPr>
          <w:kern w:val="0"/>
          <w:szCs w:val="22"/>
        </w:rPr>
      </w:pPr>
      <w:r w:rsidRPr="00DB3420">
        <w:rPr>
          <w:kern w:val="0"/>
          <w:szCs w:val="22"/>
        </w:rPr>
        <w:tab/>
      </w:r>
      <w:r w:rsidRPr="00DB3420">
        <w:rPr>
          <w:kern w:val="0"/>
          <w:szCs w:val="22"/>
        </w:rPr>
        <w:tab/>
      </w:r>
      <w:r w:rsidRPr="00DB3420">
        <w:rPr>
          <w:kern w:val="0"/>
          <w:szCs w:val="22"/>
        </w:rPr>
        <w:tab/>
      </w:r>
    </w:p>
    <w:p w:rsidR="0069131A" w:rsidRPr="00DB3420" w:rsidRDefault="0069131A" w:rsidP="0069131A">
      <w:pPr>
        <w:keepNext/>
        <w:keepLines/>
        <w:tabs>
          <w:tab w:val="clear" w:pos="567"/>
          <w:tab w:val="clear" w:pos="1701"/>
          <w:tab w:val="clear" w:pos="2268"/>
          <w:tab w:val="left" w:pos="566"/>
          <w:tab w:val="right" w:leader="dot" w:pos="8503"/>
          <w:tab w:val="left" w:pos="8792"/>
          <w:tab w:val="left" w:pos="15595"/>
        </w:tabs>
        <w:rPr>
          <w:kern w:val="0"/>
          <w:szCs w:val="22"/>
        </w:rPr>
      </w:pPr>
    </w:p>
    <w:p w:rsidR="0069131A" w:rsidRPr="00DB3420" w:rsidRDefault="0069131A" w:rsidP="0069131A">
      <w:pPr>
        <w:keepNext/>
        <w:keepLines/>
        <w:tabs>
          <w:tab w:val="clear" w:pos="567"/>
          <w:tab w:val="clear" w:pos="1701"/>
          <w:tab w:val="clear" w:pos="2268"/>
          <w:tab w:val="left" w:pos="566"/>
          <w:tab w:val="right" w:leader="dot" w:pos="8503"/>
          <w:tab w:val="left" w:pos="8792"/>
          <w:tab w:val="left" w:leader="dot" w:pos="15595"/>
        </w:tabs>
        <w:rPr>
          <w:kern w:val="0"/>
          <w:szCs w:val="22"/>
        </w:rPr>
      </w:pPr>
      <w:r w:rsidRPr="00DB3420">
        <w:rPr>
          <w:kern w:val="0"/>
          <w:szCs w:val="22"/>
        </w:rPr>
        <w:tab/>
      </w:r>
      <w:r w:rsidRPr="00DB3420">
        <w:rPr>
          <w:kern w:val="0"/>
          <w:szCs w:val="22"/>
        </w:rPr>
        <w:tab/>
      </w:r>
      <w:r w:rsidRPr="00DB3420">
        <w:rPr>
          <w:kern w:val="0"/>
          <w:szCs w:val="22"/>
        </w:rPr>
        <w:tab/>
      </w:r>
    </w:p>
    <w:p w:rsidR="0069131A" w:rsidRPr="00DB3420" w:rsidRDefault="0069131A" w:rsidP="0069131A">
      <w:pPr>
        <w:keepNext/>
        <w:keepLines/>
        <w:tabs>
          <w:tab w:val="clear" w:pos="567"/>
          <w:tab w:val="left" w:pos="566"/>
          <w:tab w:val="left" w:pos="2323"/>
          <w:tab w:val="right" w:leader="dot" w:pos="8503"/>
          <w:tab w:val="left" w:pos="8792"/>
          <w:tab w:val="left" w:pos="15595"/>
        </w:tabs>
        <w:rPr>
          <w:kern w:val="0"/>
          <w:szCs w:val="22"/>
        </w:rPr>
      </w:pPr>
    </w:p>
    <w:p w:rsidR="0069131A" w:rsidRPr="00DB3420" w:rsidRDefault="0069131A" w:rsidP="0069131A">
      <w:pPr>
        <w:tabs>
          <w:tab w:val="clear" w:pos="567"/>
          <w:tab w:val="clear" w:pos="1701"/>
          <w:tab w:val="clear" w:pos="2268"/>
          <w:tab w:val="left" w:pos="566"/>
          <w:tab w:val="right" w:leader="dot" w:pos="8503"/>
          <w:tab w:val="left" w:pos="8792"/>
          <w:tab w:val="left" w:leader="dot" w:pos="15595"/>
        </w:tabs>
        <w:rPr>
          <w:kern w:val="0"/>
          <w:szCs w:val="22"/>
        </w:rPr>
      </w:pPr>
      <w:r w:rsidRPr="00DB3420">
        <w:rPr>
          <w:kern w:val="0"/>
          <w:szCs w:val="22"/>
        </w:rPr>
        <w:tab/>
      </w:r>
      <w:r w:rsidRPr="00DB3420">
        <w:rPr>
          <w:kern w:val="0"/>
          <w:szCs w:val="22"/>
        </w:rPr>
        <w:tab/>
      </w:r>
      <w:r w:rsidRPr="00DB3420">
        <w:rPr>
          <w:kern w:val="0"/>
          <w:szCs w:val="22"/>
        </w:rPr>
        <w:tab/>
      </w:r>
    </w:p>
    <w:p w:rsidR="0069131A" w:rsidRPr="00DB3420" w:rsidRDefault="0069131A" w:rsidP="0069131A">
      <w:pPr>
        <w:tabs>
          <w:tab w:val="clear" w:pos="567"/>
          <w:tab w:val="left" w:pos="566"/>
          <w:tab w:val="left" w:pos="2323"/>
          <w:tab w:val="right" w:leader="dot" w:pos="8503"/>
          <w:tab w:val="left" w:pos="8792"/>
          <w:tab w:val="left" w:pos="15595"/>
        </w:tabs>
        <w:jc w:val="both"/>
        <w:rPr>
          <w:kern w:val="0"/>
          <w:szCs w:val="22"/>
          <w:u w:val="single"/>
        </w:rPr>
      </w:pPr>
    </w:p>
    <w:p w:rsidR="0069131A" w:rsidRPr="00DB3420" w:rsidRDefault="0069131A" w:rsidP="0069131A">
      <w:pPr>
        <w:tabs>
          <w:tab w:val="clear" w:pos="567"/>
          <w:tab w:val="left" w:pos="566"/>
          <w:tab w:val="left" w:pos="2323"/>
          <w:tab w:val="right" w:leader="dot" w:pos="8503"/>
          <w:tab w:val="left" w:pos="8792"/>
          <w:tab w:val="left" w:pos="15595"/>
        </w:tabs>
        <w:jc w:val="both"/>
        <w:rPr>
          <w:kern w:val="0"/>
          <w:szCs w:val="22"/>
          <w:u w:val="single"/>
        </w:rPr>
      </w:pPr>
    </w:p>
    <w:p w:rsidR="00B43C16" w:rsidRPr="00DB3420" w:rsidRDefault="00B43C16" w:rsidP="0069131A">
      <w:pPr>
        <w:tabs>
          <w:tab w:val="clear" w:pos="567"/>
          <w:tab w:val="left" w:pos="566"/>
          <w:tab w:val="left" w:pos="2323"/>
          <w:tab w:val="right" w:leader="dot" w:pos="8503"/>
          <w:tab w:val="left" w:pos="8792"/>
          <w:tab w:val="left" w:pos="15595"/>
        </w:tabs>
        <w:jc w:val="both"/>
        <w:rPr>
          <w:kern w:val="0"/>
          <w:szCs w:val="22"/>
          <w:u w:val="single"/>
        </w:rPr>
      </w:pPr>
    </w:p>
    <w:p w:rsidR="0069131A" w:rsidRPr="00DB3420" w:rsidRDefault="0069131A" w:rsidP="0069131A">
      <w:pPr>
        <w:tabs>
          <w:tab w:val="clear" w:pos="567"/>
          <w:tab w:val="left" w:pos="566"/>
          <w:tab w:val="left" w:pos="2323"/>
          <w:tab w:val="right" w:leader="dot" w:pos="8503"/>
          <w:tab w:val="left" w:pos="8792"/>
          <w:tab w:val="left" w:pos="15595"/>
        </w:tabs>
        <w:jc w:val="both"/>
        <w:rPr>
          <w:kern w:val="0"/>
          <w:szCs w:val="22"/>
          <w:u w:val="single"/>
        </w:rPr>
      </w:pPr>
      <w:r w:rsidRPr="00DB3420">
        <w:rPr>
          <w:kern w:val="0"/>
          <w:szCs w:val="22"/>
          <w:u w:val="single"/>
        </w:rPr>
        <w:t>Recommandation 1</w:t>
      </w:r>
      <w:r w:rsidR="00DB073D">
        <w:rPr>
          <w:kern w:val="0"/>
          <w:szCs w:val="22"/>
          <w:u w:val="single"/>
        </w:rPr>
        <w:t>0</w:t>
      </w:r>
    </w:p>
    <w:p w:rsidR="0069131A" w:rsidRPr="00DB3420" w:rsidRDefault="0069131A" w:rsidP="0069131A">
      <w:pPr>
        <w:tabs>
          <w:tab w:val="clear" w:pos="567"/>
          <w:tab w:val="left" w:pos="566"/>
          <w:tab w:val="left" w:pos="2323"/>
          <w:tab w:val="right" w:leader="dot" w:pos="8503"/>
          <w:tab w:val="left" w:pos="8792"/>
          <w:tab w:val="left" w:pos="15595"/>
        </w:tabs>
        <w:jc w:val="both"/>
        <w:rPr>
          <w:kern w:val="0"/>
          <w:szCs w:val="22"/>
          <w:u w:val="single"/>
        </w:rPr>
      </w:pPr>
    </w:p>
    <w:p w:rsidR="0069131A" w:rsidRPr="00DB3420" w:rsidRDefault="0069131A" w:rsidP="0069131A">
      <w:pPr>
        <w:tabs>
          <w:tab w:val="clear" w:pos="567"/>
          <w:tab w:val="left" w:pos="566"/>
          <w:tab w:val="left" w:pos="2323"/>
          <w:tab w:val="right" w:leader="dot" w:pos="8503"/>
          <w:tab w:val="left" w:pos="8792"/>
          <w:tab w:val="left" w:pos="15595"/>
        </w:tabs>
        <w:jc w:val="both"/>
        <w:rPr>
          <w:kern w:val="0"/>
          <w:szCs w:val="22"/>
        </w:rPr>
      </w:pPr>
      <w:r w:rsidRPr="00DB3420">
        <w:rPr>
          <w:kern w:val="0"/>
          <w:szCs w:val="22"/>
        </w:rPr>
        <w:tab/>
      </w:r>
      <w:r w:rsidR="00DB073D">
        <w:t>L</w:t>
      </w:r>
      <w:r w:rsidR="007C1C60" w:rsidRPr="00D875B6">
        <w:t xml:space="preserve">es gouvernements </w:t>
      </w:r>
      <w:r w:rsidR="00DB073D" w:rsidRPr="00DB073D">
        <w:t>sont encouragés à revoir leur financement aux programmes de réduction de la demande et de traitement, afin de veiller à ce que des fonds suffisants soient disponibles pour répondre aux besoins de leurs populations à risque</w:t>
      </w:r>
      <w:r w:rsidRPr="00DB3420">
        <w:rPr>
          <w:szCs w:val="22"/>
        </w:rPr>
        <w:t>.</w:t>
      </w:r>
    </w:p>
    <w:p w:rsidR="0069131A" w:rsidRPr="00DB3420" w:rsidRDefault="0069131A" w:rsidP="0069131A">
      <w:pPr>
        <w:tabs>
          <w:tab w:val="clear" w:pos="567"/>
          <w:tab w:val="left" w:pos="566"/>
          <w:tab w:val="left" w:pos="2323"/>
          <w:tab w:val="right" w:leader="dot" w:pos="8503"/>
          <w:tab w:val="left" w:pos="8792"/>
          <w:tab w:val="left" w:pos="15595"/>
        </w:tabs>
        <w:jc w:val="both"/>
        <w:rPr>
          <w:kern w:val="0"/>
          <w:szCs w:val="22"/>
        </w:rPr>
      </w:pPr>
    </w:p>
    <w:p w:rsidR="0069131A" w:rsidRPr="00DB3420" w:rsidRDefault="0069131A" w:rsidP="0069131A">
      <w:pPr>
        <w:keepNext/>
        <w:keepLines/>
        <w:tabs>
          <w:tab w:val="clear" w:pos="567"/>
          <w:tab w:val="left" w:pos="0"/>
          <w:tab w:val="left" w:pos="566"/>
          <w:tab w:val="left" w:pos="7369"/>
        </w:tabs>
        <w:rPr>
          <w:bCs/>
          <w:i/>
          <w:kern w:val="0"/>
          <w:szCs w:val="22"/>
        </w:rPr>
      </w:pPr>
      <w:r w:rsidRPr="00DB3420">
        <w:rPr>
          <w:bCs/>
          <w:i/>
          <w:kern w:val="0"/>
          <w:szCs w:val="22"/>
        </w:rPr>
        <w:tab/>
        <w:t>Des mesures ont-elles été prises?</w:t>
      </w:r>
      <w:r w:rsidRPr="00DB3420">
        <w:rPr>
          <w:bCs/>
          <w:i/>
          <w:kern w:val="0"/>
          <w:szCs w:val="22"/>
        </w:rPr>
        <w:tab/>
      </w:r>
    </w:p>
    <w:tbl>
      <w:tblPr>
        <w:tblW w:w="0" w:type="auto"/>
        <w:tblInd w:w="6539" w:type="dxa"/>
        <w:tblLayout w:type="fixed"/>
        <w:tblCellMar>
          <w:left w:w="100" w:type="dxa"/>
          <w:right w:w="100" w:type="dxa"/>
        </w:tblCellMar>
        <w:tblLook w:val="0000" w:firstRow="0" w:lastRow="0" w:firstColumn="0" w:lastColumn="0" w:noHBand="0" w:noVBand="0"/>
      </w:tblPr>
      <w:tblGrid>
        <w:gridCol w:w="680"/>
        <w:gridCol w:w="396"/>
        <w:gridCol w:w="453"/>
        <w:gridCol w:w="680"/>
        <w:gridCol w:w="396"/>
      </w:tblGrid>
      <w:tr w:rsidR="0069131A" w:rsidRPr="00DB3420" w:rsidTr="005A1FC2">
        <w:trPr>
          <w:cantSplit/>
          <w:trHeight w:val="403"/>
        </w:trPr>
        <w:tc>
          <w:tcPr>
            <w:tcW w:w="680" w:type="dxa"/>
            <w:tcBorders>
              <w:top w:val="single" w:sz="6" w:space="0" w:color="auto"/>
              <w:left w:val="single" w:sz="6" w:space="0" w:color="auto"/>
              <w:bottom w:val="single" w:sz="6" w:space="0" w:color="auto"/>
              <w:right w:val="nil"/>
            </w:tcBorders>
          </w:tcPr>
          <w:p w:rsidR="0069131A" w:rsidRPr="00DB3420" w:rsidRDefault="0069131A" w:rsidP="005A1FC2">
            <w:pPr>
              <w:keepNext/>
              <w:keepLines/>
              <w:rPr>
                <w:kern w:val="0"/>
                <w:szCs w:val="22"/>
              </w:rPr>
            </w:pPr>
            <w:r w:rsidRPr="00DB3420">
              <w:rPr>
                <w:kern w:val="0"/>
                <w:szCs w:val="22"/>
              </w:rPr>
              <w:t>Oui</w:t>
            </w:r>
          </w:p>
        </w:tc>
        <w:tc>
          <w:tcPr>
            <w:tcW w:w="396" w:type="dxa"/>
            <w:tcBorders>
              <w:top w:val="single" w:sz="6" w:space="0" w:color="auto"/>
              <w:left w:val="single" w:sz="6" w:space="0" w:color="auto"/>
              <w:bottom w:val="single" w:sz="6" w:space="0" w:color="auto"/>
              <w:right w:val="nil"/>
            </w:tcBorders>
          </w:tcPr>
          <w:p w:rsidR="0069131A" w:rsidRPr="00DB3420" w:rsidRDefault="0069131A" w:rsidP="005A1FC2">
            <w:pPr>
              <w:keepNext/>
              <w:keepLines/>
              <w:rPr>
                <w:kern w:val="0"/>
                <w:szCs w:val="22"/>
              </w:rPr>
            </w:pPr>
          </w:p>
        </w:tc>
        <w:tc>
          <w:tcPr>
            <w:tcW w:w="453" w:type="dxa"/>
            <w:tcBorders>
              <w:top w:val="nil"/>
              <w:left w:val="single" w:sz="6" w:space="0" w:color="auto"/>
              <w:bottom w:val="nil"/>
              <w:right w:val="nil"/>
            </w:tcBorders>
          </w:tcPr>
          <w:p w:rsidR="0069131A" w:rsidRPr="00DB3420" w:rsidRDefault="0069131A" w:rsidP="005A1FC2">
            <w:pPr>
              <w:keepNext/>
              <w:keepLines/>
              <w:rPr>
                <w:kern w:val="0"/>
                <w:szCs w:val="22"/>
              </w:rPr>
            </w:pPr>
          </w:p>
        </w:tc>
        <w:tc>
          <w:tcPr>
            <w:tcW w:w="680" w:type="dxa"/>
            <w:tcBorders>
              <w:top w:val="single" w:sz="6" w:space="0" w:color="auto"/>
              <w:left w:val="single" w:sz="6" w:space="0" w:color="auto"/>
              <w:bottom w:val="single" w:sz="6" w:space="0" w:color="auto"/>
              <w:right w:val="nil"/>
            </w:tcBorders>
          </w:tcPr>
          <w:p w:rsidR="0069131A" w:rsidRPr="00DB3420" w:rsidRDefault="0069131A" w:rsidP="005A1FC2">
            <w:pPr>
              <w:keepNext/>
              <w:keepLines/>
              <w:rPr>
                <w:kern w:val="0"/>
                <w:szCs w:val="22"/>
              </w:rPr>
            </w:pPr>
            <w:r w:rsidRPr="00DB3420">
              <w:rPr>
                <w:kern w:val="0"/>
                <w:szCs w:val="22"/>
              </w:rPr>
              <w:t>Non</w:t>
            </w:r>
          </w:p>
        </w:tc>
        <w:tc>
          <w:tcPr>
            <w:tcW w:w="396" w:type="dxa"/>
            <w:tcBorders>
              <w:top w:val="single" w:sz="6" w:space="0" w:color="auto"/>
              <w:left w:val="single" w:sz="6" w:space="0" w:color="auto"/>
              <w:bottom w:val="single" w:sz="6" w:space="0" w:color="auto"/>
              <w:right w:val="single" w:sz="6" w:space="0" w:color="auto"/>
            </w:tcBorders>
          </w:tcPr>
          <w:p w:rsidR="0069131A" w:rsidRPr="00DB3420" w:rsidRDefault="0069131A" w:rsidP="005A1FC2">
            <w:pPr>
              <w:keepNext/>
              <w:keepLines/>
              <w:rPr>
                <w:kern w:val="0"/>
                <w:szCs w:val="22"/>
              </w:rPr>
            </w:pPr>
          </w:p>
        </w:tc>
      </w:tr>
    </w:tbl>
    <w:p w:rsidR="0069131A" w:rsidRPr="00DB3420" w:rsidRDefault="0069131A" w:rsidP="0069131A">
      <w:pPr>
        <w:keepNext/>
        <w:keepLines/>
        <w:tabs>
          <w:tab w:val="clear" w:pos="567"/>
          <w:tab w:val="left" w:pos="566"/>
          <w:tab w:val="left" w:pos="2323"/>
          <w:tab w:val="right" w:leader="dot" w:pos="8505"/>
          <w:tab w:val="left" w:pos="8792"/>
          <w:tab w:val="left" w:pos="15595"/>
        </w:tabs>
        <w:rPr>
          <w:kern w:val="0"/>
          <w:szCs w:val="22"/>
        </w:rPr>
      </w:pPr>
      <w:r w:rsidRPr="00DB3420">
        <w:rPr>
          <w:kern w:val="0"/>
          <w:szCs w:val="22"/>
        </w:rPr>
        <w:tab/>
      </w:r>
      <w:r w:rsidRPr="00DB3420">
        <w:rPr>
          <w:b/>
          <w:kern w:val="0"/>
          <w:szCs w:val="22"/>
        </w:rPr>
        <w:t>Prière d’expliquer:</w:t>
      </w:r>
    </w:p>
    <w:p w:rsidR="0069131A" w:rsidRPr="00DB3420" w:rsidRDefault="0069131A" w:rsidP="0069131A">
      <w:pPr>
        <w:keepNext/>
        <w:tabs>
          <w:tab w:val="clear" w:pos="567"/>
          <w:tab w:val="left" w:pos="0"/>
          <w:tab w:val="left" w:pos="566"/>
        </w:tabs>
        <w:rPr>
          <w:kern w:val="0"/>
          <w:szCs w:val="22"/>
        </w:rPr>
      </w:pPr>
    </w:p>
    <w:p w:rsidR="0069131A" w:rsidRPr="00DB3420" w:rsidRDefault="0069131A" w:rsidP="0069131A">
      <w:pPr>
        <w:keepNext/>
        <w:keepLines/>
        <w:tabs>
          <w:tab w:val="clear" w:pos="567"/>
          <w:tab w:val="clear" w:pos="1701"/>
          <w:tab w:val="clear" w:pos="2268"/>
          <w:tab w:val="left" w:pos="566"/>
          <w:tab w:val="right" w:leader="dot" w:pos="8503"/>
          <w:tab w:val="left" w:pos="8792"/>
          <w:tab w:val="left" w:leader="dot" w:pos="15595"/>
        </w:tabs>
        <w:rPr>
          <w:kern w:val="0"/>
          <w:szCs w:val="22"/>
        </w:rPr>
      </w:pPr>
      <w:r w:rsidRPr="00DB3420">
        <w:rPr>
          <w:kern w:val="0"/>
          <w:szCs w:val="22"/>
        </w:rPr>
        <w:tab/>
      </w:r>
      <w:r w:rsidRPr="00DB3420">
        <w:rPr>
          <w:kern w:val="0"/>
          <w:szCs w:val="22"/>
        </w:rPr>
        <w:tab/>
      </w:r>
      <w:r w:rsidRPr="00DB3420">
        <w:rPr>
          <w:kern w:val="0"/>
          <w:szCs w:val="22"/>
        </w:rPr>
        <w:tab/>
      </w:r>
    </w:p>
    <w:p w:rsidR="0069131A" w:rsidRPr="00DB3420" w:rsidRDefault="0069131A" w:rsidP="0069131A">
      <w:pPr>
        <w:keepNext/>
        <w:keepLines/>
        <w:tabs>
          <w:tab w:val="clear" w:pos="567"/>
          <w:tab w:val="left" w:pos="566"/>
          <w:tab w:val="left" w:pos="2323"/>
          <w:tab w:val="right" w:leader="dot" w:pos="8503"/>
          <w:tab w:val="left" w:pos="8792"/>
          <w:tab w:val="left" w:pos="15595"/>
        </w:tabs>
        <w:rPr>
          <w:kern w:val="0"/>
          <w:szCs w:val="22"/>
        </w:rPr>
      </w:pPr>
    </w:p>
    <w:p w:rsidR="0069131A" w:rsidRPr="00DB3420" w:rsidRDefault="0069131A" w:rsidP="0069131A">
      <w:pPr>
        <w:keepNext/>
        <w:keepLines/>
        <w:tabs>
          <w:tab w:val="clear" w:pos="567"/>
          <w:tab w:val="clear" w:pos="1701"/>
          <w:tab w:val="clear" w:pos="2268"/>
          <w:tab w:val="left" w:pos="566"/>
          <w:tab w:val="right" w:leader="dot" w:pos="8503"/>
          <w:tab w:val="left" w:pos="8792"/>
          <w:tab w:val="left" w:leader="dot" w:pos="15595"/>
        </w:tabs>
        <w:rPr>
          <w:kern w:val="0"/>
          <w:szCs w:val="22"/>
        </w:rPr>
      </w:pPr>
      <w:r w:rsidRPr="00DB3420">
        <w:rPr>
          <w:kern w:val="0"/>
          <w:szCs w:val="22"/>
        </w:rPr>
        <w:tab/>
      </w:r>
      <w:r w:rsidRPr="00DB3420">
        <w:rPr>
          <w:kern w:val="0"/>
          <w:szCs w:val="22"/>
        </w:rPr>
        <w:tab/>
      </w:r>
      <w:r w:rsidRPr="00DB3420">
        <w:rPr>
          <w:kern w:val="0"/>
          <w:szCs w:val="22"/>
        </w:rPr>
        <w:tab/>
      </w:r>
    </w:p>
    <w:p w:rsidR="0069131A" w:rsidRPr="00DB3420" w:rsidRDefault="0069131A" w:rsidP="0069131A">
      <w:pPr>
        <w:keepNext/>
        <w:keepLines/>
        <w:tabs>
          <w:tab w:val="clear" w:pos="567"/>
          <w:tab w:val="left" w:pos="566"/>
          <w:tab w:val="left" w:pos="2323"/>
          <w:tab w:val="right" w:leader="dot" w:pos="8503"/>
          <w:tab w:val="left" w:pos="8792"/>
          <w:tab w:val="left" w:pos="15595"/>
        </w:tabs>
        <w:rPr>
          <w:kern w:val="0"/>
          <w:szCs w:val="22"/>
        </w:rPr>
      </w:pPr>
    </w:p>
    <w:p w:rsidR="0069131A" w:rsidRPr="00DB3420" w:rsidRDefault="0069131A" w:rsidP="0069131A">
      <w:pPr>
        <w:keepNext/>
        <w:keepLines/>
        <w:tabs>
          <w:tab w:val="clear" w:pos="567"/>
          <w:tab w:val="clear" w:pos="1701"/>
          <w:tab w:val="clear" w:pos="2268"/>
          <w:tab w:val="left" w:pos="566"/>
          <w:tab w:val="right" w:leader="dot" w:pos="8503"/>
          <w:tab w:val="left" w:pos="8792"/>
          <w:tab w:val="left" w:pos="15595"/>
        </w:tabs>
        <w:rPr>
          <w:kern w:val="0"/>
          <w:szCs w:val="22"/>
        </w:rPr>
      </w:pPr>
      <w:r w:rsidRPr="00DB3420">
        <w:rPr>
          <w:kern w:val="0"/>
          <w:szCs w:val="22"/>
        </w:rPr>
        <w:tab/>
      </w:r>
      <w:r w:rsidRPr="00DB3420">
        <w:rPr>
          <w:kern w:val="0"/>
          <w:szCs w:val="22"/>
        </w:rPr>
        <w:tab/>
      </w:r>
      <w:r w:rsidRPr="00DB3420">
        <w:rPr>
          <w:kern w:val="0"/>
          <w:szCs w:val="22"/>
        </w:rPr>
        <w:tab/>
      </w:r>
    </w:p>
    <w:p w:rsidR="0069131A" w:rsidRPr="00DB3420" w:rsidRDefault="0069131A" w:rsidP="0069131A">
      <w:pPr>
        <w:keepNext/>
        <w:keepLines/>
        <w:tabs>
          <w:tab w:val="clear" w:pos="567"/>
          <w:tab w:val="clear" w:pos="1701"/>
          <w:tab w:val="clear" w:pos="2268"/>
          <w:tab w:val="left" w:pos="566"/>
          <w:tab w:val="right" w:leader="dot" w:pos="8503"/>
          <w:tab w:val="left" w:pos="8792"/>
          <w:tab w:val="left" w:pos="15595"/>
        </w:tabs>
        <w:rPr>
          <w:kern w:val="0"/>
          <w:szCs w:val="22"/>
        </w:rPr>
      </w:pPr>
    </w:p>
    <w:p w:rsidR="0069131A" w:rsidRPr="00DB3420" w:rsidRDefault="0069131A" w:rsidP="0069131A">
      <w:pPr>
        <w:keepNext/>
        <w:keepLines/>
        <w:tabs>
          <w:tab w:val="clear" w:pos="567"/>
          <w:tab w:val="clear" w:pos="1701"/>
          <w:tab w:val="clear" w:pos="2268"/>
          <w:tab w:val="left" w:pos="566"/>
          <w:tab w:val="right" w:leader="dot" w:pos="8503"/>
          <w:tab w:val="left" w:pos="8792"/>
          <w:tab w:val="left" w:leader="dot" w:pos="15595"/>
        </w:tabs>
        <w:rPr>
          <w:kern w:val="0"/>
          <w:szCs w:val="22"/>
        </w:rPr>
      </w:pPr>
      <w:r w:rsidRPr="00DB3420">
        <w:rPr>
          <w:kern w:val="0"/>
          <w:szCs w:val="22"/>
        </w:rPr>
        <w:tab/>
      </w:r>
      <w:r w:rsidRPr="00DB3420">
        <w:rPr>
          <w:kern w:val="0"/>
          <w:szCs w:val="22"/>
        </w:rPr>
        <w:tab/>
      </w:r>
      <w:r w:rsidRPr="00DB3420">
        <w:rPr>
          <w:kern w:val="0"/>
          <w:szCs w:val="22"/>
        </w:rPr>
        <w:tab/>
      </w:r>
    </w:p>
    <w:p w:rsidR="0069131A" w:rsidRPr="00DB3420" w:rsidRDefault="0069131A" w:rsidP="0069131A">
      <w:pPr>
        <w:keepNext/>
        <w:keepLines/>
        <w:tabs>
          <w:tab w:val="clear" w:pos="567"/>
          <w:tab w:val="left" w:pos="566"/>
          <w:tab w:val="left" w:pos="2323"/>
          <w:tab w:val="right" w:leader="dot" w:pos="8503"/>
          <w:tab w:val="left" w:pos="8792"/>
          <w:tab w:val="left" w:pos="15595"/>
        </w:tabs>
        <w:rPr>
          <w:kern w:val="0"/>
          <w:szCs w:val="22"/>
        </w:rPr>
      </w:pPr>
    </w:p>
    <w:p w:rsidR="0069131A" w:rsidRPr="00DB3420" w:rsidRDefault="0069131A" w:rsidP="0069131A">
      <w:pPr>
        <w:tabs>
          <w:tab w:val="clear" w:pos="567"/>
          <w:tab w:val="clear" w:pos="1701"/>
          <w:tab w:val="clear" w:pos="2268"/>
          <w:tab w:val="left" w:pos="566"/>
          <w:tab w:val="right" w:leader="dot" w:pos="8503"/>
          <w:tab w:val="left" w:pos="8792"/>
          <w:tab w:val="left" w:leader="dot" w:pos="15595"/>
        </w:tabs>
        <w:rPr>
          <w:kern w:val="0"/>
          <w:szCs w:val="22"/>
        </w:rPr>
      </w:pPr>
      <w:r w:rsidRPr="00DB3420">
        <w:rPr>
          <w:kern w:val="0"/>
          <w:szCs w:val="22"/>
        </w:rPr>
        <w:tab/>
      </w:r>
      <w:r w:rsidRPr="00DB3420">
        <w:rPr>
          <w:kern w:val="0"/>
          <w:szCs w:val="22"/>
        </w:rPr>
        <w:tab/>
      </w:r>
      <w:r w:rsidRPr="00DB3420">
        <w:rPr>
          <w:kern w:val="0"/>
          <w:szCs w:val="22"/>
        </w:rPr>
        <w:tab/>
      </w:r>
    </w:p>
    <w:p w:rsidR="0069131A" w:rsidRDefault="0069131A" w:rsidP="0069131A">
      <w:pPr>
        <w:tabs>
          <w:tab w:val="clear" w:pos="567"/>
          <w:tab w:val="left" w:pos="566"/>
          <w:tab w:val="left" w:pos="2323"/>
          <w:tab w:val="right" w:leader="dot" w:pos="8503"/>
          <w:tab w:val="left" w:pos="8792"/>
          <w:tab w:val="left" w:pos="15595"/>
        </w:tabs>
        <w:jc w:val="both"/>
        <w:rPr>
          <w:kern w:val="0"/>
          <w:szCs w:val="22"/>
          <w:u w:val="single"/>
        </w:rPr>
      </w:pPr>
    </w:p>
    <w:p w:rsidR="007C1C60" w:rsidRDefault="007C1C60" w:rsidP="0069131A">
      <w:pPr>
        <w:tabs>
          <w:tab w:val="clear" w:pos="567"/>
          <w:tab w:val="left" w:pos="566"/>
          <w:tab w:val="left" w:pos="2323"/>
          <w:tab w:val="right" w:leader="dot" w:pos="8503"/>
          <w:tab w:val="left" w:pos="8792"/>
          <w:tab w:val="left" w:pos="15595"/>
        </w:tabs>
        <w:jc w:val="both"/>
        <w:rPr>
          <w:kern w:val="0"/>
          <w:szCs w:val="22"/>
          <w:u w:val="single"/>
        </w:rPr>
      </w:pPr>
    </w:p>
    <w:p w:rsidR="00667535" w:rsidRDefault="00667535" w:rsidP="0069131A">
      <w:pPr>
        <w:tabs>
          <w:tab w:val="clear" w:pos="567"/>
          <w:tab w:val="left" w:pos="566"/>
          <w:tab w:val="left" w:pos="2323"/>
          <w:tab w:val="right" w:leader="dot" w:pos="8503"/>
          <w:tab w:val="left" w:pos="8792"/>
          <w:tab w:val="left" w:pos="15595"/>
        </w:tabs>
        <w:jc w:val="both"/>
        <w:rPr>
          <w:kern w:val="0"/>
          <w:szCs w:val="22"/>
          <w:u w:val="single"/>
        </w:rPr>
      </w:pPr>
    </w:p>
    <w:p w:rsidR="00667535" w:rsidRDefault="00667535" w:rsidP="0069131A">
      <w:pPr>
        <w:tabs>
          <w:tab w:val="clear" w:pos="567"/>
          <w:tab w:val="left" w:pos="566"/>
          <w:tab w:val="left" w:pos="2323"/>
          <w:tab w:val="right" w:leader="dot" w:pos="8503"/>
          <w:tab w:val="left" w:pos="8792"/>
          <w:tab w:val="left" w:pos="15595"/>
        </w:tabs>
        <w:jc w:val="both"/>
        <w:rPr>
          <w:kern w:val="0"/>
          <w:szCs w:val="22"/>
          <w:u w:val="single"/>
        </w:rPr>
      </w:pPr>
    </w:p>
    <w:p w:rsidR="00667535" w:rsidRDefault="00667535" w:rsidP="0069131A">
      <w:pPr>
        <w:tabs>
          <w:tab w:val="clear" w:pos="567"/>
          <w:tab w:val="left" w:pos="566"/>
          <w:tab w:val="left" w:pos="2323"/>
          <w:tab w:val="right" w:leader="dot" w:pos="8503"/>
          <w:tab w:val="left" w:pos="8792"/>
          <w:tab w:val="left" w:pos="15595"/>
        </w:tabs>
        <w:jc w:val="both"/>
        <w:rPr>
          <w:kern w:val="0"/>
          <w:szCs w:val="22"/>
          <w:u w:val="single"/>
        </w:rPr>
      </w:pPr>
    </w:p>
    <w:p w:rsidR="00667535" w:rsidRDefault="00667535" w:rsidP="0069131A">
      <w:pPr>
        <w:tabs>
          <w:tab w:val="clear" w:pos="567"/>
          <w:tab w:val="left" w:pos="566"/>
          <w:tab w:val="left" w:pos="2323"/>
          <w:tab w:val="right" w:leader="dot" w:pos="8503"/>
          <w:tab w:val="left" w:pos="8792"/>
          <w:tab w:val="left" w:pos="15595"/>
        </w:tabs>
        <w:jc w:val="both"/>
        <w:rPr>
          <w:kern w:val="0"/>
          <w:szCs w:val="22"/>
          <w:u w:val="single"/>
        </w:rPr>
      </w:pPr>
    </w:p>
    <w:p w:rsidR="00667535" w:rsidRDefault="00667535" w:rsidP="0069131A">
      <w:pPr>
        <w:tabs>
          <w:tab w:val="clear" w:pos="567"/>
          <w:tab w:val="left" w:pos="566"/>
          <w:tab w:val="left" w:pos="2323"/>
          <w:tab w:val="right" w:leader="dot" w:pos="8503"/>
          <w:tab w:val="left" w:pos="8792"/>
          <w:tab w:val="left" w:pos="15595"/>
        </w:tabs>
        <w:jc w:val="both"/>
        <w:rPr>
          <w:kern w:val="0"/>
          <w:szCs w:val="22"/>
          <w:u w:val="single"/>
        </w:rPr>
      </w:pPr>
    </w:p>
    <w:p w:rsidR="00667535" w:rsidRDefault="00667535" w:rsidP="0069131A">
      <w:pPr>
        <w:tabs>
          <w:tab w:val="clear" w:pos="567"/>
          <w:tab w:val="left" w:pos="566"/>
          <w:tab w:val="left" w:pos="2323"/>
          <w:tab w:val="right" w:leader="dot" w:pos="8503"/>
          <w:tab w:val="left" w:pos="8792"/>
          <w:tab w:val="left" w:pos="15595"/>
        </w:tabs>
        <w:jc w:val="both"/>
        <w:rPr>
          <w:kern w:val="0"/>
          <w:szCs w:val="22"/>
          <w:u w:val="single"/>
        </w:rPr>
      </w:pPr>
    </w:p>
    <w:p w:rsidR="00667535" w:rsidRDefault="00667535" w:rsidP="0069131A">
      <w:pPr>
        <w:tabs>
          <w:tab w:val="clear" w:pos="567"/>
          <w:tab w:val="left" w:pos="566"/>
          <w:tab w:val="left" w:pos="2323"/>
          <w:tab w:val="right" w:leader="dot" w:pos="8503"/>
          <w:tab w:val="left" w:pos="8792"/>
          <w:tab w:val="left" w:pos="15595"/>
        </w:tabs>
        <w:jc w:val="both"/>
        <w:rPr>
          <w:kern w:val="0"/>
          <w:szCs w:val="22"/>
          <w:u w:val="single"/>
        </w:rPr>
      </w:pPr>
    </w:p>
    <w:p w:rsidR="00667535" w:rsidRDefault="00667535" w:rsidP="0069131A">
      <w:pPr>
        <w:tabs>
          <w:tab w:val="clear" w:pos="567"/>
          <w:tab w:val="left" w:pos="566"/>
          <w:tab w:val="left" w:pos="2323"/>
          <w:tab w:val="right" w:leader="dot" w:pos="8503"/>
          <w:tab w:val="left" w:pos="8792"/>
          <w:tab w:val="left" w:pos="15595"/>
        </w:tabs>
        <w:jc w:val="both"/>
        <w:rPr>
          <w:kern w:val="0"/>
          <w:szCs w:val="22"/>
          <w:u w:val="single"/>
        </w:rPr>
      </w:pPr>
    </w:p>
    <w:p w:rsidR="00667535" w:rsidRDefault="00667535" w:rsidP="0069131A">
      <w:pPr>
        <w:tabs>
          <w:tab w:val="clear" w:pos="567"/>
          <w:tab w:val="left" w:pos="566"/>
          <w:tab w:val="left" w:pos="2323"/>
          <w:tab w:val="right" w:leader="dot" w:pos="8503"/>
          <w:tab w:val="left" w:pos="8792"/>
          <w:tab w:val="left" w:pos="15595"/>
        </w:tabs>
        <w:jc w:val="both"/>
        <w:rPr>
          <w:kern w:val="0"/>
          <w:szCs w:val="22"/>
          <w:u w:val="single"/>
        </w:rPr>
      </w:pPr>
    </w:p>
    <w:p w:rsidR="00667535" w:rsidRDefault="00667535" w:rsidP="0069131A">
      <w:pPr>
        <w:tabs>
          <w:tab w:val="clear" w:pos="567"/>
          <w:tab w:val="left" w:pos="566"/>
          <w:tab w:val="left" w:pos="2323"/>
          <w:tab w:val="right" w:leader="dot" w:pos="8503"/>
          <w:tab w:val="left" w:pos="8792"/>
          <w:tab w:val="left" w:pos="15595"/>
        </w:tabs>
        <w:jc w:val="both"/>
        <w:rPr>
          <w:kern w:val="0"/>
          <w:szCs w:val="22"/>
          <w:u w:val="single"/>
        </w:rPr>
      </w:pPr>
    </w:p>
    <w:p w:rsidR="00667535" w:rsidRPr="00DB3420" w:rsidRDefault="00667535" w:rsidP="0069131A">
      <w:pPr>
        <w:tabs>
          <w:tab w:val="clear" w:pos="567"/>
          <w:tab w:val="left" w:pos="566"/>
          <w:tab w:val="left" w:pos="2323"/>
          <w:tab w:val="right" w:leader="dot" w:pos="8503"/>
          <w:tab w:val="left" w:pos="8792"/>
          <w:tab w:val="left" w:pos="15595"/>
        </w:tabs>
        <w:jc w:val="both"/>
        <w:rPr>
          <w:kern w:val="0"/>
          <w:szCs w:val="22"/>
          <w:u w:val="single"/>
        </w:rPr>
      </w:pPr>
    </w:p>
    <w:p w:rsidR="00B43C16" w:rsidRPr="00DB3420" w:rsidRDefault="00B43C16" w:rsidP="0069131A">
      <w:pPr>
        <w:tabs>
          <w:tab w:val="clear" w:pos="567"/>
          <w:tab w:val="left" w:pos="566"/>
          <w:tab w:val="left" w:pos="2323"/>
          <w:tab w:val="right" w:leader="dot" w:pos="8503"/>
          <w:tab w:val="left" w:pos="8792"/>
          <w:tab w:val="left" w:pos="15595"/>
        </w:tabs>
        <w:jc w:val="both"/>
        <w:rPr>
          <w:kern w:val="0"/>
          <w:szCs w:val="22"/>
          <w:u w:val="single"/>
        </w:rPr>
      </w:pPr>
    </w:p>
    <w:p w:rsidR="00B43C16" w:rsidRPr="00DB3420" w:rsidRDefault="00B43C16" w:rsidP="00B43C16">
      <w:pPr>
        <w:tabs>
          <w:tab w:val="clear" w:pos="567"/>
          <w:tab w:val="left" w:pos="566"/>
          <w:tab w:val="left" w:pos="2323"/>
          <w:tab w:val="right" w:leader="dot" w:pos="8503"/>
          <w:tab w:val="left" w:pos="8792"/>
          <w:tab w:val="left" w:pos="15595"/>
        </w:tabs>
        <w:jc w:val="both"/>
        <w:rPr>
          <w:kern w:val="0"/>
          <w:szCs w:val="22"/>
          <w:u w:val="single"/>
        </w:rPr>
      </w:pPr>
      <w:r w:rsidRPr="00DB3420">
        <w:rPr>
          <w:kern w:val="0"/>
          <w:szCs w:val="22"/>
          <w:u w:val="single"/>
        </w:rPr>
        <w:lastRenderedPageBreak/>
        <w:t>Recommandation 1</w:t>
      </w:r>
      <w:r w:rsidR="00DB073D">
        <w:rPr>
          <w:kern w:val="0"/>
          <w:szCs w:val="22"/>
          <w:u w:val="single"/>
        </w:rPr>
        <w:t>1</w:t>
      </w:r>
    </w:p>
    <w:p w:rsidR="00B43C16" w:rsidRPr="00DB3420" w:rsidRDefault="00B43C16" w:rsidP="00B43C16">
      <w:pPr>
        <w:tabs>
          <w:tab w:val="clear" w:pos="567"/>
          <w:tab w:val="left" w:pos="566"/>
          <w:tab w:val="left" w:pos="2323"/>
          <w:tab w:val="right" w:leader="dot" w:pos="8503"/>
          <w:tab w:val="left" w:pos="8792"/>
          <w:tab w:val="left" w:pos="15595"/>
        </w:tabs>
        <w:jc w:val="both"/>
        <w:rPr>
          <w:kern w:val="0"/>
          <w:szCs w:val="22"/>
          <w:u w:val="single"/>
        </w:rPr>
      </w:pPr>
    </w:p>
    <w:p w:rsidR="00B43C16" w:rsidRPr="00DB3420" w:rsidRDefault="00B43C16" w:rsidP="00B43C16">
      <w:pPr>
        <w:tabs>
          <w:tab w:val="clear" w:pos="567"/>
          <w:tab w:val="left" w:pos="566"/>
          <w:tab w:val="left" w:pos="2323"/>
          <w:tab w:val="right" w:leader="dot" w:pos="8503"/>
          <w:tab w:val="left" w:pos="8792"/>
          <w:tab w:val="left" w:pos="15595"/>
        </w:tabs>
        <w:jc w:val="both"/>
        <w:rPr>
          <w:kern w:val="0"/>
          <w:szCs w:val="22"/>
        </w:rPr>
      </w:pPr>
      <w:r w:rsidRPr="00DB3420">
        <w:rPr>
          <w:kern w:val="0"/>
          <w:szCs w:val="22"/>
        </w:rPr>
        <w:tab/>
      </w:r>
      <w:r w:rsidR="007C1C60" w:rsidRPr="00D875B6">
        <w:t xml:space="preserve">Les gouvernements </w:t>
      </w:r>
      <w:r w:rsidR="00DB073D" w:rsidRPr="00DB073D">
        <w:t>sont encouragés à adopter des stratégies spécifiques contre le microtrafic, qui permettraient de combiner prévention et poursuite pénale pour lutter contre cette activité</w:t>
      </w:r>
      <w:r w:rsidRPr="00DB3420">
        <w:rPr>
          <w:szCs w:val="22"/>
        </w:rPr>
        <w:t>.</w:t>
      </w:r>
    </w:p>
    <w:p w:rsidR="00B43C16" w:rsidRPr="00DB3420" w:rsidRDefault="00B43C16" w:rsidP="00B43C16">
      <w:pPr>
        <w:tabs>
          <w:tab w:val="clear" w:pos="567"/>
          <w:tab w:val="left" w:pos="566"/>
          <w:tab w:val="left" w:pos="2323"/>
          <w:tab w:val="right" w:leader="dot" w:pos="8503"/>
          <w:tab w:val="left" w:pos="8792"/>
          <w:tab w:val="left" w:pos="15595"/>
        </w:tabs>
        <w:jc w:val="both"/>
        <w:rPr>
          <w:kern w:val="0"/>
          <w:szCs w:val="22"/>
        </w:rPr>
      </w:pPr>
    </w:p>
    <w:p w:rsidR="00B43C16" w:rsidRPr="00DB3420" w:rsidRDefault="00B43C16" w:rsidP="00B43C16">
      <w:pPr>
        <w:keepNext/>
        <w:keepLines/>
        <w:tabs>
          <w:tab w:val="clear" w:pos="567"/>
          <w:tab w:val="left" w:pos="0"/>
          <w:tab w:val="left" w:pos="566"/>
          <w:tab w:val="left" w:pos="7369"/>
        </w:tabs>
        <w:rPr>
          <w:bCs/>
          <w:i/>
          <w:kern w:val="0"/>
          <w:szCs w:val="22"/>
        </w:rPr>
      </w:pPr>
      <w:r w:rsidRPr="00DB3420">
        <w:rPr>
          <w:bCs/>
          <w:i/>
          <w:kern w:val="0"/>
          <w:szCs w:val="22"/>
        </w:rPr>
        <w:tab/>
        <w:t>Des mesures ont-elles été prises?</w:t>
      </w:r>
      <w:r w:rsidRPr="00DB3420">
        <w:rPr>
          <w:bCs/>
          <w:i/>
          <w:kern w:val="0"/>
          <w:szCs w:val="22"/>
        </w:rPr>
        <w:tab/>
      </w:r>
    </w:p>
    <w:tbl>
      <w:tblPr>
        <w:tblW w:w="0" w:type="auto"/>
        <w:tblInd w:w="6539" w:type="dxa"/>
        <w:tblLayout w:type="fixed"/>
        <w:tblCellMar>
          <w:left w:w="100" w:type="dxa"/>
          <w:right w:w="100" w:type="dxa"/>
        </w:tblCellMar>
        <w:tblLook w:val="0000" w:firstRow="0" w:lastRow="0" w:firstColumn="0" w:lastColumn="0" w:noHBand="0" w:noVBand="0"/>
      </w:tblPr>
      <w:tblGrid>
        <w:gridCol w:w="680"/>
        <w:gridCol w:w="396"/>
        <w:gridCol w:w="453"/>
        <w:gridCol w:w="680"/>
        <w:gridCol w:w="396"/>
      </w:tblGrid>
      <w:tr w:rsidR="00B43C16" w:rsidRPr="00DB3420" w:rsidTr="002A7222">
        <w:trPr>
          <w:cantSplit/>
          <w:trHeight w:val="403"/>
        </w:trPr>
        <w:tc>
          <w:tcPr>
            <w:tcW w:w="680" w:type="dxa"/>
            <w:tcBorders>
              <w:top w:val="single" w:sz="6" w:space="0" w:color="auto"/>
              <w:left w:val="single" w:sz="6" w:space="0" w:color="auto"/>
              <w:bottom w:val="single" w:sz="6" w:space="0" w:color="auto"/>
              <w:right w:val="nil"/>
            </w:tcBorders>
          </w:tcPr>
          <w:p w:rsidR="00B43C16" w:rsidRPr="00DB3420" w:rsidRDefault="00B43C16" w:rsidP="002A7222">
            <w:pPr>
              <w:keepNext/>
              <w:keepLines/>
              <w:rPr>
                <w:kern w:val="0"/>
                <w:szCs w:val="22"/>
              </w:rPr>
            </w:pPr>
            <w:r w:rsidRPr="00DB3420">
              <w:rPr>
                <w:kern w:val="0"/>
                <w:szCs w:val="22"/>
              </w:rPr>
              <w:t>Oui</w:t>
            </w:r>
          </w:p>
        </w:tc>
        <w:tc>
          <w:tcPr>
            <w:tcW w:w="396" w:type="dxa"/>
            <w:tcBorders>
              <w:top w:val="single" w:sz="6" w:space="0" w:color="auto"/>
              <w:left w:val="single" w:sz="6" w:space="0" w:color="auto"/>
              <w:bottom w:val="single" w:sz="6" w:space="0" w:color="auto"/>
              <w:right w:val="nil"/>
            </w:tcBorders>
          </w:tcPr>
          <w:p w:rsidR="00B43C16" w:rsidRPr="00DB3420" w:rsidRDefault="00B43C16" w:rsidP="002A7222">
            <w:pPr>
              <w:keepNext/>
              <w:keepLines/>
              <w:rPr>
                <w:kern w:val="0"/>
                <w:szCs w:val="22"/>
              </w:rPr>
            </w:pPr>
          </w:p>
        </w:tc>
        <w:tc>
          <w:tcPr>
            <w:tcW w:w="453" w:type="dxa"/>
            <w:tcBorders>
              <w:top w:val="nil"/>
              <w:left w:val="single" w:sz="6" w:space="0" w:color="auto"/>
              <w:bottom w:val="nil"/>
              <w:right w:val="nil"/>
            </w:tcBorders>
          </w:tcPr>
          <w:p w:rsidR="00B43C16" w:rsidRPr="00DB3420" w:rsidRDefault="00B43C16" w:rsidP="002A7222">
            <w:pPr>
              <w:keepNext/>
              <w:keepLines/>
              <w:rPr>
                <w:kern w:val="0"/>
                <w:szCs w:val="22"/>
              </w:rPr>
            </w:pPr>
          </w:p>
        </w:tc>
        <w:tc>
          <w:tcPr>
            <w:tcW w:w="680" w:type="dxa"/>
            <w:tcBorders>
              <w:top w:val="single" w:sz="6" w:space="0" w:color="auto"/>
              <w:left w:val="single" w:sz="6" w:space="0" w:color="auto"/>
              <w:bottom w:val="single" w:sz="6" w:space="0" w:color="auto"/>
              <w:right w:val="nil"/>
            </w:tcBorders>
          </w:tcPr>
          <w:p w:rsidR="00B43C16" w:rsidRPr="00DB3420" w:rsidRDefault="00B43C16" w:rsidP="002A7222">
            <w:pPr>
              <w:keepNext/>
              <w:keepLines/>
              <w:rPr>
                <w:kern w:val="0"/>
                <w:szCs w:val="22"/>
              </w:rPr>
            </w:pPr>
            <w:r w:rsidRPr="00DB3420">
              <w:rPr>
                <w:kern w:val="0"/>
                <w:szCs w:val="22"/>
              </w:rPr>
              <w:t>Non</w:t>
            </w:r>
          </w:p>
        </w:tc>
        <w:tc>
          <w:tcPr>
            <w:tcW w:w="396" w:type="dxa"/>
            <w:tcBorders>
              <w:top w:val="single" w:sz="6" w:space="0" w:color="auto"/>
              <w:left w:val="single" w:sz="6" w:space="0" w:color="auto"/>
              <w:bottom w:val="single" w:sz="6" w:space="0" w:color="auto"/>
              <w:right w:val="single" w:sz="6" w:space="0" w:color="auto"/>
            </w:tcBorders>
          </w:tcPr>
          <w:p w:rsidR="00B43C16" w:rsidRPr="00DB3420" w:rsidRDefault="00B43C16" w:rsidP="002A7222">
            <w:pPr>
              <w:keepNext/>
              <w:keepLines/>
              <w:rPr>
                <w:kern w:val="0"/>
                <w:szCs w:val="22"/>
              </w:rPr>
            </w:pPr>
          </w:p>
        </w:tc>
      </w:tr>
    </w:tbl>
    <w:p w:rsidR="00B43C16" w:rsidRPr="00DB3420" w:rsidRDefault="00B43C16" w:rsidP="00B43C16">
      <w:pPr>
        <w:keepNext/>
        <w:keepLines/>
        <w:tabs>
          <w:tab w:val="clear" w:pos="567"/>
          <w:tab w:val="left" w:pos="566"/>
          <w:tab w:val="left" w:pos="2323"/>
          <w:tab w:val="right" w:leader="dot" w:pos="8505"/>
          <w:tab w:val="left" w:pos="8792"/>
          <w:tab w:val="left" w:pos="15595"/>
        </w:tabs>
        <w:rPr>
          <w:kern w:val="0"/>
          <w:szCs w:val="22"/>
        </w:rPr>
      </w:pPr>
      <w:r w:rsidRPr="00DB3420">
        <w:rPr>
          <w:kern w:val="0"/>
          <w:szCs w:val="22"/>
        </w:rPr>
        <w:tab/>
      </w:r>
      <w:r w:rsidRPr="00DB3420">
        <w:rPr>
          <w:b/>
          <w:kern w:val="0"/>
          <w:szCs w:val="22"/>
        </w:rPr>
        <w:t>Prière d’expliquer:</w:t>
      </w:r>
    </w:p>
    <w:p w:rsidR="00B43C16" w:rsidRPr="00DB3420" w:rsidRDefault="00B43C16" w:rsidP="00B43C16">
      <w:pPr>
        <w:keepNext/>
        <w:tabs>
          <w:tab w:val="clear" w:pos="567"/>
          <w:tab w:val="left" w:pos="0"/>
          <w:tab w:val="left" w:pos="566"/>
        </w:tabs>
        <w:rPr>
          <w:kern w:val="0"/>
          <w:szCs w:val="22"/>
        </w:rPr>
      </w:pPr>
    </w:p>
    <w:p w:rsidR="00B43C16" w:rsidRPr="00DB3420" w:rsidRDefault="00B43C16" w:rsidP="00B43C16">
      <w:pPr>
        <w:keepNext/>
        <w:keepLines/>
        <w:tabs>
          <w:tab w:val="clear" w:pos="567"/>
          <w:tab w:val="clear" w:pos="1701"/>
          <w:tab w:val="clear" w:pos="2268"/>
          <w:tab w:val="left" w:pos="566"/>
          <w:tab w:val="right" w:leader="dot" w:pos="8503"/>
          <w:tab w:val="left" w:pos="8792"/>
          <w:tab w:val="left" w:leader="dot" w:pos="15595"/>
        </w:tabs>
        <w:rPr>
          <w:kern w:val="0"/>
          <w:szCs w:val="22"/>
        </w:rPr>
      </w:pPr>
      <w:r w:rsidRPr="00DB3420">
        <w:rPr>
          <w:kern w:val="0"/>
          <w:szCs w:val="22"/>
        </w:rPr>
        <w:tab/>
      </w:r>
      <w:r w:rsidRPr="00DB3420">
        <w:rPr>
          <w:kern w:val="0"/>
          <w:szCs w:val="22"/>
        </w:rPr>
        <w:tab/>
      </w:r>
      <w:r w:rsidRPr="00DB3420">
        <w:rPr>
          <w:kern w:val="0"/>
          <w:szCs w:val="22"/>
        </w:rPr>
        <w:tab/>
      </w:r>
    </w:p>
    <w:p w:rsidR="00B43C16" w:rsidRPr="00DB3420" w:rsidRDefault="00B43C16" w:rsidP="00B43C16">
      <w:pPr>
        <w:keepNext/>
        <w:keepLines/>
        <w:tabs>
          <w:tab w:val="clear" w:pos="567"/>
          <w:tab w:val="left" w:pos="566"/>
          <w:tab w:val="left" w:pos="2323"/>
          <w:tab w:val="right" w:leader="dot" w:pos="8503"/>
          <w:tab w:val="left" w:pos="8792"/>
          <w:tab w:val="left" w:pos="15595"/>
        </w:tabs>
        <w:rPr>
          <w:kern w:val="0"/>
          <w:szCs w:val="22"/>
        </w:rPr>
      </w:pPr>
    </w:p>
    <w:p w:rsidR="00B43C16" w:rsidRPr="00DB3420" w:rsidRDefault="00B43C16" w:rsidP="00B43C16">
      <w:pPr>
        <w:keepNext/>
        <w:keepLines/>
        <w:tabs>
          <w:tab w:val="clear" w:pos="567"/>
          <w:tab w:val="clear" w:pos="1701"/>
          <w:tab w:val="clear" w:pos="2268"/>
          <w:tab w:val="left" w:pos="566"/>
          <w:tab w:val="right" w:leader="dot" w:pos="8503"/>
          <w:tab w:val="left" w:pos="8792"/>
          <w:tab w:val="left" w:leader="dot" w:pos="15595"/>
        </w:tabs>
        <w:rPr>
          <w:kern w:val="0"/>
          <w:szCs w:val="22"/>
        </w:rPr>
      </w:pPr>
      <w:r w:rsidRPr="00DB3420">
        <w:rPr>
          <w:kern w:val="0"/>
          <w:szCs w:val="22"/>
        </w:rPr>
        <w:tab/>
      </w:r>
      <w:r w:rsidRPr="00DB3420">
        <w:rPr>
          <w:kern w:val="0"/>
          <w:szCs w:val="22"/>
        </w:rPr>
        <w:tab/>
      </w:r>
      <w:r w:rsidRPr="00DB3420">
        <w:rPr>
          <w:kern w:val="0"/>
          <w:szCs w:val="22"/>
        </w:rPr>
        <w:tab/>
      </w:r>
    </w:p>
    <w:p w:rsidR="00B43C16" w:rsidRPr="00DB3420" w:rsidRDefault="00B43C16" w:rsidP="00B43C16">
      <w:pPr>
        <w:keepNext/>
        <w:keepLines/>
        <w:tabs>
          <w:tab w:val="clear" w:pos="567"/>
          <w:tab w:val="left" w:pos="566"/>
          <w:tab w:val="left" w:pos="2323"/>
          <w:tab w:val="right" w:leader="dot" w:pos="8503"/>
          <w:tab w:val="left" w:pos="8792"/>
          <w:tab w:val="left" w:pos="15595"/>
        </w:tabs>
        <w:rPr>
          <w:kern w:val="0"/>
          <w:szCs w:val="22"/>
        </w:rPr>
      </w:pPr>
    </w:p>
    <w:p w:rsidR="00B43C16" w:rsidRPr="00DB3420" w:rsidRDefault="00B43C16" w:rsidP="00B43C16">
      <w:pPr>
        <w:keepNext/>
        <w:keepLines/>
        <w:tabs>
          <w:tab w:val="clear" w:pos="567"/>
          <w:tab w:val="clear" w:pos="1701"/>
          <w:tab w:val="clear" w:pos="2268"/>
          <w:tab w:val="left" w:pos="566"/>
          <w:tab w:val="right" w:leader="dot" w:pos="8503"/>
          <w:tab w:val="left" w:pos="8792"/>
          <w:tab w:val="left" w:pos="15595"/>
        </w:tabs>
        <w:rPr>
          <w:kern w:val="0"/>
          <w:szCs w:val="22"/>
        </w:rPr>
      </w:pPr>
      <w:r w:rsidRPr="00DB3420">
        <w:rPr>
          <w:kern w:val="0"/>
          <w:szCs w:val="22"/>
        </w:rPr>
        <w:tab/>
      </w:r>
      <w:r w:rsidRPr="00DB3420">
        <w:rPr>
          <w:kern w:val="0"/>
          <w:szCs w:val="22"/>
        </w:rPr>
        <w:tab/>
      </w:r>
      <w:r w:rsidRPr="00DB3420">
        <w:rPr>
          <w:kern w:val="0"/>
          <w:szCs w:val="22"/>
        </w:rPr>
        <w:tab/>
      </w:r>
    </w:p>
    <w:p w:rsidR="00B43C16" w:rsidRPr="00DB3420" w:rsidRDefault="00B43C16" w:rsidP="00B43C16">
      <w:pPr>
        <w:keepNext/>
        <w:keepLines/>
        <w:tabs>
          <w:tab w:val="clear" w:pos="567"/>
          <w:tab w:val="clear" w:pos="1701"/>
          <w:tab w:val="clear" w:pos="2268"/>
          <w:tab w:val="left" w:pos="566"/>
          <w:tab w:val="right" w:leader="dot" w:pos="8503"/>
          <w:tab w:val="left" w:pos="8792"/>
          <w:tab w:val="left" w:pos="15595"/>
        </w:tabs>
        <w:rPr>
          <w:kern w:val="0"/>
          <w:szCs w:val="22"/>
        </w:rPr>
      </w:pPr>
    </w:p>
    <w:p w:rsidR="00B43C16" w:rsidRPr="00DB3420" w:rsidRDefault="00B43C16" w:rsidP="00B43C16">
      <w:pPr>
        <w:keepNext/>
        <w:keepLines/>
        <w:tabs>
          <w:tab w:val="clear" w:pos="567"/>
          <w:tab w:val="clear" w:pos="1701"/>
          <w:tab w:val="clear" w:pos="2268"/>
          <w:tab w:val="left" w:pos="566"/>
          <w:tab w:val="right" w:leader="dot" w:pos="8503"/>
          <w:tab w:val="left" w:pos="8792"/>
          <w:tab w:val="left" w:leader="dot" w:pos="15595"/>
        </w:tabs>
        <w:rPr>
          <w:kern w:val="0"/>
          <w:szCs w:val="22"/>
        </w:rPr>
      </w:pPr>
      <w:r w:rsidRPr="00DB3420">
        <w:rPr>
          <w:kern w:val="0"/>
          <w:szCs w:val="22"/>
        </w:rPr>
        <w:tab/>
      </w:r>
      <w:r w:rsidRPr="00DB3420">
        <w:rPr>
          <w:kern w:val="0"/>
          <w:szCs w:val="22"/>
        </w:rPr>
        <w:tab/>
      </w:r>
      <w:r w:rsidRPr="00DB3420">
        <w:rPr>
          <w:kern w:val="0"/>
          <w:szCs w:val="22"/>
        </w:rPr>
        <w:tab/>
      </w:r>
    </w:p>
    <w:p w:rsidR="00B43C16" w:rsidRPr="00DB3420" w:rsidRDefault="00B43C16" w:rsidP="00B43C16">
      <w:pPr>
        <w:keepNext/>
        <w:keepLines/>
        <w:tabs>
          <w:tab w:val="clear" w:pos="567"/>
          <w:tab w:val="left" w:pos="566"/>
          <w:tab w:val="left" w:pos="2323"/>
          <w:tab w:val="right" w:leader="dot" w:pos="8503"/>
          <w:tab w:val="left" w:pos="8792"/>
          <w:tab w:val="left" w:pos="15595"/>
        </w:tabs>
        <w:rPr>
          <w:kern w:val="0"/>
          <w:szCs w:val="22"/>
        </w:rPr>
      </w:pPr>
    </w:p>
    <w:p w:rsidR="00B43C16" w:rsidRPr="00DB3420" w:rsidRDefault="00B43C16" w:rsidP="00B43C16">
      <w:pPr>
        <w:tabs>
          <w:tab w:val="clear" w:pos="567"/>
          <w:tab w:val="clear" w:pos="1701"/>
          <w:tab w:val="clear" w:pos="2268"/>
          <w:tab w:val="left" w:pos="566"/>
          <w:tab w:val="right" w:leader="dot" w:pos="8503"/>
          <w:tab w:val="left" w:pos="8792"/>
          <w:tab w:val="left" w:leader="dot" w:pos="15595"/>
        </w:tabs>
        <w:rPr>
          <w:kern w:val="0"/>
          <w:szCs w:val="22"/>
        </w:rPr>
      </w:pPr>
      <w:r w:rsidRPr="00DB3420">
        <w:rPr>
          <w:kern w:val="0"/>
          <w:szCs w:val="22"/>
        </w:rPr>
        <w:tab/>
      </w:r>
      <w:r w:rsidRPr="00DB3420">
        <w:rPr>
          <w:kern w:val="0"/>
          <w:szCs w:val="22"/>
        </w:rPr>
        <w:tab/>
      </w:r>
      <w:r w:rsidRPr="00DB3420">
        <w:rPr>
          <w:kern w:val="0"/>
          <w:szCs w:val="22"/>
        </w:rPr>
        <w:tab/>
      </w:r>
    </w:p>
    <w:p w:rsidR="00667535" w:rsidRDefault="00667535" w:rsidP="00DB073D">
      <w:pPr>
        <w:keepNext/>
        <w:keepLines/>
        <w:tabs>
          <w:tab w:val="clear" w:pos="567"/>
          <w:tab w:val="left" w:pos="0"/>
          <w:tab w:val="left" w:pos="566"/>
        </w:tabs>
        <w:rPr>
          <w:kern w:val="0"/>
          <w:szCs w:val="22"/>
          <w:u w:val="single"/>
        </w:rPr>
      </w:pPr>
    </w:p>
    <w:p w:rsidR="00667535" w:rsidRDefault="00667535" w:rsidP="00DB073D">
      <w:pPr>
        <w:keepNext/>
        <w:keepLines/>
        <w:tabs>
          <w:tab w:val="clear" w:pos="567"/>
          <w:tab w:val="left" w:pos="0"/>
          <w:tab w:val="left" w:pos="566"/>
        </w:tabs>
        <w:rPr>
          <w:kern w:val="0"/>
          <w:szCs w:val="22"/>
          <w:u w:val="single"/>
        </w:rPr>
      </w:pPr>
    </w:p>
    <w:p w:rsidR="00667535" w:rsidRDefault="00667535" w:rsidP="00DB073D">
      <w:pPr>
        <w:keepNext/>
        <w:keepLines/>
        <w:tabs>
          <w:tab w:val="clear" w:pos="567"/>
          <w:tab w:val="left" w:pos="0"/>
          <w:tab w:val="left" w:pos="566"/>
        </w:tabs>
        <w:rPr>
          <w:kern w:val="0"/>
          <w:szCs w:val="22"/>
          <w:u w:val="single"/>
        </w:rPr>
      </w:pPr>
    </w:p>
    <w:p w:rsidR="00DB073D" w:rsidRPr="00DB3420" w:rsidRDefault="00DB073D" w:rsidP="00DB073D">
      <w:pPr>
        <w:keepNext/>
        <w:keepLines/>
        <w:tabs>
          <w:tab w:val="clear" w:pos="567"/>
          <w:tab w:val="left" w:pos="0"/>
          <w:tab w:val="left" w:pos="566"/>
        </w:tabs>
        <w:rPr>
          <w:kern w:val="0"/>
          <w:szCs w:val="22"/>
          <w:u w:val="single"/>
        </w:rPr>
      </w:pPr>
      <w:r w:rsidRPr="00DB3420">
        <w:rPr>
          <w:kern w:val="0"/>
          <w:szCs w:val="22"/>
          <w:u w:val="single"/>
        </w:rPr>
        <w:t xml:space="preserve">Recommandation </w:t>
      </w:r>
      <w:r>
        <w:rPr>
          <w:kern w:val="0"/>
          <w:szCs w:val="22"/>
          <w:u w:val="single"/>
        </w:rPr>
        <w:t>12</w:t>
      </w:r>
    </w:p>
    <w:p w:rsidR="00DB073D" w:rsidRPr="00DB3420" w:rsidRDefault="00DB073D" w:rsidP="00DB073D">
      <w:pPr>
        <w:keepNext/>
        <w:keepLines/>
        <w:tabs>
          <w:tab w:val="clear" w:pos="567"/>
          <w:tab w:val="left" w:pos="0"/>
          <w:tab w:val="left" w:pos="566"/>
        </w:tabs>
        <w:rPr>
          <w:kern w:val="0"/>
          <w:szCs w:val="22"/>
          <w:u w:val="single"/>
        </w:rPr>
      </w:pPr>
    </w:p>
    <w:p w:rsidR="00DB073D" w:rsidRPr="00DB3420" w:rsidRDefault="00DB073D" w:rsidP="00DB073D">
      <w:pPr>
        <w:tabs>
          <w:tab w:val="clear" w:pos="567"/>
          <w:tab w:val="left" w:pos="566"/>
          <w:tab w:val="left" w:pos="2323"/>
          <w:tab w:val="right" w:leader="dot" w:pos="8503"/>
          <w:tab w:val="left" w:pos="8792"/>
          <w:tab w:val="left" w:pos="15595"/>
        </w:tabs>
        <w:jc w:val="both"/>
        <w:rPr>
          <w:kern w:val="0"/>
          <w:szCs w:val="22"/>
        </w:rPr>
      </w:pPr>
      <w:r w:rsidRPr="00DB3420">
        <w:rPr>
          <w:kern w:val="0"/>
          <w:szCs w:val="22"/>
        </w:rPr>
        <w:tab/>
      </w:r>
      <w:r w:rsidRPr="00D875B6">
        <w:t xml:space="preserve">Les gouvernements </w:t>
      </w:r>
      <w:r w:rsidRPr="00DB073D">
        <w:t>sont encouragés à établir une méthodologie pour réunir des données fiables sur la consommation et les tendances actuelles concernant leurs populations, afin de partager ces données avec d’autres États Membres</w:t>
      </w:r>
      <w:r w:rsidRPr="00DB3420">
        <w:rPr>
          <w:szCs w:val="22"/>
        </w:rPr>
        <w:t>.</w:t>
      </w:r>
    </w:p>
    <w:p w:rsidR="00DB073D" w:rsidRPr="00DB3420" w:rsidRDefault="00DB073D" w:rsidP="00DB073D">
      <w:pPr>
        <w:keepNext/>
        <w:keepLines/>
        <w:tabs>
          <w:tab w:val="clear" w:pos="567"/>
          <w:tab w:val="left" w:pos="0"/>
          <w:tab w:val="left" w:pos="566"/>
          <w:tab w:val="left" w:pos="7369"/>
        </w:tabs>
        <w:rPr>
          <w:bCs/>
          <w:i/>
          <w:kern w:val="0"/>
          <w:szCs w:val="22"/>
        </w:rPr>
      </w:pPr>
      <w:r w:rsidRPr="00DB3420">
        <w:rPr>
          <w:bCs/>
          <w:i/>
          <w:kern w:val="0"/>
          <w:szCs w:val="22"/>
        </w:rPr>
        <w:tab/>
      </w:r>
    </w:p>
    <w:p w:rsidR="00DB073D" w:rsidRPr="00DB3420" w:rsidRDefault="00DB073D" w:rsidP="00DB073D">
      <w:pPr>
        <w:keepNext/>
        <w:keepLines/>
        <w:tabs>
          <w:tab w:val="clear" w:pos="567"/>
          <w:tab w:val="left" w:pos="0"/>
          <w:tab w:val="left" w:pos="566"/>
          <w:tab w:val="left" w:pos="7369"/>
        </w:tabs>
        <w:rPr>
          <w:bCs/>
          <w:i/>
          <w:kern w:val="0"/>
          <w:szCs w:val="22"/>
        </w:rPr>
      </w:pPr>
      <w:r w:rsidRPr="00DB3420">
        <w:rPr>
          <w:bCs/>
          <w:i/>
          <w:kern w:val="0"/>
          <w:szCs w:val="22"/>
        </w:rPr>
        <w:tab/>
        <w:t>Des mesures ont-elles été prises?</w:t>
      </w:r>
      <w:r w:rsidRPr="00DB3420">
        <w:rPr>
          <w:bCs/>
          <w:i/>
          <w:kern w:val="0"/>
          <w:szCs w:val="22"/>
        </w:rPr>
        <w:tab/>
      </w:r>
    </w:p>
    <w:tbl>
      <w:tblPr>
        <w:tblW w:w="0" w:type="auto"/>
        <w:tblInd w:w="6539" w:type="dxa"/>
        <w:tblLayout w:type="fixed"/>
        <w:tblCellMar>
          <w:left w:w="100" w:type="dxa"/>
          <w:right w:w="100" w:type="dxa"/>
        </w:tblCellMar>
        <w:tblLook w:val="0000" w:firstRow="0" w:lastRow="0" w:firstColumn="0" w:lastColumn="0" w:noHBand="0" w:noVBand="0"/>
      </w:tblPr>
      <w:tblGrid>
        <w:gridCol w:w="680"/>
        <w:gridCol w:w="396"/>
        <w:gridCol w:w="453"/>
        <w:gridCol w:w="680"/>
        <w:gridCol w:w="396"/>
      </w:tblGrid>
      <w:tr w:rsidR="00DB073D" w:rsidRPr="00DB3420" w:rsidTr="006B737F">
        <w:trPr>
          <w:cantSplit/>
          <w:trHeight w:val="403"/>
        </w:trPr>
        <w:tc>
          <w:tcPr>
            <w:tcW w:w="680" w:type="dxa"/>
            <w:tcBorders>
              <w:top w:val="single" w:sz="6" w:space="0" w:color="auto"/>
              <w:left w:val="single" w:sz="6" w:space="0" w:color="auto"/>
              <w:bottom w:val="single" w:sz="6" w:space="0" w:color="auto"/>
              <w:right w:val="nil"/>
            </w:tcBorders>
          </w:tcPr>
          <w:p w:rsidR="00DB073D" w:rsidRPr="00DB3420" w:rsidRDefault="00DB073D" w:rsidP="006B737F">
            <w:pPr>
              <w:keepNext/>
              <w:keepLines/>
              <w:rPr>
                <w:kern w:val="0"/>
                <w:szCs w:val="22"/>
              </w:rPr>
            </w:pPr>
            <w:r w:rsidRPr="00DB3420">
              <w:rPr>
                <w:kern w:val="0"/>
                <w:szCs w:val="22"/>
              </w:rPr>
              <w:t>Oui</w:t>
            </w:r>
          </w:p>
        </w:tc>
        <w:tc>
          <w:tcPr>
            <w:tcW w:w="396" w:type="dxa"/>
            <w:tcBorders>
              <w:top w:val="single" w:sz="6" w:space="0" w:color="auto"/>
              <w:left w:val="single" w:sz="6" w:space="0" w:color="auto"/>
              <w:bottom w:val="single" w:sz="6" w:space="0" w:color="auto"/>
              <w:right w:val="nil"/>
            </w:tcBorders>
          </w:tcPr>
          <w:p w:rsidR="00DB073D" w:rsidRPr="00DB3420" w:rsidRDefault="00DB073D" w:rsidP="006B737F">
            <w:pPr>
              <w:keepNext/>
              <w:keepLines/>
              <w:rPr>
                <w:kern w:val="0"/>
                <w:szCs w:val="22"/>
              </w:rPr>
            </w:pPr>
          </w:p>
        </w:tc>
        <w:tc>
          <w:tcPr>
            <w:tcW w:w="453" w:type="dxa"/>
            <w:tcBorders>
              <w:top w:val="nil"/>
              <w:left w:val="single" w:sz="6" w:space="0" w:color="auto"/>
              <w:bottom w:val="nil"/>
              <w:right w:val="nil"/>
            </w:tcBorders>
          </w:tcPr>
          <w:p w:rsidR="00DB073D" w:rsidRPr="00DB3420" w:rsidRDefault="00DB073D" w:rsidP="006B737F">
            <w:pPr>
              <w:keepNext/>
              <w:keepLines/>
              <w:rPr>
                <w:kern w:val="0"/>
                <w:szCs w:val="22"/>
              </w:rPr>
            </w:pPr>
          </w:p>
        </w:tc>
        <w:tc>
          <w:tcPr>
            <w:tcW w:w="680" w:type="dxa"/>
            <w:tcBorders>
              <w:top w:val="single" w:sz="6" w:space="0" w:color="auto"/>
              <w:left w:val="single" w:sz="6" w:space="0" w:color="auto"/>
              <w:bottom w:val="single" w:sz="6" w:space="0" w:color="auto"/>
              <w:right w:val="nil"/>
            </w:tcBorders>
          </w:tcPr>
          <w:p w:rsidR="00DB073D" w:rsidRPr="00DB3420" w:rsidRDefault="00DB073D" w:rsidP="006B737F">
            <w:pPr>
              <w:keepNext/>
              <w:keepLines/>
              <w:rPr>
                <w:kern w:val="0"/>
                <w:szCs w:val="22"/>
              </w:rPr>
            </w:pPr>
            <w:r w:rsidRPr="00DB3420">
              <w:rPr>
                <w:kern w:val="0"/>
                <w:szCs w:val="22"/>
              </w:rPr>
              <w:t>Non</w:t>
            </w:r>
          </w:p>
        </w:tc>
        <w:tc>
          <w:tcPr>
            <w:tcW w:w="396" w:type="dxa"/>
            <w:tcBorders>
              <w:top w:val="single" w:sz="6" w:space="0" w:color="auto"/>
              <w:left w:val="single" w:sz="6" w:space="0" w:color="auto"/>
              <w:bottom w:val="single" w:sz="6" w:space="0" w:color="auto"/>
              <w:right w:val="single" w:sz="6" w:space="0" w:color="auto"/>
            </w:tcBorders>
          </w:tcPr>
          <w:p w:rsidR="00DB073D" w:rsidRPr="00DB3420" w:rsidRDefault="00DB073D" w:rsidP="006B737F">
            <w:pPr>
              <w:keepNext/>
              <w:keepLines/>
              <w:rPr>
                <w:kern w:val="0"/>
                <w:szCs w:val="22"/>
              </w:rPr>
            </w:pPr>
          </w:p>
        </w:tc>
      </w:tr>
    </w:tbl>
    <w:p w:rsidR="00DB073D" w:rsidRPr="00DB3420" w:rsidRDefault="00DB073D" w:rsidP="00DB073D">
      <w:pPr>
        <w:keepNext/>
        <w:keepLines/>
        <w:tabs>
          <w:tab w:val="clear" w:pos="567"/>
          <w:tab w:val="left" w:pos="566"/>
          <w:tab w:val="left" w:pos="2323"/>
          <w:tab w:val="right" w:leader="dot" w:pos="8505"/>
          <w:tab w:val="left" w:pos="8792"/>
          <w:tab w:val="left" w:pos="15595"/>
        </w:tabs>
        <w:rPr>
          <w:kern w:val="0"/>
          <w:szCs w:val="22"/>
        </w:rPr>
      </w:pPr>
      <w:r w:rsidRPr="00DB3420">
        <w:rPr>
          <w:kern w:val="0"/>
          <w:szCs w:val="22"/>
        </w:rPr>
        <w:tab/>
      </w:r>
      <w:r w:rsidRPr="00DB3420">
        <w:rPr>
          <w:b/>
          <w:kern w:val="0"/>
          <w:szCs w:val="22"/>
        </w:rPr>
        <w:t>Prière d’expliquer:</w:t>
      </w:r>
    </w:p>
    <w:p w:rsidR="00DB073D" w:rsidRPr="00DB3420" w:rsidRDefault="00DB073D" w:rsidP="00DB073D">
      <w:pPr>
        <w:keepNext/>
        <w:tabs>
          <w:tab w:val="clear" w:pos="567"/>
          <w:tab w:val="left" w:pos="0"/>
          <w:tab w:val="left" w:pos="566"/>
        </w:tabs>
        <w:rPr>
          <w:kern w:val="0"/>
          <w:szCs w:val="22"/>
        </w:rPr>
      </w:pPr>
    </w:p>
    <w:p w:rsidR="00DB073D" w:rsidRPr="00DB3420" w:rsidRDefault="00DB073D" w:rsidP="00DB073D">
      <w:pPr>
        <w:keepNext/>
        <w:keepLines/>
        <w:tabs>
          <w:tab w:val="clear" w:pos="567"/>
          <w:tab w:val="clear" w:pos="1701"/>
          <w:tab w:val="clear" w:pos="2268"/>
          <w:tab w:val="left" w:pos="566"/>
          <w:tab w:val="right" w:leader="dot" w:pos="8503"/>
          <w:tab w:val="left" w:pos="8792"/>
          <w:tab w:val="left" w:leader="dot" w:pos="15595"/>
        </w:tabs>
        <w:rPr>
          <w:kern w:val="0"/>
          <w:szCs w:val="22"/>
        </w:rPr>
      </w:pPr>
      <w:r w:rsidRPr="00DB3420">
        <w:rPr>
          <w:kern w:val="0"/>
          <w:szCs w:val="22"/>
        </w:rPr>
        <w:tab/>
      </w:r>
      <w:r w:rsidRPr="00DB3420">
        <w:rPr>
          <w:kern w:val="0"/>
          <w:szCs w:val="22"/>
        </w:rPr>
        <w:tab/>
      </w:r>
      <w:r w:rsidRPr="00DB3420">
        <w:rPr>
          <w:kern w:val="0"/>
          <w:szCs w:val="22"/>
        </w:rPr>
        <w:tab/>
      </w:r>
    </w:p>
    <w:p w:rsidR="00DB073D" w:rsidRPr="00DB3420" w:rsidRDefault="00DB073D" w:rsidP="00DB073D">
      <w:pPr>
        <w:keepNext/>
        <w:keepLines/>
        <w:tabs>
          <w:tab w:val="clear" w:pos="567"/>
          <w:tab w:val="left" w:pos="566"/>
          <w:tab w:val="left" w:pos="2323"/>
          <w:tab w:val="right" w:leader="dot" w:pos="8503"/>
          <w:tab w:val="left" w:pos="8792"/>
          <w:tab w:val="left" w:pos="15595"/>
        </w:tabs>
        <w:rPr>
          <w:kern w:val="0"/>
          <w:szCs w:val="22"/>
        </w:rPr>
      </w:pPr>
    </w:p>
    <w:p w:rsidR="00DB073D" w:rsidRPr="00DB3420" w:rsidRDefault="00DB073D" w:rsidP="00DB073D">
      <w:pPr>
        <w:keepNext/>
        <w:keepLines/>
        <w:tabs>
          <w:tab w:val="clear" w:pos="567"/>
          <w:tab w:val="clear" w:pos="1701"/>
          <w:tab w:val="clear" w:pos="2268"/>
          <w:tab w:val="left" w:pos="566"/>
          <w:tab w:val="right" w:leader="dot" w:pos="8503"/>
          <w:tab w:val="left" w:pos="8792"/>
          <w:tab w:val="left" w:leader="dot" w:pos="15595"/>
        </w:tabs>
        <w:rPr>
          <w:kern w:val="0"/>
          <w:szCs w:val="22"/>
        </w:rPr>
      </w:pPr>
      <w:r w:rsidRPr="00DB3420">
        <w:rPr>
          <w:kern w:val="0"/>
          <w:szCs w:val="22"/>
        </w:rPr>
        <w:tab/>
      </w:r>
      <w:r w:rsidRPr="00DB3420">
        <w:rPr>
          <w:kern w:val="0"/>
          <w:szCs w:val="22"/>
        </w:rPr>
        <w:tab/>
      </w:r>
      <w:r w:rsidRPr="00DB3420">
        <w:rPr>
          <w:kern w:val="0"/>
          <w:szCs w:val="22"/>
        </w:rPr>
        <w:tab/>
      </w:r>
    </w:p>
    <w:p w:rsidR="00DB073D" w:rsidRPr="00DB3420" w:rsidRDefault="00DB073D" w:rsidP="00DB073D">
      <w:pPr>
        <w:keepNext/>
        <w:keepLines/>
        <w:tabs>
          <w:tab w:val="clear" w:pos="567"/>
          <w:tab w:val="left" w:pos="566"/>
          <w:tab w:val="left" w:pos="2323"/>
          <w:tab w:val="right" w:leader="dot" w:pos="8503"/>
          <w:tab w:val="left" w:pos="8792"/>
          <w:tab w:val="left" w:pos="15595"/>
        </w:tabs>
        <w:rPr>
          <w:kern w:val="0"/>
          <w:szCs w:val="22"/>
        </w:rPr>
      </w:pPr>
    </w:p>
    <w:p w:rsidR="00DB073D" w:rsidRPr="00DB3420" w:rsidRDefault="00DB073D" w:rsidP="00DB073D">
      <w:pPr>
        <w:keepNext/>
        <w:keepLines/>
        <w:tabs>
          <w:tab w:val="clear" w:pos="567"/>
          <w:tab w:val="clear" w:pos="1701"/>
          <w:tab w:val="clear" w:pos="2268"/>
          <w:tab w:val="left" w:pos="566"/>
          <w:tab w:val="right" w:leader="dot" w:pos="8503"/>
          <w:tab w:val="left" w:pos="8792"/>
          <w:tab w:val="left" w:pos="15595"/>
        </w:tabs>
        <w:rPr>
          <w:kern w:val="0"/>
          <w:szCs w:val="22"/>
        </w:rPr>
      </w:pPr>
      <w:r w:rsidRPr="00DB3420">
        <w:rPr>
          <w:kern w:val="0"/>
          <w:szCs w:val="22"/>
        </w:rPr>
        <w:tab/>
      </w:r>
      <w:r w:rsidRPr="00DB3420">
        <w:rPr>
          <w:kern w:val="0"/>
          <w:szCs w:val="22"/>
        </w:rPr>
        <w:tab/>
      </w:r>
      <w:r w:rsidRPr="00DB3420">
        <w:rPr>
          <w:kern w:val="0"/>
          <w:szCs w:val="22"/>
        </w:rPr>
        <w:tab/>
      </w:r>
    </w:p>
    <w:p w:rsidR="00DB073D" w:rsidRPr="00DB3420" w:rsidRDefault="00DB073D" w:rsidP="00DB073D">
      <w:pPr>
        <w:keepNext/>
        <w:keepLines/>
        <w:tabs>
          <w:tab w:val="clear" w:pos="567"/>
          <w:tab w:val="clear" w:pos="1701"/>
          <w:tab w:val="clear" w:pos="2268"/>
          <w:tab w:val="left" w:pos="566"/>
          <w:tab w:val="right" w:leader="dot" w:pos="8503"/>
          <w:tab w:val="left" w:pos="8792"/>
          <w:tab w:val="left" w:pos="15595"/>
        </w:tabs>
        <w:rPr>
          <w:kern w:val="0"/>
          <w:szCs w:val="22"/>
        </w:rPr>
      </w:pPr>
    </w:p>
    <w:p w:rsidR="00DB073D" w:rsidRPr="00DB3420" w:rsidRDefault="00DB073D" w:rsidP="00DB073D">
      <w:pPr>
        <w:keepNext/>
        <w:keepLines/>
        <w:tabs>
          <w:tab w:val="clear" w:pos="567"/>
          <w:tab w:val="clear" w:pos="1701"/>
          <w:tab w:val="clear" w:pos="2268"/>
          <w:tab w:val="left" w:pos="566"/>
          <w:tab w:val="right" w:leader="dot" w:pos="8503"/>
          <w:tab w:val="left" w:pos="8792"/>
          <w:tab w:val="left" w:leader="dot" w:pos="15595"/>
        </w:tabs>
        <w:rPr>
          <w:kern w:val="0"/>
          <w:szCs w:val="22"/>
        </w:rPr>
      </w:pPr>
      <w:r w:rsidRPr="00DB3420">
        <w:rPr>
          <w:kern w:val="0"/>
          <w:szCs w:val="22"/>
        </w:rPr>
        <w:tab/>
      </w:r>
      <w:r w:rsidRPr="00DB3420">
        <w:rPr>
          <w:kern w:val="0"/>
          <w:szCs w:val="22"/>
        </w:rPr>
        <w:tab/>
      </w:r>
      <w:r w:rsidRPr="00DB3420">
        <w:rPr>
          <w:kern w:val="0"/>
          <w:szCs w:val="22"/>
        </w:rPr>
        <w:tab/>
      </w:r>
    </w:p>
    <w:p w:rsidR="00DB073D" w:rsidRPr="00DB3420" w:rsidRDefault="00DB073D" w:rsidP="00DB073D">
      <w:pPr>
        <w:keepNext/>
        <w:keepLines/>
        <w:tabs>
          <w:tab w:val="clear" w:pos="567"/>
          <w:tab w:val="left" w:pos="566"/>
          <w:tab w:val="left" w:pos="2323"/>
          <w:tab w:val="right" w:leader="dot" w:pos="8503"/>
          <w:tab w:val="left" w:pos="8792"/>
          <w:tab w:val="left" w:pos="15595"/>
        </w:tabs>
        <w:rPr>
          <w:kern w:val="0"/>
          <w:szCs w:val="22"/>
        </w:rPr>
      </w:pPr>
    </w:p>
    <w:p w:rsidR="00DB073D" w:rsidRPr="00DB3420" w:rsidRDefault="00DB073D" w:rsidP="00DB073D">
      <w:pPr>
        <w:keepNext/>
        <w:keepLines/>
        <w:tabs>
          <w:tab w:val="clear" w:pos="567"/>
          <w:tab w:val="clear" w:pos="1701"/>
          <w:tab w:val="clear" w:pos="2268"/>
          <w:tab w:val="left" w:pos="566"/>
          <w:tab w:val="right" w:leader="dot" w:pos="8503"/>
          <w:tab w:val="left" w:pos="8792"/>
          <w:tab w:val="left" w:leader="dot" w:pos="15595"/>
        </w:tabs>
        <w:rPr>
          <w:kern w:val="0"/>
          <w:szCs w:val="22"/>
        </w:rPr>
      </w:pPr>
      <w:r w:rsidRPr="00DB3420">
        <w:rPr>
          <w:kern w:val="0"/>
          <w:szCs w:val="22"/>
        </w:rPr>
        <w:tab/>
      </w:r>
      <w:r w:rsidRPr="00DB3420">
        <w:rPr>
          <w:kern w:val="0"/>
          <w:szCs w:val="22"/>
        </w:rPr>
        <w:tab/>
      </w:r>
      <w:r w:rsidRPr="00DB3420">
        <w:rPr>
          <w:kern w:val="0"/>
          <w:szCs w:val="22"/>
        </w:rPr>
        <w:tab/>
      </w:r>
    </w:p>
    <w:p w:rsidR="0069131A" w:rsidRDefault="0069131A">
      <w:pPr>
        <w:tabs>
          <w:tab w:val="clear" w:pos="567"/>
          <w:tab w:val="left" w:pos="566"/>
          <w:tab w:val="left" w:pos="2323"/>
          <w:tab w:val="right" w:leader="dot" w:pos="8503"/>
          <w:tab w:val="left" w:pos="8792"/>
          <w:tab w:val="left" w:pos="15595"/>
        </w:tabs>
        <w:jc w:val="both"/>
        <w:rPr>
          <w:kern w:val="0"/>
          <w:szCs w:val="22"/>
          <w:u w:val="single"/>
        </w:rPr>
      </w:pPr>
    </w:p>
    <w:p w:rsidR="009B5A96" w:rsidRDefault="009B5A96">
      <w:pPr>
        <w:tabs>
          <w:tab w:val="clear" w:pos="567"/>
          <w:tab w:val="left" w:pos="566"/>
          <w:tab w:val="left" w:pos="2323"/>
          <w:tab w:val="right" w:leader="dot" w:pos="8503"/>
          <w:tab w:val="left" w:pos="8792"/>
          <w:tab w:val="left" w:pos="15595"/>
        </w:tabs>
        <w:jc w:val="both"/>
        <w:rPr>
          <w:kern w:val="0"/>
          <w:szCs w:val="22"/>
          <w:u w:val="single"/>
        </w:rPr>
      </w:pPr>
    </w:p>
    <w:p w:rsidR="009B5A96" w:rsidRDefault="009B5A96">
      <w:pPr>
        <w:tabs>
          <w:tab w:val="clear" w:pos="567"/>
          <w:tab w:val="left" w:pos="566"/>
          <w:tab w:val="left" w:pos="2323"/>
          <w:tab w:val="right" w:leader="dot" w:pos="8503"/>
          <w:tab w:val="left" w:pos="8792"/>
          <w:tab w:val="left" w:pos="15595"/>
        </w:tabs>
        <w:jc w:val="both"/>
        <w:rPr>
          <w:kern w:val="0"/>
          <w:szCs w:val="22"/>
          <w:u w:val="single"/>
        </w:rPr>
      </w:pPr>
    </w:p>
    <w:p w:rsidR="009B5A96" w:rsidRDefault="009B5A96">
      <w:pPr>
        <w:tabs>
          <w:tab w:val="clear" w:pos="567"/>
          <w:tab w:val="left" w:pos="566"/>
          <w:tab w:val="left" w:pos="2323"/>
          <w:tab w:val="right" w:leader="dot" w:pos="8503"/>
          <w:tab w:val="left" w:pos="8792"/>
          <w:tab w:val="left" w:pos="15595"/>
        </w:tabs>
        <w:jc w:val="both"/>
        <w:rPr>
          <w:kern w:val="0"/>
          <w:szCs w:val="22"/>
          <w:u w:val="single"/>
        </w:rPr>
      </w:pPr>
    </w:p>
    <w:p w:rsidR="009B5A96" w:rsidRDefault="009B5A96">
      <w:pPr>
        <w:tabs>
          <w:tab w:val="clear" w:pos="567"/>
          <w:tab w:val="left" w:pos="566"/>
          <w:tab w:val="left" w:pos="2323"/>
          <w:tab w:val="right" w:leader="dot" w:pos="8503"/>
          <w:tab w:val="left" w:pos="8792"/>
          <w:tab w:val="left" w:pos="15595"/>
        </w:tabs>
        <w:jc w:val="both"/>
        <w:rPr>
          <w:kern w:val="0"/>
          <w:szCs w:val="22"/>
          <w:u w:val="single"/>
        </w:rPr>
      </w:pPr>
    </w:p>
    <w:p w:rsidR="009B5A96" w:rsidRDefault="009B5A96">
      <w:pPr>
        <w:tabs>
          <w:tab w:val="clear" w:pos="567"/>
          <w:tab w:val="left" w:pos="566"/>
          <w:tab w:val="left" w:pos="2323"/>
          <w:tab w:val="right" w:leader="dot" w:pos="8503"/>
          <w:tab w:val="left" w:pos="8792"/>
          <w:tab w:val="left" w:pos="15595"/>
        </w:tabs>
        <w:jc w:val="both"/>
        <w:rPr>
          <w:kern w:val="0"/>
          <w:szCs w:val="22"/>
          <w:u w:val="single"/>
        </w:rPr>
      </w:pPr>
    </w:p>
    <w:p w:rsidR="009B5A96" w:rsidRDefault="009B5A96">
      <w:pPr>
        <w:tabs>
          <w:tab w:val="clear" w:pos="567"/>
          <w:tab w:val="left" w:pos="566"/>
          <w:tab w:val="left" w:pos="2323"/>
          <w:tab w:val="right" w:leader="dot" w:pos="8503"/>
          <w:tab w:val="left" w:pos="8792"/>
          <w:tab w:val="left" w:pos="15595"/>
        </w:tabs>
        <w:jc w:val="both"/>
        <w:rPr>
          <w:kern w:val="0"/>
          <w:szCs w:val="22"/>
          <w:u w:val="single"/>
        </w:rPr>
      </w:pPr>
    </w:p>
    <w:p w:rsidR="009B5A96" w:rsidRDefault="009B5A96">
      <w:pPr>
        <w:tabs>
          <w:tab w:val="clear" w:pos="567"/>
          <w:tab w:val="left" w:pos="566"/>
          <w:tab w:val="left" w:pos="2323"/>
          <w:tab w:val="right" w:leader="dot" w:pos="8503"/>
          <w:tab w:val="left" w:pos="8792"/>
          <w:tab w:val="left" w:pos="15595"/>
        </w:tabs>
        <w:jc w:val="both"/>
        <w:rPr>
          <w:kern w:val="0"/>
          <w:szCs w:val="22"/>
          <w:u w:val="single"/>
        </w:rPr>
      </w:pPr>
    </w:p>
    <w:p w:rsidR="009B5A96" w:rsidRDefault="009B5A96">
      <w:pPr>
        <w:tabs>
          <w:tab w:val="clear" w:pos="567"/>
          <w:tab w:val="left" w:pos="566"/>
          <w:tab w:val="left" w:pos="2323"/>
          <w:tab w:val="right" w:leader="dot" w:pos="8503"/>
          <w:tab w:val="left" w:pos="8792"/>
          <w:tab w:val="left" w:pos="15595"/>
        </w:tabs>
        <w:jc w:val="both"/>
        <w:rPr>
          <w:kern w:val="0"/>
          <w:szCs w:val="22"/>
          <w:u w:val="single"/>
        </w:rPr>
      </w:pPr>
    </w:p>
    <w:p w:rsidR="009B5A96" w:rsidRDefault="009B5A96">
      <w:pPr>
        <w:tabs>
          <w:tab w:val="clear" w:pos="567"/>
          <w:tab w:val="left" w:pos="566"/>
          <w:tab w:val="left" w:pos="2323"/>
          <w:tab w:val="right" w:leader="dot" w:pos="8503"/>
          <w:tab w:val="left" w:pos="8792"/>
          <w:tab w:val="left" w:pos="15595"/>
        </w:tabs>
        <w:jc w:val="both"/>
        <w:rPr>
          <w:kern w:val="0"/>
          <w:szCs w:val="22"/>
          <w:u w:val="single"/>
        </w:rPr>
      </w:pPr>
    </w:p>
    <w:p w:rsidR="009B5A96" w:rsidRDefault="009B5A96">
      <w:pPr>
        <w:tabs>
          <w:tab w:val="clear" w:pos="567"/>
          <w:tab w:val="left" w:pos="566"/>
          <w:tab w:val="left" w:pos="2323"/>
          <w:tab w:val="right" w:leader="dot" w:pos="8503"/>
          <w:tab w:val="left" w:pos="8792"/>
          <w:tab w:val="left" w:pos="15595"/>
        </w:tabs>
        <w:jc w:val="both"/>
        <w:rPr>
          <w:kern w:val="0"/>
          <w:szCs w:val="22"/>
          <w:u w:val="single"/>
        </w:rPr>
      </w:pPr>
    </w:p>
    <w:p w:rsidR="009B5A96" w:rsidRDefault="009B5A96">
      <w:pPr>
        <w:tabs>
          <w:tab w:val="clear" w:pos="567"/>
          <w:tab w:val="left" w:pos="566"/>
          <w:tab w:val="left" w:pos="2323"/>
          <w:tab w:val="right" w:leader="dot" w:pos="8503"/>
          <w:tab w:val="left" w:pos="8792"/>
          <w:tab w:val="left" w:pos="15595"/>
        </w:tabs>
        <w:jc w:val="both"/>
        <w:rPr>
          <w:kern w:val="0"/>
          <w:szCs w:val="22"/>
          <w:u w:val="single"/>
        </w:rPr>
      </w:pPr>
    </w:p>
    <w:p w:rsidR="009B5A96" w:rsidRDefault="009B5A96">
      <w:pPr>
        <w:tabs>
          <w:tab w:val="clear" w:pos="567"/>
          <w:tab w:val="left" w:pos="566"/>
          <w:tab w:val="left" w:pos="2323"/>
          <w:tab w:val="right" w:leader="dot" w:pos="8503"/>
          <w:tab w:val="left" w:pos="8792"/>
          <w:tab w:val="left" w:pos="15595"/>
        </w:tabs>
        <w:jc w:val="both"/>
        <w:rPr>
          <w:kern w:val="0"/>
          <w:szCs w:val="22"/>
          <w:u w:val="single"/>
        </w:rPr>
      </w:pPr>
    </w:p>
    <w:p w:rsidR="009B5A96" w:rsidRDefault="009B5A96">
      <w:pPr>
        <w:tabs>
          <w:tab w:val="clear" w:pos="567"/>
          <w:tab w:val="left" w:pos="566"/>
          <w:tab w:val="left" w:pos="2323"/>
          <w:tab w:val="right" w:leader="dot" w:pos="8503"/>
          <w:tab w:val="left" w:pos="8792"/>
          <w:tab w:val="left" w:pos="15595"/>
        </w:tabs>
        <w:jc w:val="both"/>
        <w:rPr>
          <w:kern w:val="0"/>
          <w:szCs w:val="22"/>
          <w:u w:val="single"/>
        </w:rPr>
      </w:pPr>
    </w:p>
    <w:p w:rsidR="009B5A96" w:rsidRDefault="009B5A96">
      <w:pPr>
        <w:tabs>
          <w:tab w:val="clear" w:pos="567"/>
          <w:tab w:val="left" w:pos="566"/>
          <w:tab w:val="left" w:pos="2323"/>
          <w:tab w:val="right" w:leader="dot" w:pos="8503"/>
          <w:tab w:val="left" w:pos="8792"/>
          <w:tab w:val="left" w:pos="15595"/>
        </w:tabs>
        <w:jc w:val="both"/>
        <w:rPr>
          <w:kern w:val="0"/>
          <w:szCs w:val="22"/>
          <w:u w:val="single"/>
        </w:rPr>
      </w:pPr>
    </w:p>
    <w:p w:rsidR="009B5A96" w:rsidRDefault="009B5A96">
      <w:pPr>
        <w:tabs>
          <w:tab w:val="clear" w:pos="567"/>
          <w:tab w:val="left" w:pos="566"/>
          <w:tab w:val="left" w:pos="2323"/>
          <w:tab w:val="right" w:leader="dot" w:pos="8503"/>
          <w:tab w:val="left" w:pos="8792"/>
          <w:tab w:val="left" w:pos="15595"/>
        </w:tabs>
        <w:jc w:val="both"/>
        <w:rPr>
          <w:kern w:val="0"/>
          <w:szCs w:val="22"/>
          <w:u w:val="single"/>
        </w:rPr>
      </w:pPr>
    </w:p>
    <w:p w:rsidR="009B5A96" w:rsidRDefault="009B5A96">
      <w:pPr>
        <w:tabs>
          <w:tab w:val="clear" w:pos="567"/>
          <w:tab w:val="left" w:pos="566"/>
          <w:tab w:val="left" w:pos="2323"/>
          <w:tab w:val="right" w:leader="dot" w:pos="8503"/>
          <w:tab w:val="left" w:pos="8792"/>
          <w:tab w:val="left" w:pos="15595"/>
        </w:tabs>
        <w:jc w:val="both"/>
        <w:rPr>
          <w:kern w:val="0"/>
          <w:szCs w:val="22"/>
          <w:u w:val="single"/>
        </w:rPr>
      </w:pPr>
    </w:p>
    <w:p w:rsidR="009B5A96" w:rsidRPr="00DB073D" w:rsidRDefault="009B5A96" w:rsidP="009B5A96">
      <w:pPr>
        <w:pStyle w:val="Heading3"/>
        <w:rPr>
          <w:i w:val="0"/>
          <w:szCs w:val="24"/>
          <w:lang w:val="fr-FR"/>
        </w:rPr>
      </w:pPr>
      <w:r>
        <w:rPr>
          <w:i w:val="0"/>
          <w:szCs w:val="24"/>
          <w:lang w:val="fr-FR"/>
        </w:rPr>
        <w:t>Autres recommandations</w:t>
      </w:r>
    </w:p>
    <w:p w:rsidR="009B5A96" w:rsidRPr="00DB3420" w:rsidRDefault="009B5A96" w:rsidP="009B5A96">
      <w:pPr>
        <w:tabs>
          <w:tab w:val="clear" w:pos="567"/>
          <w:tab w:val="left" w:pos="566"/>
          <w:tab w:val="left" w:pos="2323"/>
          <w:tab w:val="right" w:leader="dot" w:pos="8503"/>
          <w:tab w:val="left" w:pos="8792"/>
          <w:tab w:val="left" w:pos="15595"/>
        </w:tabs>
        <w:jc w:val="both"/>
        <w:rPr>
          <w:kern w:val="0"/>
          <w:szCs w:val="22"/>
        </w:rPr>
      </w:pPr>
    </w:p>
    <w:p w:rsidR="009B5A96" w:rsidRDefault="009B5A96" w:rsidP="009B5A96">
      <w:pPr>
        <w:tabs>
          <w:tab w:val="clear" w:pos="567"/>
          <w:tab w:val="left" w:pos="566"/>
          <w:tab w:val="left" w:pos="2323"/>
          <w:tab w:val="right" w:leader="dot" w:pos="8503"/>
          <w:tab w:val="left" w:pos="8792"/>
          <w:tab w:val="left" w:pos="15595"/>
        </w:tabs>
        <w:jc w:val="both"/>
        <w:rPr>
          <w:kern w:val="0"/>
          <w:szCs w:val="22"/>
          <w:u w:val="single"/>
        </w:rPr>
      </w:pPr>
    </w:p>
    <w:p w:rsidR="009B5A96" w:rsidRPr="00DB3420" w:rsidRDefault="009B5A96" w:rsidP="009B5A96">
      <w:pPr>
        <w:tabs>
          <w:tab w:val="clear" w:pos="567"/>
          <w:tab w:val="left" w:pos="566"/>
          <w:tab w:val="left" w:pos="2323"/>
          <w:tab w:val="right" w:leader="dot" w:pos="8503"/>
          <w:tab w:val="left" w:pos="8792"/>
          <w:tab w:val="left" w:pos="15595"/>
        </w:tabs>
        <w:jc w:val="both"/>
        <w:rPr>
          <w:kern w:val="0"/>
          <w:szCs w:val="22"/>
          <w:u w:val="single"/>
        </w:rPr>
      </w:pPr>
      <w:r w:rsidRPr="00DB3420">
        <w:rPr>
          <w:kern w:val="0"/>
          <w:szCs w:val="22"/>
          <w:u w:val="single"/>
        </w:rPr>
        <w:t xml:space="preserve">Recommandation </w:t>
      </w:r>
      <w:r>
        <w:rPr>
          <w:kern w:val="0"/>
          <w:szCs w:val="22"/>
          <w:u w:val="single"/>
        </w:rPr>
        <w:t>13</w:t>
      </w:r>
    </w:p>
    <w:p w:rsidR="009B5A96" w:rsidRPr="00DB3420" w:rsidRDefault="009B5A96" w:rsidP="009B5A96">
      <w:pPr>
        <w:tabs>
          <w:tab w:val="clear" w:pos="567"/>
          <w:tab w:val="left" w:pos="566"/>
          <w:tab w:val="left" w:pos="2323"/>
          <w:tab w:val="right" w:leader="dot" w:pos="8503"/>
          <w:tab w:val="left" w:pos="8792"/>
          <w:tab w:val="left" w:pos="15595"/>
        </w:tabs>
        <w:jc w:val="both"/>
        <w:rPr>
          <w:kern w:val="0"/>
          <w:szCs w:val="22"/>
          <w:u w:val="single"/>
        </w:rPr>
      </w:pPr>
    </w:p>
    <w:p w:rsidR="009B5A96" w:rsidRPr="00DB3420" w:rsidRDefault="009B5A96" w:rsidP="009B5A96">
      <w:pPr>
        <w:tabs>
          <w:tab w:val="clear" w:pos="567"/>
          <w:tab w:val="left" w:pos="566"/>
          <w:tab w:val="left" w:pos="2323"/>
          <w:tab w:val="right" w:leader="dot" w:pos="8503"/>
          <w:tab w:val="left" w:pos="8792"/>
          <w:tab w:val="left" w:pos="15595"/>
        </w:tabs>
        <w:jc w:val="both"/>
        <w:rPr>
          <w:kern w:val="0"/>
          <w:szCs w:val="22"/>
        </w:rPr>
      </w:pPr>
      <w:r w:rsidRPr="00DB3420">
        <w:rPr>
          <w:kern w:val="0"/>
          <w:szCs w:val="22"/>
        </w:rPr>
        <w:tab/>
      </w:r>
      <w:r w:rsidRPr="00D875B6">
        <w:t xml:space="preserve">Les gouvernements </w:t>
      </w:r>
      <w:r w:rsidRPr="009B5A96">
        <w:t>devraient établir des mécanismes ou renforcer les mécanismes existants d’échange d’informations sur la recherche dans la lutte contre le trafic illicite de drogues, ainsi que sur l’échange de données d’expérience et de bonnes pratiques</w:t>
      </w:r>
      <w:r w:rsidRPr="00DB3420">
        <w:rPr>
          <w:szCs w:val="22"/>
        </w:rPr>
        <w:t>.</w:t>
      </w:r>
    </w:p>
    <w:p w:rsidR="009B5A96" w:rsidRPr="00DB3420" w:rsidRDefault="009B5A96" w:rsidP="009B5A96">
      <w:pPr>
        <w:tabs>
          <w:tab w:val="clear" w:pos="567"/>
          <w:tab w:val="left" w:pos="566"/>
          <w:tab w:val="left" w:pos="2323"/>
          <w:tab w:val="right" w:leader="dot" w:pos="8503"/>
          <w:tab w:val="left" w:pos="8792"/>
          <w:tab w:val="left" w:pos="15595"/>
        </w:tabs>
        <w:jc w:val="both"/>
        <w:rPr>
          <w:kern w:val="0"/>
          <w:szCs w:val="22"/>
        </w:rPr>
      </w:pPr>
    </w:p>
    <w:p w:rsidR="009B5A96" w:rsidRPr="00DB3420" w:rsidRDefault="009B5A96" w:rsidP="009B5A96">
      <w:pPr>
        <w:keepNext/>
        <w:keepLines/>
        <w:tabs>
          <w:tab w:val="clear" w:pos="567"/>
          <w:tab w:val="left" w:pos="0"/>
          <w:tab w:val="left" w:pos="566"/>
          <w:tab w:val="left" w:pos="7369"/>
        </w:tabs>
        <w:rPr>
          <w:bCs/>
          <w:i/>
          <w:kern w:val="0"/>
          <w:szCs w:val="22"/>
        </w:rPr>
      </w:pPr>
      <w:r w:rsidRPr="00DB3420">
        <w:rPr>
          <w:bCs/>
          <w:i/>
          <w:kern w:val="0"/>
          <w:szCs w:val="22"/>
        </w:rPr>
        <w:tab/>
        <w:t>Des mesures ont-elles été prises?</w:t>
      </w:r>
      <w:r w:rsidRPr="00DB3420">
        <w:rPr>
          <w:bCs/>
          <w:i/>
          <w:kern w:val="0"/>
          <w:szCs w:val="22"/>
        </w:rPr>
        <w:tab/>
      </w:r>
    </w:p>
    <w:tbl>
      <w:tblPr>
        <w:tblW w:w="0" w:type="auto"/>
        <w:tblInd w:w="6539" w:type="dxa"/>
        <w:tblLayout w:type="fixed"/>
        <w:tblCellMar>
          <w:left w:w="100" w:type="dxa"/>
          <w:right w:w="100" w:type="dxa"/>
        </w:tblCellMar>
        <w:tblLook w:val="0000" w:firstRow="0" w:lastRow="0" w:firstColumn="0" w:lastColumn="0" w:noHBand="0" w:noVBand="0"/>
      </w:tblPr>
      <w:tblGrid>
        <w:gridCol w:w="680"/>
        <w:gridCol w:w="396"/>
        <w:gridCol w:w="453"/>
        <w:gridCol w:w="680"/>
        <w:gridCol w:w="396"/>
      </w:tblGrid>
      <w:tr w:rsidR="009B5A96" w:rsidRPr="00DB3420" w:rsidTr="00DF3315">
        <w:trPr>
          <w:cantSplit/>
          <w:trHeight w:val="403"/>
        </w:trPr>
        <w:tc>
          <w:tcPr>
            <w:tcW w:w="680" w:type="dxa"/>
            <w:tcBorders>
              <w:top w:val="single" w:sz="6" w:space="0" w:color="auto"/>
              <w:left w:val="single" w:sz="6" w:space="0" w:color="auto"/>
              <w:bottom w:val="single" w:sz="6" w:space="0" w:color="auto"/>
              <w:right w:val="nil"/>
            </w:tcBorders>
          </w:tcPr>
          <w:p w:rsidR="009B5A96" w:rsidRPr="00DB3420" w:rsidRDefault="009B5A96" w:rsidP="00DF3315">
            <w:pPr>
              <w:keepNext/>
              <w:keepLines/>
              <w:rPr>
                <w:kern w:val="0"/>
                <w:szCs w:val="22"/>
              </w:rPr>
            </w:pPr>
            <w:r w:rsidRPr="00DB3420">
              <w:rPr>
                <w:kern w:val="0"/>
                <w:szCs w:val="22"/>
              </w:rPr>
              <w:t>Oui</w:t>
            </w:r>
          </w:p>
        </w:tc>
        <w:tc>
          <w:tcPr>
            <w:tcW w:w="396" w:type="dxa"/>
            <w:tcBorders>
              <w:top w:val="single" w:sz="6" w:space="0" w:color="auto"/>
              <w:left w:val="single" w:sz="6" w:space="0" w:color="auto"/>
              <w:bottom w:val="single" w:sz="6" w:space="0" w:color="auto"/>
              <w:right w:val="nil"/>
            </w:tcBorders>
          </w:tcPr>
          <w:p w:rsidR="009B5A96" w:rsidRPr="00DB3420" w:rsidRDefault="009B5A96" w:rsidP="00DF3315">
            <w:pPr>
              <w:keepNext/>
              <w:keepLines/>
              <w:rPr>
                <w:kern w:val="0"/>
                <w:szCs w:val="22"/>
              </w:rPr>
            </w:pPr>
          </w:p>
        </w:tc>
        <w:tc>
          <w:tcPr>
            <w:tcW w:w="453" w:type="dxa"/>
            <w:tcBorders>
              <w:top w:val="nil"/>
              <w:left w:val="single" w:sz="6" w:space="0" w:color="auto"/>
              <w:bottom w:val="nil"/>
              <w:right w:val="nil"/>
            </w:tcBorders>
          </w:tcPr>
          <w:p w:rsidR="009B5A96" w:rsidRPr="00DB3420" w:rsidRDefault="009B5A96" w:rsidP="00DF3315">
            <w:pPr>
              <w:keepNext/>
              <w:keepLines/>
              <w:rPr>
                <w:kern w:val="0"/>
                <w:szCs w:val="22"/>
              </w:rPr>
            </w:pPr>
          </w:p>
        </w:tc>
        <w:tc>
          <w:tcPr>
            <w:tcW w:w="680" w:type="dxa"/>
            <w:tcBorders>
              <w:top w:val="single" w:sz="6" w:space="0" w:color="auto"/>
              <w:left w:val="single" w:sz="6" w:space="0" w:color="auto"/>
              <w:bottom w:val="single" w:sz="6" w:space="0" w:color="auto"/>
              <w:right w:val="nil"/>
            </w:tcBorders>
          </w:tcPr>
          <w:p w:rsidR="009B5A96" w:rsidRPr="00DB3420" w:rsidRDefault="009B5A96" w:rsidP="00DF3315">
            <w:pPr>
              <w:keepNext/>
              <w:keepLines/>
              <w:rPr>
                <w:kern w:val="0"/>
                <w:szCs w:val="22"/>
              </w:rPr>
            </w:pPr>
            <w:r w:rsidRPr="00DB3420">
              <w:rPr>
                <w:kern w:val="0"/>
                <w:szCs w:val="22"/>
              </w:rPr>
              <w:t>Non</w:t>
            </w:r>
          </w:p>
        </w:tc>
        <w:tc>
          <w:tcPr>
            <w:tcW w:w="396" w:type="dxa"/>
            <w:tcBorders>
              <w:top w:val="single" w:sz="6" w:space="0" w:color="auto"/>
              <w:left w:val="single" w:sz="6" w:space="0" w:color="auto"/>
              <w:bottom w:val="single" w:sz="6" w:space="0" w:color="auto"/>
              <w:right w:val="single" w:sz="6" w:space="0" w:color="auto"/>
            </w:tcBorders>
          </w:tcPr>
          <w:p w:rsidR="009B5A96" w:rsidRPr="00DB3420" w:rsidRDefault="009B5A96" w:rsidP="00DF3315">
            <w:pPr>
              <w:keepNext/>
              <w:keepLines/>
              <w:rPr>
                <w:kern w:val="0"/>
                <w:szCs w:val="22"/>
              </w:rPr>
            </w:pPr>
          </w:p>
        </w:tc>
      </w:tr>
    </w:tbl>
    <w:p w:rsidR="009B5A96" w:rsidRPr="00DB3420" w:rsidRDefault="009B5A96" w:rsidP="009B5A96">
      <w:pPr>
        <w:keepNext/>
        <w:keepLines/>
        <w:tabs>
          <w:tab w:val="clear" w:pos="567"/>
          <w:tab w:val="left" w:pos="566"/>
          <w:tab w:val="left" w:pos="2323"/>
          <w:tab w:val="right" w:leader="dot" w:pos="8505"/>
          <w:tab w:val="left" w:pos="8792"/>
          <w:tab w:val="left" w:pos="15595"/>
        </w:tabs>
        <w:rPr>
          <w:kern w:val="0"/>
          <w:szCs w:val="22"/>
        </w:rPr>
      </w:pPr>
      <w:r w:rsidRPr="00DB3420">
        <w:rPr>
          <w:kern w:val="0"/>
          <w:szCs w:val="22"/>
        </w:rPr>
        <w:tab/>
      </w:r>
      <w:r w:rsidRPr="00DB3420">
        <w:rPr>
          <w:b/>
          <w:kern w:val="0"/>
          <w:szCs w:val="22"/>
        </w:rPr>
        <w:t>Prière d’expliquer:</w:t>
      </w:r>
    </w:p>
    <w:p w:rsidR="009B5A96" w:rsidRPr="00DB3420" w:rsidRDefault="009B5A96" w:rsidP="009B5A96">
      <w:pPr>
        <w:keepNext/>
        <w:tabs>
          <w:tab w:val="clear" w:pos="567"/>
          <w:tab w:val="left" w:pos="0"/>
          <w:tab w:val="left" w:pos="566"/>
        </w:tabs>
        <w:rPr>
          <w:kern w:val="0"/>
          <w:szCs w:val="22"/>
        </w:rPr>
      </w:pPr>
    </w:p>
    <w:p w:rsidR="009B5A96" w:rsidRPr="00DB3420" w:rsidRDefault="009B5A96" w:rsidP="009B5A96">
      <w:pPr>
        <w:keepNext/>
        <w:keepLines/>
        <w:tabs>
          <w:tab w:val="clear" w:pos="567"/>
          <w:tab w:val="clear" w:pos="1701"/>
          <w:tab w:val="clear" w:pos="2268"/>
          <w:tab w:val="left" w:pos="566"/>
          <w:tab w:val="right" w:leader="dot" w:pos="8503"/>
          <w:tab w:val="left" w:pos="8792"/>
          <w:tab w:val="left" w:leader="dot" w:pos="15595"/>
        </w:tabs>
        <w:rPr>
          <w:kern w:val="0"/>
          <w:szCs w:val="22"/>
        </w:rPr>
      </w:pPr>
      <w:r w:rsidRPr="00DB3420">
        <w:rPr>
          <w:kern w:val="0"/>
          <w:szCs w:val="22"/>
        </w:rPr>
        <w:tab/>
      </w:r>
      <w:r w:rsidRPr="00DB3420">
        <w:rPr>
          <w:kern w:val="0"/>
          <w:szCs w:val="22"/>
        </w:rPr>
        <w:tab/>
      </w:r>
      <w:r w:rsidRPr="00DB3420">
        <w:rPr>
          <w:kern w:val="0"/>
          <w:szCs w:val="22"/>
        </w:rPr>
        <w:tab/>
      </w:r>
    </w:p>
    <w:p w:rsidR="009B5A96" w:rsidRPr="00DB3420" w:rsidRDefault="009B5A96" w:rsidP="009B5A96">
      <w:pPr>
        <w:keepNext/>
        <w:keepLines/>
        <w:tabs>
          <w:tab w:val="clear" w:pos="567"/>
          <w:tab w:val="left" w:pos="566"/>
          <w:tab w:val="left" w:pos="2323"/>
          <w:tab w:val="right" w:leader="dot" w:pos="8503"/>
          <w:tab w:val="left" w:pos="8792"/>
          <w:tab w:val="left" w:pos="15595"/>
        </w:tabs>
        <w:rPr>
          <w:kern w:val="0"/>
          <w:szCs w:val="22"/>
        </w:rPr>
      </w:pPr>
    </w:p>
    <w:p w:rsidR="009B5A96" w:rsidRPr="00DB3420" w:rsidRDefault="009B5A96" w:rsidP="009B5A96">
      <w:pPr>
        <w:keepNext/>
        <w:keepLines/>
        <w:tabs>
          <w:tab w:val="clear" w:pos="567"/>
          <w:tab w:val="clear" w:pos="1701"/>
          <w:tab w:val="clear" w:pos="2268"/>
          <w:tab w:val="left" w:pos="566"/>
          <w:tab w:val="right" w:leader="dot" w:pos="8503"/>
          <w:tab w:val="left" w:pos="8792"/>
          <w:tab w:val="left" w:leader="dot" w:pos="15595"/>
        </w:tabs>
        <w:rPr>
          <w:kern w:val="0"/>
          <w:szCs w:val="22"/>
        </w:rPr>
      </w:pPr>
      <w:r w:rsidRPr="00DB3420">
        <w:rPr>
          <w:kern w:val="0"/>
          <w:szCs w:val="22"/>
        </w:rPr>
        <w:tab/>
      </w:r>
      <w:r w:rsidRPr="00DB3420">
        <w:rPr>
          <w:kern w:val="0"/>
          <w:szCs w:val="22"/>
        </w:rPr>
        <w:tab/>
      </w:r>
      <w:r w:rsidRPr="00DB3420">
        <w:rPr>
          <w:kern w:val="0"/>
          <w:szCs w:val="22"/>
        </w:rPr>
        <w:tab/>
      </w:r>
    </w:p>
    <w:p w:rsidR="009B5A96" w:rsidRPr="00DB3420" w:rsidRDefault="009B5A96" w:rsidP="009B5A96">
      <w:pPr>
        <w:keepNext/>
        <w:keepLines/>
        <w:tabs>
          <w:tab w:val="clear" w:pos="567"/>
          <w:tab w:val="left" w:pos="566"/>
          <w:tab w:val="left" w:pos="2323"/>
          <w:tab w:val="right" w:leader="dot" w:pos="8503"/>
          <w:tab w:val="left" w:pos="8792"/>
          <w:tab w:val="left" w:pos="15595"/>
        </w:tabs>
        <w:rPr>
          <w:kern w:val="0"/>
          <w:szCs w:val="22"/>
        </w:rPr>
      </w:pPr>
    </w:p>
    <w:p w:rsidR="009B5A96" w:rsidRPr="00DB3420" w:rsidRDefault="009B5A96" w:rsidP="009B5A96">
      <w:pPr>
        <w:keepNext/>
        <w:keepLines/>
        <w:tabs>
          <w:tab w:val="clear" w:pos="567"/>
          <w:tab w:val="clear" w:pos="1701"/>
          <w:tab w:val="clear" w:pos="2268"/>
          <w:tab w:val="left" w:pos="566"/>
          <w:tab w:val="right" w:leader="dot" w:pos="8503"/>
          <w:tab w:val="left" w:pos="8792"/>
          <w:tab w:val="left" w:pos="15595"/>
        </w:tabs>
        <w:rPr>
          <w:kern w:val="0"/>
          <w:szCs w:val="22"/>
        </w:rPr>
      </w:pPr>
      <w:r w:rsidRPr="00DB3420">
        <w:rPr>
          <w:kern w:val="0"/>
          <w:szCs w:val="22"/>
        </w:rPr>
        <w:tab/>
      </w:r>
      <w:r w:rsidRPr="00DB3420">
        <w:rPr>
          <w:kern w:val="0"/>
          <w:szCs w:val="22"/>
        </w:rPr>
        <w:tab/>
      </w:r>
      <w:r w:rsidRPr="00DB3420">
        <w:rPr>
          <w:kern w:val="0"/>
          <w:szCs w:val="22"/>
        </w:rPr>
        <w:tab/>
      </w:r>
    </w:p>
    <w:p w:rsidR="009B5A96" w:rsidRPr="00DB3420" w:rsidRDefault="009B5A96" w:rsidP="009B5A96">
      <w:pPr>
        <w:keepNext/>
        <w:keepLines/>
        <w:tabs>
          <w:tab w:val="clear" w:pos="567"/>
          <w:tab w:val="clear" w:pos="1701"/>
          <w:tab w:val="clear" w:pos="2268"/>
          <w:tab w:val="left" w:pos="566"/>
          <w:tab w:val="right" w:leader="dot" w:pos="8503"/>
          <w:tab w:val="left" w:pos="8792"/>
          <w:tab w:val="left" w:pos="15595"/>
        </w:tabs>
        <w:rPr>
          <w:kern w:val="0"/>
          <w:szCs w:val="22"/>
        </w:rPr>
      </w:pPr>
    </w:p>
    <w:p w:rsidR="009B5A96" w:rsidRPr="00DB3420" w:rsidRDefault="009B5A96" w:rsidP="009B5A96">
      <w:pPr>
        <w:keepNext/>
        <w:keepLines/>
        <w:tabs>
          <w:tab w:val="clear" w:pos="567"/>
          <w:tab w:val="clear" w:pos="1701"/>
          <w:tab w:val="clear" w:pos="2268"/>
          <w:tab w:val="left" w:pos="566"/>
          <w:tab w:val="right" w:leader="dot" w:pos="8503"/>
          <w:tab w:val="left" w:pos="8792"/>
          <w:tab w:val="left" w:leader="dot" w:pos="15595"/>
        </w:tabs>
        <w:rPr>
          <w:kern w:val="0"/>
          <w:szCs w:val="22"/>
        </w:rPr>
      </w:pPr>
      <w:r w:rsidRPr="00DB3420">
        <w:rPr>
          <w:kern w:val="0"/>
          <w:szCs w:val="22"/>
        </w:rPr>
        <w:tab/>
      </w:r>
      <w:r w:rsidRPr="00DB3420">
        <w:rPr>
          <w:kern w:val="0"/>
          <w:szCs w:val="22"/>
        </w:rPr>
        <w:tab/>
      </w:r>
      <w:r w:rsidRPr="00DB3420">
        <w:rPr>
          <w:kern w:val="0"/>
          <w:szCs w:val="22"/>
        </w:rPr>
        <w:tab/>
      </w:r>
    </w:p>
    <w:p w:rsidR="009B5A96" w:rsidRPr="00DB3420" w:rsidRDefault="009B5A96" w:rsidP="009B5A96">
      <w:pPr>
        <w:keepNext/>
        <w:keepLines/>
        <w:tabs>
          <w:tab w:val="clear" w:pos="567"/>
          <w:tab w:val="left" w:pos="566"/>
          <w:tab w:val="left" w:pos="2323"/>
          <w:tab w:val="right" w:leader="dot" w:pos="8503"/>
          <w:tab w:val="left" w:pos="8792"/>
          <w:tab w:val="left" w:pos="15595"/>
        </w:tabs>
        <w:rPr>
          <w:kern w:val="0"/>
          <w:szCs w:val="22"/>
        </w:rPr>
      </w:pPr>
    </w:p>
    <w:p w:rsidR="009B5A96" w:rsidRPr="00DB3420" w:rsidRDefault="009B5A96" w:rsidP="009B5A96">
      <w:pPr>
        <w:tabs>
          <w:tab w:val="clear" w:pos="567"/>
          <w:tab w:val="clear" w:pos="1701"/>
          <w:tab w:val="clear" w:pos="2268"/>
          <w:tab w:val="left" w:pos="566"/>
          <w:tab w:val="right" w:leader="dot" w:pos="8503"/>
          <w:tab w:val="left" w:pos="8792"/>
          <w:tab w:val="left" w:leader="dot" w:pos="15595"/>
        </w:tabs>
        <w:rPr>
          <w:kern w:val="0"/>
          <w:szCs w:val="22"/>
        </w:rPr>
      </w:pPr>
      <w:r w:rsidRPr="00DB3420">
        <w:rPr>
          <w:kern w:val="0"/>
          <w:szCs w:val="22"/>
        </w:rPr>
        <w:tab/>
      </w:r>
      <w:r w:rsidRPr="00DB3420">
        <w:rPr>
          <w:kern w:val="0"/>
          <w:szCs w:val="22"/>
        </w:rPr>
        <w:tab/>
      </w:r>
      <w:r w:rsidRPr="00DB3420">
        <w:rPr>
          <w:kern w:val="0"/>
          <w:szCs w:val="22"/>
        </w:rPr>
        <w:tab/>
      </w:r>
    </w:p>
    <w:p w:rsidR="009B5A96" w:rsidRPr="00DB3420" w:rsidRDefault="009B5A96">
      <w:pPr>
        <w:tabs>
          <w:tab w:val="clear" w:pos="567"/>
          <w:tab w:val="left" w:pos="566"/>
          <w:tab w:val="left" w:pos="2323"/>
          <w:tab w:val="right" w:leader="dot" w:pos="8503"/>
          <w:tab w:val="left" w:pos="8792"/>
          <w:tab w:val="left" w:pos="15595"/>
        </w:tabs>
        <w:jc w:val="both"/>
        <w:rPr>
          <w:kern w:val="0"/>
          <w:szCs w:val="22"/>
          <w:u w:val="single"/>
        </w:rPr>
      </w:pPr>
    </w:p>
    <w:sectPr w:rsidR="009B5A96" w:rsidRPr="00DB3420">
      <w:headerReference w:type="default" r:id="rId9"/>
      <w:endnotePr>
        <w:numFmt w:val="decimal"/>
      </w:endnotePr>
      <w:type w:val="continuous"/>
      <w:pgSz w:w="11907" w:h="16840" w:code="9"/>
      <w:pgMar w:top="1134" w:right="1134" w:bottom="1134" w:left="1134" w:header="567" w:footer="103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B9F" w:rsidRDefault="004F4B9F">
      <w:r>
        <w:separator/>
      </w:r>
    </w:p>
  </w:endnote>
  <w:endnote w:type="continuationSeparator" w:id="0">
    <w:p w:rsidR="004F4B9F" w:rsidRDefault="004F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B9F" w:rsidRDefault="004F4B9F">
      <w:r>
        <w:separator/>
      </w:r>
    </w:p>
  </w:footnote>
  <w:footnote w:type="continuationSeparator" w:id="0">
    <w:p w:rsidR="004F4B9F" w:rsidRDefault="004F4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C16" w:rsidRDefault="00B43C16">
    <w:pP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942A8">
      <w:rPr>
        <w:rStyle w:val="PageNumber"/>
        <w:noProof/>
      </w:rPr>
      <w:t>9</w:t>
    </w:r>
    <w:r>
      <w:rPr>
        <w:rStyle w:val="PageNumber"/>
      </w:rPr>
      <w:fldChar w:fldCharType="end"/>
    </w:r>
    <w:r>
      <w:rPr>
        <w:rStyle w:val="PageNumber"/>
      </w:rPr>
      <w:t xml:space="preserve"> -</w:t>
    </w:r>
  </w:p>
  <w:p w:rsidR="00B43C16" w:rsidRDefault="00B43C16">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50FE7"/>
    <w:multiLevelType w:val="hybridMultilevel"/>
    <w:tmpl w:val="A38A7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D97248"/>
    <w:multiLevelType w:val="hybridMultilevel"/>
    <w:tmpl w:val="E334F9E2"/>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8" w:dllVersion="513" w:checkStyle="1"/>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EE1"/>
    <w:rsid w:val="000054CB"/>
    <w:rsid w:val="000464BA"/>
    <w:rsid w:val="00087172"/>
    <w:rsid w:val="000A08B7"/>
    <w:rsid w:val="000A467E"/>
    <w:rsid w:val="000F52FB"/>
    <w:rsid w:val="0011682D"/>
    <w:rsid w:val="00127057"/>
    <w:rsid w:val="00142C65"/>
    <w:rsid w:val="001C3DE4"/>
    <w:rsid w:val="00201999"/>
    <w:rsid w:val="002261AE"/>
    <w:rsid w:val="002757F7"/>
    <w:rsid w:val="00280154"/>
    <w:rsid w:val="00294B26"/>
    <w:rsid w:val="002A7222"/>
    <w:rsid w:val="002C18CE"/>
    <w:rsid w:val="0035496E"/>
    <w:rsid w:val="003562EC"/>
    <w:rsid w:val="00475728"/>
    <w:rsid w:val="004F4B9F"/>
    <w:rsid w:val="00510F18"/>
    <w:rsid w:val="00532BAD"/>
    <w:rsid w:val="0055671C"/>
    <w:rsid w:val="005A1FC2"/>
    <w:rsid w:val="005D03D7"/>
    <w:rsid w:val="005E0B81"/>
    <w:rsid w:val="005E1C1C"/>
    <w:rsid w:val="005E79D2"/>
    <w:rsid w:val="005F7DA2"/>
    <w:rsid w:val="00667535"/>
    <w:rsid w:val="0069131A"/>
    <w:rsid w:val="006B737F"/>
    <w:rsid w:val="007137C4"/>
    <w:rsid w:val="007658A5"/>
    <w:rsid w:val="007A0EE1"/>
    <w:rsid w:val="007C1C60"/>
    <w:rsid w:val="007D2049"/>
    <w:rsid w:val="007D2525"/>
    <w:rsid w:val="00833A86"/>
    <w:rsid w:val="00870CD0"/>
    <w:rsid w:val="00875DCF"/>
    <w:rsid w:val="00896104"/>
    <w:rsid w:val="008A6D5B"/>
    <w:rsid w:val="008C0C62"/>
    <w:rsid w:val="008E1BDC"/>
    <w:rsid w:val="008E1DA8"/>
    <w:rsid w:val="008E6608"/>
    <w:rsid w:val="008F433E"/>
    <w:rsid w:val="009B1559"/>
    <w:rsid w:val="009B5A96"/>
    <w:rsid w:val="00AD76C9"/>
    <w:rsid w:val="00B40AFD"/>
    <w:rsid w:val="00B41A67"/>
    <w:rsid w:val="00B43C16"/>
    <w:rsid w:val="00B7668A"/>
    <w:rsid w:val="00B77A8B"/>
    <w:rsid w:val="00C34BC2"/>
    <w:rsid w:val="00C63C8C"/>
    <w:rsid w:val="00CD2DAA"/>
    <w:rsid w:val="00CE2A63"/>
    <w:rsid w:val="00CF6D9D"/>
    <w:rsid w:val="00D1705B"/>
    <w:rsid w:val="00D20F76"/>
    <w:rsid w:val="00D667E2"/>
    <w:rsid w:val="00DB073D"/>
    <w:rsid w:val="00DB3420"/>
    <w:rsid w:val="00DB356A"/>
    <w:rsid w:val="00DF3315"/>
    <w:rsid w:val="00E04628"/>
    <w:rsid w:val="00E874F9"/>
    <w:rsid w:val="00EC3D64"/>
    <w:rsid w:val="00F73754"/>
    <w:rsid w:val="00F942A8"/>
    <w:rsid w:val="00FB1674"/>
    <w:rsid w:val="00FB7859"/>
    <w:rsid w:val="00FC5837"/>
    <w:rsid w:val="00FE5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A96"/>
    <w:pPr>
      <w:tabs>
        <w:tab w:val="left" w:pos="567"/>
        <w:tab w:val="left" w:pos="1134"/>
        <w:tab w:val="left" w:pos="1701"/>
        <w:tab w:val="left" w:pos="2268"/>
      </w:tabs>
      <w:suppressAutoHyphens/>
    </w:pPr>
    <w:rPr>
      <w:kern w:val="14"/>
      <w:sz w:val="22"/>
      <w:lang w:val="fr-FR" w:eastAsia="en-US"/>
    </w:rPr>
  </w:style>
  <w:style w:type="paragraph" w:styleId="Heading1">
    <w:name w:val="heading 1"/>
    <w:basedOn w:val="Normal"/>
    <w:next w:val="Normal"/>
    <w:qFormat/>
    <w:pPr>
      <w:keepNext/>
      <w:tabs>
        <w:tab w:val="clear" w:pos="567"/>
        <w:tab w:val="clear" w:pos="1134"/>
        <w:tab w:val="left" w:pos="-1"/>
        <w:tab w:val="left" w:pos="566"/>
        <w:tab w:val="left" w:pos="1132"/>
      </w:tabs>
      <w:jc w:val="center"/>
      <w:outlineLvl w:val="0"/>
    </w:pPr>
    <w:rPr>
      <w:b/>
      <w:bCs/>
      <w:sz w:val="24"/>
      <w:lang w:val="fr-CH"/>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qFormat/>
    <w:pPr>
      <w:keepNext/>
      <w:tabs>
        <w:tab w:val="clear" w:pos="567"/>
        <w:tab w:val="clear" w:pos="1134"/>
        <w:tab w:val="clear" w:pos="1701"/>
        <w:tab w:val="clear" w:pos="2268"/>
        <w:tab w:val="left" w:pos="0"/>
        <w:tab w:val="left" w:pos="566"/>
      </w:tabs>
      <w:suppressAutoHyphens w:val="0"/>
      <w:autoSpaceDE w:val="0"/>
      <w:autoSpaceDN w:val="0"/>
      <w:adjustRightInd w:val="0"/>
      <w:jc w:val="center"/>
      <w:outlineLvl w:val="2"/>
    </w:pPr>
    <w:rPr>
      <w:b/>
      <w:i/>
      <w:kern w:val="0"/>
      <w:sz w:val="24"/>
      <w:u w:val="single"/>
      <w:lang w:val="fr-CH"/>
    </w:rPr>
  </w:style>
  <w:style w:type="paragraph" w:styleId="Heading4">
    <w:name w:val="heading 4"/>
    <w:basedOn w:val="Normal"/>
    <w:next w:val="Normal"/>
    <w:qFormat/>
    <w:pPr>
      <w:keepNext/>
      <w:tabs>
        <w:tab w:val="clear" w:pos="567"/>
        <w:tab w:val="left" w:pos="566"/>
        <w:tab w:val="left" w:pos="2323"/>
        <w:tab w:val="right" w:leader="dot" w:pos="8503"/>
        <w:tab w:val="left" w:pos="8792"/>
        <w:tab w:val="left" w:pos="15595"/>
      </w:tabs>
      <w:jc w:val="center"/>
      <w:outlineLvl w:val="3"/>
    </w:pPr>
    <w:rPr>
      <w:b/>
      <w:bCs/>
      <w:i/>
      <w:iCs/>
      <w:kern w:val="0"/>
      <w:sz w:val="28"/>
      <w:u w:val="single"/>
    </w:rPr>
  </w:style>
  <w:style w:type="paragraph" w:styleId="Heading5">
    <w:name w:val="heading 5"/>
    <w:basedOn w:val="Normal"/>
    <w:next w:val="Normal"/>
    <w:qFormat/>
    <w:pPr>
      <w:keepNext/>
      <w:jc w:val="center"/>
      <w:outlineLvl w:val="4"/>
    </w:pPr>
    <w:rPr>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pacing w:val="4"/>
      <w:w w:val="103"/>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pacing w:line="240" w:lineRule="exact"/>
      <w:outlineLvl w:val="3"/>
    </w:pPr>
    <w:rPr>
      <w:i/>
      <w:spacing w:val="3"/>
      <w:w w:val="103"/>
    </w:rPr>
  </w:style>
  <w:style w:type="paragraph" w:customStyle="1" w:styleId="H56">
    <w:name w:val="_ H_5/6"/>
    <w:basedOn w:val="Normal"/>
    <w:next w:val="Normal"/>
    <w:pPr>
      <w:keepNext/>
      <w:keepLines/>
      <w:tabs>
        <w:tab w:val="right" w:pos="360"/>
      </w:tabs>
      <w:spacing w:line="240" w:lineRule="exact"/>
      <w:outlineLvl w:val="4"/>
    </w:pPr>
    <w:rPr>
      <w:spacing w:val="4"/>
      <w:w w:val="103"/>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line="240" w:lineRule="exact"/>
      <w:jc w:val="both"/>
    </w:pPr>
    <w:rPr>
      <w:spacing w:val="4"/>
      <w:w w:val="103"/>
    </w:r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r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noProof/>
      <w:sz w:val="22"/>
      <w:lang w:eastAsia="en-US"/>
    </w:rPr>
  </w:style>
  <w:style w:type="paragraph" w:styleId="Header">
    <w:name w:val="header"/>
    <w:pPr>
      <w:tabs>
        <w:tab w:val="center" w:pos="4320"/>
        <w:tab w:val="right" w:pos="8640"/>
      </w:tabs>
    </w:pPr>
    <w:rPr>
      <w:noProof/>
      <w:sz w:val="17"/>
      <w:lang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character" w:styleId="PageNumber">
    <w:name w:val="page number"/>
    <w:basedOn w:val="DefaultParagraphFont"/>
  </w:style>
  <w:style w:type="paragraph" w:styleId="BodyText">
    <w:name w:val="Body Text"/>
    <w:basedOn w:val="Normal"/>
    <w:pPr>
      <w:tabs>
        <w:tab w:val="clear" w:pos="567"/>
        <w:tab w:val="left" w:pos="0"/>
        <w:tab w:val="left" w:pos="566"/>
      </w:tabs>
      <w:jc w:val="center"/>
    </w:pPr>
    <w:rPr>
      <w:b/>
      <w:bCs/>
      <w:sz w:val="24"/>
      <w:lang w:val="fr-CH"/>
    </w:rPr>
  </w:style>
  <w:style w:type="character" w:styleId="Hyperlink">
    <w:name w:val="Hyperlink"/>
    <w:rPr>
      <w:color w:val="0000FF"/>
      <w:u w:val="single"/>
    </w:rPr>
  </w:style>
  <w:style w:type="paragraph" w:styleId="BalloonText">
    <w:name w:val="Balloon Text"/>
    <w:basedOn w:val="Normal"/>
    <w:semiHidden/>
    <w:rsid w:val="00D1705B"/>
    <w:rPr>
      <w:rFonts w:ascii="Tahoma" w:hAnsi="Tahoma" w:cs="Tahoma"/>
      <w:sz w:val="16"/>
      <w:szCs w:val="16"/>
    </w:rPr>
  </w:style>
  <w:style w:type="character" w:customStyle="1" w:styleId="Heading3Char">
    <w:name w:val="Heading 3 Char"/>
    <w:link w:val="Heading3"/>
    <w:rsid w:val="009B5A96"/>
    <w:rPr>
      <w:b/>
      <w:i/>
      <w:sz w:val="24"/>
      <w:u w:val="single"/>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A96"/>
    <w:pPr>
      <w:tabs>
        <w:tab w:val="left" w:pos="567"/>
        <w:tab w:val="left" w:pos="1134"/>
        <w:tab w:val="left" w:pos="1701"/>
        <w:tab w:val="left" w:pos="2268"/>
      </w:tabs>
      <w:suppressAutoHyphens/>
    </w:pPr>
    <w:rPr>
      <w:kern w:val="14"/>
      <w:sz w:val="22"/>
      <w:lang w:val="fr-FR" w:eastAsia="en-US"/>
    </w:rPr>
  </w:style>
  <w:style w:type="paragraph" w:styleId="Heading1">
    <w:name w:val="heading 1"/>
    <w:basedOn w:val="Normal"/>
    <w:next w:val="Normal"/>
    <w:qFormat/>
    <w:pPr>
      <w:keepNext/>
      <w:tabs>
        <w:tab w:val="clear" w:pos="567"/>
        <w:tab w:val="clear" w:pos="1134"/>
        <w:tab w:val="left" w:pos="-1"/>
        <w:tab w:val="left" w:pos="566"/>
        <w:tab w:val="left" w:pos="1132"/>
      </w:tabs>
      <w:jc w:val="center"/>
      <w:outlineLvl w:val="0"/>
    </w:pPr>
    <w:rPr>
      <w:b/>
      <w:bCs/>
      <w:sz w:val="24"/>
      <w:lang w:val="fr-CH"/>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qFormat/>
    <w:pPr>
      <w:keepNext/>
      <w:tabs>
        <w:tab w:val="clear" w:pos="567"/>
        <w:tab w:val="clear" w:pos="1134"/>
        <w:tab w:val="clear" w:pos="1701"/>
        <w:tab w:val="clear" w:pos="2268"/>
        <w:tab w:val="left" w:pos="0"/>
        <w:tab w:val="left" w:pos="566"/>
      </w:tabs>
      <w:suppressAutoHyphens w:val="0"/>
      <w:autoSpaceDE w:val="0"/>
      <w:autoSpaceDN w:val="0"/>
      <w:adjustRightInd w:val="0"/>
      <w:jc w:val="center"/>
      <w:outlineLvl w:val="2"/>
    </w:pPr>
    <w:rPr>
      <w:b/>
      <w:i/>
      <w:kern w:val="0"/>
      <w:sz w:val="24"/>
      <w:u w:val="single"/>
      <w:lang w:val="fr-CH"/>
    </w:rPr>
  </w:style>
  <w:style w:type="paragraph" w:styleId="Heading4">
    <w:name w:val="heading 4"/>
    <w:basedOn w:val="Normal"/>
    <w:next w:val="Normal"/>
    <w:qFormat/>
    <w:pPr>
      <w:keepNext/>
      <w:tabs>
        <w:tab w:val="clear" w:pos="567"/>
        <w:tab w:val="left" w:pos="566"/>
        <w:tab w:val="left" w:pos="2323"/>
        <w:tab w:val="right" w:leader="dot" w:pos="8503"/>
        <w:tab w:val="left" w:pos="8792"/>
        <w:tab w:val="left" w:pos="15595"/>
      </w:tabs>
      <w:jc w:val="center"/>
      <w:outlineLvl w:val="3"/>
    </w:pPr>
    <w:rPr>
      <w:b/>
      <w:bCs/>
      <w:i/>
      <w:iCs/>
      <w:kern w:val="0"/>
      <w:sz w:val="28"/>
      <w:u w:val="single"/>
    </w:rPr>
  </w:style>
  <w:style w:type="paragraph" w:styleId="Heading5">
    <w:name w:val="heading 5"/>
    <w:basedOn w:val="Normal"/>
    <w:next w:val="Normal"/>
    <w:qFormat/>
    <w:pPr>
      <w:keepNext/>
      <w:jc w:val="center"/>
      <w:outlineLvl w:val="4"/>
    </w:pPr>
    <w:rPr>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pacing w:val="4"/>
      <w:w w:val="103"/>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pacing w:line="240" w:lineRule="exact"/>
      <w:outlineLvl w:val="3"/>
    </w:pPr>
    <w:rPr>
      <w:i/>
      <w:spacing w:val="3"/>
      <w:w w:val="103"/>
    </w:rPr>
  </w:style>
  <w:style w:type="paragraph" w:customStyle="1" w:styleId="H56">
    <w:name w:val="_ H_5/6"/>
    <w:basedOn w:val="Normal"/>
    <w:next w:val="Normal"/>
    <w:pPr>
      <w:keepNext/>
      <w:keepLines/>
      <w:tabs>
        <w:tab w:val="right" w:pos="360"/>
      </w:tabs>
      <w:spacing w:line="240" w:lineRule="exact"/>
      <w:outlineLvl w:val="4"/>
    </w:pPr>
    <w:rPr>
      <w:spacing w:val="4"/>
      <w:w w:val="103"/>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line="240" w:lineRule="exact"/>
      <w:jc w:val="both"/>
    </w:pPr>
    <w:rPr>
      <w:spacing w:val="4"/>
      <w:w w:val="103"/>
    </w:r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r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noProof/>
      <w:sz w:val="22"/>
      <w:lang w:eastAsia="en-US"/>
    </w:rPr>
  </w:style>
  <w:style w:type="paragraph" w:styleId="Header">
    <w:name w:val="header"/>
    <w:pPr>
      <w:tabs>
        <w:tab w:val="center" w:pos="4320"/>
        <w:tab w:val="right" w:pos="8640"/>
      </w:tabs>
    </w:pPr>
    <w:rPr>
      <w:noProof/>
      <w:sz w:val="17"/>
      <w:lang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character" w:styleId="PageNumber">
    <w:name w:val="page number"/>
    <w:basedOn w:val="DefaultParagraphFont"/>
  </w:style>
  <w:style w:type="paragraph" w:styleId="BodyText">
    <w:name w:val="Body Text"/>
    <w:basedOn w:val="Normal"/>
    <w:pPr>
      <w:tabs>
        <w:tab w:val="clear" w:pos="567"/>
        <w:tab w:val="left" w:pos="0"/>
        <w:tab w:val="left" w:pos="566"/>
      </w:tabs>
      <w:jc w:val="center"/>
    </w:pPr>
    <w:rPr>
      <w:b/>
      <w:bCs/>
      <w:sz w:val="24"/>
      <w:lang w:val="fr-CH"/>
    </w:rPr>
  </w:style>
  <w:style w:type="character" w:styleId="Hyperlink">
    <w:name w:val="Hyperlink"/>
    <w:rPr>
      <w:color w:val="0000FF"/>
      <w:u w:val="single"/>
    </w:rPr>
  </w:style>
  <w:style w:type="paragraph" w:styleId="BalloonText">
    <w:name w:val="Balloon Text"/>
    <w:basedOn w:val="Normal"/>
    <w:semiHidden/>
    <w:rsid w:val="00D1705B"/>
    <w:rPr>
      <w:rFonts w:ascii="Tahoma" w:hAnsi="Tahoma" w:cs="Tahoma"/>
      <w:sz w:val="16"/>
      <w:szCs w:val="16"/>
    </w:rPr>
  </w:style>
  <w:style w:type="character" w:customStyle="1" w:styleId="Heading3Char">
    <w:name w:val="Heading 3 Char"/>
    <w:link w:val="Heading3"/>
    <w:rsid w:val="009B5A96"/>
    <w:rPr>
      <w:b/>
      <w:i/>
      <w:sz w:val="24"/>
      <w:u w:val="single"/>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gb@unodc.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r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fr_plain</Template>
  <TotalTime>0</TotalTime>
  <Pages>9</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APPLICATION DES RECOMMANDATIONS ADOPTÉES</vt:lpstr>
    </vt:vector>
  </TitlesOfParts>
  <Company>UNOV</Company>
  <LinksUpToDate>false</LinksUpToDate>
  <CharactersWithSpaces>7619</CharactersWithSpaces>
  <SharedDoc>false</SharedDoc>
  <HLinks>
    <vt:vector size="6" baseType="variant">
      <vt:variant>
        <vt:i4>131131</vt:i4>
      </vt:variant>
      <vt:variant>
        <vt:i4>2</vt:i4>
      </vt:variant>
      <vt:variant>
        <vt:i4>0</vt:i4>
      </vt:variant>
      <vt:variant>
        <vt:i4>5</vt:i4>
      </vt:variant>
      <vt:variant>
        <vt:lpwstr>mailto:sgb@unodc.org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DES RECOMMANDATIONS ADOPTÉES</dc:title>
  <dc:creator>martis</dc:creator>
  <cp:lastModifiedBy>Olga Teruel</cp:lastModifiedBy>
  <cp:revision>2</cp:revision>
  <cp:lastPrinted>2013-05-17T09:01:00Z</cp:lastPrinted>
  <dcterms:created xsi:type="dcterms:W3CDTF">2015-06-26T10:13:00Z</dcterms:created>
  <dcterms:modified xsi:type="dcterms:W3CDTF">2015-06-26T10:13:00Z</dcterms:modified>
</cp:coreProperties>
</file>