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28" w:rsidRPr="00537B2C" w:rsidRDefault="00A23B28" w:rsidP="0007744B">
      <w:pPr>
        <w:pStyle w:val="SingleTxt"/>
        <w:spacing w:line="480" w:lineRule="exact"/>
        <w:ind w:left="0" w:right="0"/>
        <w:jc w:val="center"/>
        <w:rPr>
          <w:b/>
          <w:bCs/>
          <w:i/>
          <w:iCs/>
          <w:noProof w:val="0"/>
          <w:sz w:val="40"/>
          <w:szCs w:val="38"/>
          <w:rtl/>
        </w:rPr>
      </w:pPr>
      <w:r w:rsidRPr="007E5187">
        <w:rPr>
          <w:rFonts w:hint="cs"/>
          <w:b/>
          <w:bCs/>
          <w:i/>
          <w:iCs/>
          <w:noProof w:val="0"/>
          <w:sz w:val="44"/>
          <w:szCs w:val="42"/>
          <w:rtl/>
          <w:lang w:bidi="ar-EG"/>
        </w:rPr>
        <w:t xml:space="preserve">تنفيذ التوصيات التي اعتمدتها الدورة </w:t>
      </w:r>
      <w:r w:rsidR="0007744B">
        <w:rPr>
          <w:rFonts w:hint="cs"/>
          <w:b/>
          <w:bCs/>
          <w:i/>
          <w:iCs/>
          <w:noProof w:val="0"/>
          <w:sz w:val="44"/>
          <w:szCs w:val="42"/>
          <w:rtl/>
        </w:rPr>
        <w:t>الرابعة</w:t>
      </w:r>
      <w:r w:rsidR="0007744B">
        <w:rPr>
          <w:rFonts w:hint="cs"/>
          <w:b/>
          <w:bCs/>
          <w:i/>
          <w:iCs/>
          <w:noProof w:val="0"/>
          <w:sz w:val="44"/>
          <w:szCs w:val="42"/>
          <w:rtl/>
          <w:lang w:bidi="ar-EG"/>
        </w:rPr>
        <w:t xml:space="preserve"> </w:t>
      </w:r>
      <w:r w:rsidR="00684CDA">
        <w:rPr>
          <w:rFonts w:hint="cs"/>
          <w:b/>
          <w:bCs/>
          <w:i/>
          <w:iCs/>
          <w:noProof w:val="0"/>
          <w:sz w:val="44"/>
          <w:szCs w:val="42"/>
          <w:rtl/>
          <w:lang w:bidi="ar-EG"/>
        </w:rPr>
        <w:t>و</w:t>
      </w:r>
      <w:r w:rsidR="007762A6">
        <w:rPr>
          <w:rFonts w:hint="cs"/>
          <w:b/>
          <w:bCs/>
          <w:i/>
          <w:iCs/>
          <w:noProof w:val="0"/>
          <w:sz w:val="44"/>
          <w:szCs w:val="42"/>
          <w:rtl/>
          <w:lang w:bidi="ar-EG"/>
        </w:rPr>
        <w:t>العشرون</w:t>
      </w:r>
      <w:r w:rsidRPr="007E5187">
        <w:rPr>
          <w:rFonts w:hint="cs"/>
          <w:b/>
          <w:bCs/>
          <w:i/>
          <w:iCs/>
          <w:noProof w:val="0"/>
          <w:sz w:val="44"/>
          <w:szCs w:val="42"/>
          <w:rtl/>
          <w:lang w:bidi="ar-EG"/>
        </w:rPr>
        <w:t xml:space="preserve"> </w:t>
      </w:r>
      <w:r w:rsidR="007E5187" w:rsidRPr="007E5187">
        <w:rPr>
          <w:b/>
          <w:bCs/>
          <w:i/>
          <w:iCs/>
          <w:noProof w:val="0"/>
          <w:sz w:val="44"/>
          <w:szCs w:val="42"/>
          <w:rtl/>
          <w:lang w:bidi="ar-EG"/>
        </w:rPr>
        <w:br/>
      </w:r>
      <w:r w:rsidRPr="007E5187">
        <w:rPr>
          <w:rFonts w:hint="cs"/>
          <w:b/>
          <w:bCs/>
          <w:i/>
          <w:iCs/>
          <w:noProof w:val="0"/>
          <w:sz w:val="44"/>
          <w:szCs w:val="42"/>
          <w:rtl/>
          <w:lang w:bidi="ar-EG"/>
        </w:rPr>
        <w:t xml:space="preserve">لاجتماع </w:t>
      </w:r>
      <w:r w:rsidRPr="007E5187">
        <w:rPr>
          <w:b/>
          <w:bCs/>
          <w:i/>
          <w:iCs/>
          <w:noProof w:val="0"/>
          <w:sz w:val="44"/>
          <w:szCs w:val="42"/>
          <w:rtl/>
          <w:lang w:bidi="ar-EG"/>
        </w:rPr>
        <w:t xml:space="preserve">رؤساء الأجهزة الوطنية المعنية </w:t>
      </w:r>
      <w:r w:rsidRPr="007E5187">
        <w:rPr>
          <w:rFonts w:hint="cs"/>
          <w:b/>
          <w:bCs/>
          <w:i/>
          <w:iCs/>
          <w:noProof w:val="0"/>
          <w:sz w:val="44"/>
          <w:szCs w:val="42"/>
          <w:rtl/>
          <w:lang w:bidi="ar-EG"/>
        </w:rPr>
        <w:t>بإنفاذ</w:t>
      </w:r>
      <w:r w:rsidRPr="007E5187">
        <w:rPr>
          <w:b/>
          <w:bCs/>
          <w:i/>
          <w:iCs/>
          <w:noProof w:val="0"/>
          <w:sz w:val="44"/>
          <w:szCs w:val="42"/>
          <w:rtl/>
          <w:lang w:bidi="ar-EG"/>
        </w:rPr>
        <w:t xml:space="preserve"> قوانين المخدرات</w:t>
      </w:r>
      <w:r w:rsidRPr="007E5187">
        <w:rPr>
          <w:rFonts w:hint="cs"/>
          <w:b/>
          <w:bCs/>
          <w:i/>
          <w:iCs/>
          <w:noProof w:val="0"/>
          <w:sz w:val="44"/>
          <w:szCs w:val="42"/>
          <w:rtl/>
          <w:lang w:bidi="ar-EG"/>
        </w:rPr>
        <w:t xml:space="preserve"> في أفريقيا</w:t>
      </w:r>
      <w:r w:rsidR="00684CDA">
        <w:rPr>
          <w:rFonts w:hint="cs"/>
          <w:b/>
          <w:bCs/>
          <w:i/>
          <w:iCs/>
          <w:noProof w:val="0"/>
          <w:sz w:val="44"/>
          <w:szCs w:val="42"/>
          <w:rtl/>
          <w:lang w:bidi="ar-EG"/>
        </w:rPr>
        <w:t>،</w:t>
      </w:r>
      <w:r w:rsidR="00684CDA">
        <w:rPr>
          <w:rFonts w:hint="cs"/>
          <w:b/>
          <w:bCs/>
          <w:i/>
          <w:iCs/>
          <w:noProof w:val="0"/>
          <w:sz w:val="44"/>
          <w:szCs w:val="42"/>
          <w:rtl/>
          <w:lang w:bidi="ar-EG"/>
        </w:rPr>
        <w:br/>
        <w:t xml:space="preserve">المعقود في </w:t>
      </w:r>
      <w:r w:rsidR="00425CA5">
        <w:rPr>
          <w:rFonts w:hint="cs"/>
          <w:b/>
          <w:bCs/>
          <w:i/>
          <w:iCs/>
          <w:noProof w:val="0"/>
          <w:sz w:val="44"/>
          <w:szCs w:val="42"/>
          <w:rtl/>
          <w:lang w:bidi="ar-EG"/>
        </w:rPr>
        <w:t>أديس أبابا</w:t>
      </w:r>
      <w:r w:rsidR="00684CDA">
        <w:rPr>
          <w:rFonts w:hint="cs"/>
          <w:b/>
          <w:bCs/>
          <w:i/>
          <w:iCs/>
          <w:noProof w:val="0"/>
          <w:sz w:val="44"/>
          <w:szCs w:val="42"/>
          <w:rtl/>
          <w:lang w:bidi="ar-EG"/>
        </w:rPr>
        <w:t xml:space="preserve">، من </w:t>
      </w:r>
      <w:r w:rsidR="0007744B">
        <w:rPr>
          <w:rFonts w:hint="cs"/>
          <w:b/>
          <w:bCs/>
          <w:i/>
          <w:iCs/>
          <w:noProof w:val="0"/>
          <w:sz w:val="44"/>
          <w:szCs w:val="42"/>
          <w:rtl/>
          <w:lang w:bidi="ar-EG"/>
        </w:rPr>
        <w:t>15</w:t>
      </w:r>
      <w:r w:rsidR="00425CA5">
        <w:rPr>
          <w:rFonts w:hint="cs"/>
          <w:b/>
          <w:bCs/>
          <w:i/>
          <w:iCs/>
          <w:noProof w:val="0"/>
          <w:sz w:val="44"/>
          <w:szCs w:val="42"/>
          <w:rtl/>
          <w:lang w:bidi="ar-EG"/>
        </w:rPr>
        <w:t xml:space="preserve"> </w:t>
      </w:r>
      <w:r w:rsidR="00684CDA">
        <w:rPr>
          <w:rFonts w:hint="cs"/>
          <w:b/>
          <w:bCs/>
          <w:i/>
          <w:iCs/>
          <w:noProof w:val="0"/>
          <w:sz w:val="44"/>
          <w:szCs w:val="42"/>
          <w:rtl/>
          <w:lang w:bidi="ar-EG"/>
        </w:rPr>
        <w:t xml:space="preserve">إلى </w:t>
      </w:r>
      <w:r w:rsidR="0007744B">
        <w:rPr>
          <w:rFonts w:hint="cs"/>
          <w:b/>
          <w:bCs/>
          <w:i/>
          <w:iCs/>
          <w:noProof w:val="0"/>
          <w:sz w:val="44"/>
          <w:szCs w:val="42"/>
          <w:rtl/>
          <w:lang w:bidi="ar-EG"/>
        </w:rPr>
        <w:t>19</w:t>
      </w:r>
      <w:r w:rsidR="00425CA5">
        <w:rPr>
          <w:rFonts w:hint="cs"/>
          <w:b/>
          <w:bCs/>
          <w:i/>
          <w:iCs/>
          <w:noProof w:val="0"/>
          <w:sz w:val="44"/>
          <w:szCs w:val="42"/>
          <w:rtl/>
          <w:lang w:bidi="ar-EG"/>
        </w:rPr>
        <w:t xml:space="preserve"> أيلول/سبتمبر </w:t>
      </w:r>
      <w:r w:rsidR="0007744B">
        <w:rPr>
          <w:rFonts w:hint="cs"/>
          <w:b/>
          <w:bCs/>
          <w:i/>
          <w:iCs/>
          <w:noProof w:val="0"/>
          <w:sz w:val="44"/>
          <w:szCs w:val="42"/>
          <w:rtl/>
          <w:lang w:bidi="ar-EG"/>
        </w:rPr>
        <w:t>2014</w:t>
      </w:r>
    </w:p>
    <w:p w:rsidR="00A23B28" w:rsidRDefault="00A23B28">
      <w:pPr>
        <w:pStyle w:val="SingleTxt"/>
        <w:spacing w:after="0" w:line="120" w:lineRule="exact"/>
        <w:ind w:left="0" w:right="0"/>
        <w:jc w:val="center"/>
        <w:rPr>
          <w:i/>
          <w:iCs/>
          <w:noProof w:val="0"/>
          <w:sz w:val="12"/>
          <w:rtl/>
          <w:lang w:bidi="ar-EG"/>
        </w:rPr>
      </w:pPr>
    </w:p>
    <w:p w:rsidR="00A23B28" w:rsidRDefault="00A23B28">
      <w:pPr>
        <w:pStyle w:val="SingleTxt"/>
        <w:ind w:left="0" w:right="0"/>
        <w:jc w:val="center"/>
        <w:rPr>
          <w:b/>
          <w:bCs/>
          <w:noProof w:val="0"/>
          <w:sz w:val="48"/>
          <w:szCs w:val="48"/>
          <w:rtl/>
          <w:lang w:bidi="ar-EG"/>
        </w:rPr>
      </w:pPr>
      <w:r>
        <w:rPr>
          <w:rFonts w:hint="cs"/>
          <w:b/>
          <w:bCs/>
          <w:noProof w:val="0"/>
          <w:sz w:val="48"/>
          <w:szCs w:val="48"/>
          <w:rtl/>
          <w:lang w:bidi="ar-EG"/>
        </w:rPr>
        <w:t>استبيان</w:t>
      </w:r>
    </w:p>
    <w:p w:rsidR="00A23B28" w:rsidRDefault="00A23B28">
      <w:pPr>
        <w:pStyle w:val="SingleTxt"/>
        <w:spacing w:after="0" w:line="120" w:lineRule="exact"/>
        <w:ind w:left="0" w:right="0"/>
        <w:jc w:val="center"/>
        <w:rPr>
          <w:b/>
          <w:bCs/>
          <w:noProof w:val="0"/>
          <w:sz w:val="12"/>
          <w:szCs w:val="48"/>
          <w:rtl/>
          <w:lang w:bidi="ar-EG"/>
        </w:rPr>
      </w:pPr>
    </w:p>
    <w:p w:rsidR="00A23B28" w:rsidRDefault="00A775AE">
      <w:pPr>
        <w:pStyle w:val="SingleTxt"/>
        <w:ind w:left="0" w:right="0"/>
        <w:jc w:val="center"/>
        <w:rPr>
          <w:b/>
          <w:bCs/>
          <w:noProof w:val="0"/>
          <w:sz w:val="42"/>
          <w:szCs w:val="40"/>
          <w:rtl/>
          <w:lang w:bidi="ar-EG"/>
        </w:rPr>
      </w:pPr>
      <w:r>
        <w:rPr>
          <w:b/>
          <w:bCs/>
          <w:noProof w:val="0"/>
          <w:w w:val="100"/>
          <w:szCs w:val="40"/>
          <w:rtl/>
        </w:rPr>
        <w:pict>
          <v:shapetype id="_x0000_t202" coordsize="21600,21600" o:spt="202" path="m,l,21600r21600,l21600,xe">
            <v:stroke joinstyle="miter"/>
            <v:path gradientshapeok="t" o:connecttype="rect"/>
          </v:shapetype>
          <v:shape id="_x0000_s1028" type="#_x0000_t202" style="position:absolute;left:0;text-align:left;margin-left:0;margin-top:4pt;width:396pt;height:310.35pt;z-index:-251656192;mso-wrap-edited:f;mso-position-horizontal:center" wrapcoords="-41 0 -41 21600 21641 21600 21641 0 -41 0" fillcolor="#eaeaea">
            <v:textbox style="mso-next-textbox:#_x0000_s1028" inset="0,0,0,0">
              <w:txbxContent>
                <w:p w:rsidR="005E3E33" w:rsidRDefault="005E3E33">
                  <w:pPr>
                    <w:bidi/>
                    <w:ind w:left="170"/>
                    <w:rPr>
                      <w:rFonts w:ascii="Arial" w:hAnsi="Arial" w:cs="Traditional Arabic"/>
                      <w:b/>
                      <w:bCs/>
                      <w:sz w:val="34"/>
                      <w:szCs w:val="32"/>
                      <w:rtl/>
                      <w:lang w:bidi="ar-EG"/>
                    </w:rPr>
                  </w:pPr>
                  <w:r>
                    <w:rPr>
                      <w:rFonts w:ascii="Arial" w:hAnsi="Arial" w:cs="Traditional Arabic" w:hint="cs"/>
                      <w:b/>
                      <w:bCs/>
                      <w:sz w:val="34"/>
                      <w:szCs w:val="32"/>
                      <w:rtl/>
                      <w:lang w:bidi="ar-EG"/>
                    </w:rPr>
                    <w:t>معلومات عن تقديم الاستبيان</w:t>
                  </w:r>
                </w:p>
                <w:p w:rsidR="005E3E33" w:rsidRDefault="005E3E33"/>
                <w:p w:rsidR="005E3E33" w:rsidRDefault="005E3E33" w:rsidP="003E6B8C">
                  <w:pPr>
                    <w:bidi/>
                    <w:spacing w:line="220" w:lineRule="exact"/>
                    <w:ind w:left="284"/>
                    <w:rPr>
                      <w:rFonts w:cs="Traditional Arabic"/>
                      <w:sz w:val="28"/>
                      <w:szCs w:val="28"/>
                      <w:rtl/>
                    </w:rPr>
                  </w:pPr>
                  <w:r w:rsidRPr="005C2AB4">
                    <w:rPr>
                      <w:rFonts w:cs="Traditional Arabic" w:hint="cs"/>
                      <w:sz w:val="30"/>
                      <w:szCs w:val="30"/>
                      <w:rtl/>
                    </w:rPr>
                    <w:t>اسم البلد</w:t>
                  </w:r>
                </w:p>
                <w:p w:rsidR="005E3E33" w:rsidRDefault="005E3E33">
                  <w:pPr>
                    <w:bidi/>
                    <w:rPr>
                      <w:rFonts w:cs="Traditional Arabic"/>
                      <w:sz w:val="28"/>
                      <w:szCs w:val="28"/>
                      <w:rtl/>
                    </w:rPr>
                  </w:pPr>
                </w:p>
                <w:p w:rsidR="005E3E33" w:rsidRPr="005C2AB4" w:rsidRDefault="005E3E33" w:rsidP="005C2AB4">
                  <w:pPr>
                    <w:bidi/>
                    <w:spacing w:line="340" w:lineRule="exact"/>
                    <w:ind w:left="284"/>
                    <w:rPr>
                      <w:rFonts w:cs="Traditional Arabic"/>
                      <w:sz w:val="30"/>
                      <w:szCs w:val="30"/>
                    </w:rPr>
                  </w:pPr>
                  <w:r w:rsidRPr="005C2AB4">
                    <w:rPr>
                      <w:rFonts w:cs="Traditional Arabic" w:hint="cs"/>
                      <w:sz w:val="30"/>
                      <w:szCs w:val="30"/>
                      <w:rtl/>
                    </w:rPr>
                    <w:t>تاريخ التقديم</w:t>
                  </w:r>
                </w:p>
                <w:p w:rsidR="005E3E33" w:rsidRDefault="005E3E33">
                  <w:pPr>
                    <w:jc w:val="right"/>
                    <w:rPr>
                      <w:rFonts w:cs="Traditional Arabic"/>
                      <w:b/>
                      <w:bCs/>
                      <w:sz w:val="34"/>
                      <w:szCs w:val="32"/>
                      <w:lang w:val="en-GB"/>
                    </w:rPr>
                  </w:pPr>
                </w:p>
                <w:p w:rsidR="005E3E33" w:rsidRDefault="005E3E33">
                  <w:pPr>
                    <w:bidi/>
                    <w:ind w:left="170"/>
                    <w:rPr>
                      <w:rFonts w:cs="Traditional Arabic"/>
                      <w:b/>
                      <w:bCs/>
                      <w:sz w:val="38"/>
                      <w:szCs w:val="36"/>
                      <w:rtl/>
                      <w:lang w:bidi="ar-EG"/>
                    </w:rPr>
                  </w:pPr>
                  <w:r>
                    <w:rPr>
                      <w:rFonts w:cs="Traditional Arabic" w:hint="cs"/>
                      <w:b/>
                      <w:bCs/>
                      <w:sz w:val="34"/>
                      <w:szCs w:val="32"/>
                      <w:rtl/>
                    </w:rPr>
                    <w:t>معلومات</w:t>
                  </w:r>
                  <w:r>
                    <w:rPr>
                      <w:rFonts w:cs="Traditional Arabic" w:hint="cs"/>
                      <w:b/>
                      <w:bCs/>
                      <w:sz w:val="38"/>
                      <w:szCs w:val="36"/>
                      <w:rtl/>
                      <w:lang w:bidi="ar-EG"/>
                    </w:rPr>
                    <w:t xml:space="preserve"> </w:t>
                  </w:r>
                  <w:r>
                    <w:rPr>
                      <w:rFonts w:cs="Traditional Arabic" w:hint="cs"/>
                      <w:b/>
                      <w:bCs/>
                      <w:sz w:val="34"/>
                      <w:szCs w:val="32"/>
                      <w:rtl/>
                      <w:lang w:bidi="ar-EG"/>
                    </w:rPr>
                    <w:t>لأغراض المتابعة</w:t>
                  </w:r>
                </w:p>
                <w:p w:rsidR="005E3E33" w:rsidRPr="003E6B8C" w:rsidRDefault="005E3E33" w:rsidP="003E6B8C">
                  <w:pPr>
                    <w:bidi/>
                    <w:spacing w:line="120" w:lineRule="exact"/>
                    <w:ind w:left="284"/>
                    <w:rPr>
                      <w:sz w:val="10"/>
                      <w:rtl/>
                      <w:lang w:bidi="ar-EG"/>
                    </w:rPr>
                  </w:pPr>
                </w:p>
                <w:p w:rsidR="005E3E33" w:rsidRPr="005C2AB4" w:rsidRDefault="005E3E33" w:rsidP="003E6B8C">
                  <w:pPr>
                    <w:bidi/>
                    <w:spacing w:line="300" w:lineRule="exact"/>
                    <w:ind w:left="284"/>
                    <w:rPr>
                      <w:rFonts w:cs="Traditional Arabic"/>
                      <w:sz w:val="30"/>
                      <w:szCs w:val="30"/>
                    </w:rPr>
                  </w:pPr>
                  <w:r w:rsidRPr="005C2AB4">
                    <w:rPr>
                      <w:rFonts w:cs="Traditional Arabic" w:hint="cs"/>
                      <w:sz w:val="30"/>
                      <w:szCs w:val="30"/>
                      <w:rtl/>
                      <w:lang w:bidi="ar-EG"/>
                    </w:rPr>
                    <w:t xml:space="preserve">اسم </w:t>
                  </w:r>
                  <w:r w:rsidRPr="005C2AB4">
                    <w:rPr>
                      <w:rFonts w:cs="Traditional Arabic" w:hint="cs"/>
                      <w:sz w:val="30"/>
                      <w:szCs w:val="30"/>
                      <w:rtl/>
                    </w:rPr>
                    <w:t>مسؤول</w:t>
                  </w:r>
                  <w:r w:rsidRPr="005C2AB4">
                    <w:rPr>
                      <w:rFonts w:cs="Traditional Arabic" w:hint="cs"/>
                      <w:sz w:val="30"/>
                      <w:szCs w:val="30"/>
                      <w:rtl/>
                      <w:lang w:bidi="ar-EG"/>
                    </w:rPr>
                    <w:t xml:space="preserve"> الاتصال</w:t>
                  </w:r>
                </w:p>
                <w:p w:rsidR="005E3E33" w:rsidRPr="005C2AB4" w:rsidRDefault="005E3E33" w:rsidP="003E6B8C">
                  <w:pPr>
                    <w:spacing w:line="300" w:lineRule="exact"/>
                    <w:jc w:val="right"/>
                    <w:rPr>
                      <w:rFonts w:cs="Traditional Arabic"/>
                      <w:sz w:val="30"/>
                      <w:szCs w:val="30"/>
                    </w:rPr>
                  </w:pPr>
                </w:p>
                <w:p w:rsidR="005E3E33" w:rsidRPr="005C2AB4" w:rsidRDefault="005E3E33" w:rsidP="003E6B8C">
                  <w:pPr>
                    <w:bidi/>
                    <w:spacing w:line="300" w:lineRule="exact"/>
                    <w:ind w:left="284"/>
                    <w:rPr>
                      <w:rFonts w:cs="Traditional Arabic"/>
                      <w:sz w:val="30"/>
                      <w:szCs w:val="30"/>
                    </w:rPr>
                  </w:pPr>
                  <w:r w:rsidRPr="005C2AB4">
                    <w:rPr>
                      <w:rFonts w:cs="Traditional Arabic" w:hint="cs"/>
                      <w:sz w:val="30"/>
                      <w:szCs w:val="30"/>
                      <w:rtl/>
                      <w:lang w:bidi="ar-EG"/>
                    </w:rPr>
                    <w:t>اللقب الوظيفي والمنظمة</w:t>
                  </w:r>
                </w:p>
                <w:p w:rsidR="005E3E33" w:rsidRPr="005C2AB4" w:rsidRDefault="005E3E33" w:rsidP="003E6B8C">
                  <w:pPr>
                    <w:spacing w:line="300" w:lineRule="exact"/>
                    <w:jc w:val="right"/>
                    <w:rPr>
                      <w:rFonts w:cs="Traditional Arabic"/>
                      <w:sz w:val="30"/>
                      <w:szCs w:val="30"/>
                    </w:rPr>
                  </w:pPr>
                </w:p>
                <w:p w:rsidR="005E3E33" w:rsidRPr="005C2AB4" w:rsidRDefault="005E3E33" w:rsidP="003E6B8C">
                  <w:pPr>
                    <w:bidi/>
                    <w:spacing w:line="300" w:lineRule="exact"/>
                    <w:ind w:left="284"/>
                    <w:rPr>
                      <w:rFonts w:cs="Traditional Arabic"/>
                      <w:sz w:val="30"/>
                      <w:szCs w:val="30"/>
                      <w:rtl/>
                      <w:lang w:bidi="ar-EG"/>
                    </w:rPr>
                  </w:pPr>
                  <w:r w:rsidRPr="005C2AB4">
                    <w:rPr>
                      <w:rFonts w:cs="Traditional Arabic" w:hint="cs"/>
                      <w:sz w:val="30"/>
                      <w:szCs w:val="30"/>
                      <w:rtl/>
                    </w:rPr>
                    <w:t>العنوان</w:t>
                  </w:r>
                </w:p>
                <w:p w:rsidR="005E3E33" w:rsidRPr="005C2AB4" w:rsidRDefault="005E3E33" w:rsidP="003E6B8C">
                  <w:pPr>
                    <w:spacing w:line="300" w:lineRule="exact"/>
                    <w:jc w:val="right"/>
                    <w:rPr>
                      <w:rFonts w:cs="Traditional Arabic"/>
                      <w:sz w:val="30"/>
                      <w:szCs w:val="30"/>
                      <w:lang w:bidi="ar-EG"/>
                    </w:rPr>
                  </w:pPr>
                </w:p>
                <w:p w:rsidR="005E3E33" w:rsidRPr="005C2AB4" w:rsidRDefault="005E3E33" w:rsidP="003E6B8C">
                  <w:pPr>
                    <w:bidi/>
                    <w:spacing w:before="120" w:line="380" w:lineRule="exact"/>
                    <w:ind w:left="284"/>
                    <w:rPr>
                      <w:rFonts w:cs="Traditional Arabic"/>
                      <w:sz w:val="30"/>
                      <w:szCs w:val="30"/>
                      <w:rtl/>
                      <w:lang w:bidi="ar-EG"/>
                    </w:rPr>
                  </w:pPr>
                  <w:r w:rsidRPr="005C2AB4">
                    <w:rPr>
                      <w:rFonts w:cs="Traditional Arabic" w:hint="cs"/>
                      <w:sz w:val="30"/>
                      <w:szCs w:val="30"/>
                      <w:rtl/>
                      <w:lang w:bidi="ar-EG"/>
                    </w:rPr>
                    <w:t>رقم الهاتف</w:t>
                  </w:r>
                </w:p>
                <w:p w:rsidR="005E3E33" w:rsidRPr="005C2AB4" w:rsidRDefault="005E3E33" w:rsidP="003E6B8C">
                  <w:pPr>
                    <w:bidi/>
                    <w:spacing w:line="380" w:lineRule="exact"/>
                    <w:ind w:left="284"/>
                    <w:rPr>
                      <w:rFonts w:cs="Traditional Arabic"/>
                      <w:sz w:val="30"/>
                      <w:szCs w:val="30"/>
                    </w:rPr>
                  </w:pPr>
                  <w:r w:rsidRPr="005C2AB4">
                    <w:rPr>
                      <w:rFonts w:cs="Traditional Arabic" w:hint="cs"/>
                      <w:sz w:val="30"/>
                      <w:szCs w:val="30"/>
                      <w:rtl/>
                      <w:lang w:bidi="ar-EG"/>
                    </w:rPr>
                    <w:t>رقم الفاكس</w:t>
                  </w:r>
                </w:p>
                <w:p w:rsidR="005E3E33" w:rsidRDefault="005E3E33" w:rsidP="003E6B8C">
                  <w:pPr>
                    <w:bidi/>
                    <w:spacing w:line="380" w:lineRule="exact"/>
                    <w:ind w:left="284"/>
                    <w:rPr>
                      <w:rFonts w:cs="Traditional Arabic"/>
                      <w:sz w:val="28"/>
                      <w:szCs w:val="28"/>
                      <w:rtl/>
                      <w:lang w:bidi="ar-EG"/>
                    </w:rPr>
                  </w:pPr>
                  <w:r w:rsidRPr="005C2AB4">
                    <w:rPr>
                      <w:rFonts w:cs="Traditional Arabic" w:hint="cs"/>
                      <w:sz w:val="30"/>
                      <w:szCs w:val="30"/>
                      <w:rtl/>
                      <w:lang w:bidi="ar-EG"/>
                    </w:rPr>
                    <w:t>عنوان البريد الإلكتروني</w:t>
                  </w:r>
                </w:p>
                <w:p w:rsidR="005E3E33" w:rsidRDefault="005E3E33">
                  <w:pPr>
                    <w:jc w:val="right"/>
                    <w:rPr>
                      <w:rFonts w:cs="Traditional Arabic"/>
                      <w:sz w:val="28"/>
                      <w:szCs w:val="28"/>
                      <w:rtl/>
                      <w:lang w:bidi="ar-EG"/>
                    </w:rPr>
                  </w:pPr>
                </w:p>
                <w:p w:rsidR="005E3E33" w:rsidRDefault="005E3E33">
                  <w:pPr>
                    <w:jc w:val="right"/>
                    <w:rPr>
                      <w:rFonts w:cs="Traditional Arabic"/>
                      <w:sz w:val="28"/>
                      <w:szCs w:val="28"/>
                      <w:rtl/>
                      <w:lang w:bidi="ar-EG"/>
                    </w:rPr>
                  </w:pPr>
                </w:p>
              </w:txbxContent>
            </v:textbox>
          </v:shape>
        </w:pict>
      </w:r>
    </w:p>
    <w:p w:rsidR="00A23B28" w:rsidRDefault="00A775AE">
      <w:pPr>
        <w:pStyle w:val="SingleTxt"/>
        <w:ind w:left="0" w:right="0"/>
        <w:jc w:val="center"/>
        <w:rPr>
          <w:b/>
          <w:bCs/>
          <w:noProof w:val="0"/>
          <w:sz w:val="42"/>
          <w:szCs w:val="40"/>
          <w:rtl/>
          <w:lang w:bidi="ar-EG"/>
        </w:rPr>
      </w:pPr>
      <w:r>
        <w:rPr>
          <w:b/>
          <w:bCs/>
          <w:noProof w:val="0"/>
          <w:w w:val="100"/>
          <w:szCs w:val="40"/>
          <w:rtl/>
        </w:rPr>
        <w:pict>
          <v:shape id="_x0000_s1031" type="#_x0000_t202" style="position:absolute;left:0;text-align:left;margin-left:64.2pt;margin-top:14pt;width:256pt;height:18pt;z-index:251656192">
            <v:textbox style="mso-next-textbox:#_x0000_s1031" inset="0,0,0,0">
              <w:txbxContent>
                <w:p w:rsidR="005E3E33" w:rsidRDefault="005E3E33" w:rsidP="007E5187">
                  <w:pPr>
                    <w:bidi/>
                  </w:pPr>
                  <w:r>
                    <w:rPr>
                      <w:rFonts w:hint="cs"/>
                      <w:rtl/>
                    </w:rPr>
                    <w:t xml:space="preserve">  </w:t>
                  </w:r>
                </w:p>
              </w:txbxContent>
            </v:textbox>
          </v:shape>
        </w:pict>
      </w:r>
    </w:p>
    <w:p w:rsidR="00A23B28" w:rsidRDefault="00A775AE">
      <w:pPr>
        <w:pStyle w:val="SingleTxt"/>
        <w:ind w:left="0" w:right="0"/>
        <w:jc w:val="center"/>
        <w:rPr>
          <w:b/>
          <w:bCs/>
          <w:noProof w:val="0"/>
          <w:sz w:val="42"/>
          <w:szCs w:val="40"/>
          <w:rtl/>
          <w:lang w:bidi="ar-EG"/>
        </w:rPr>
      </w:pPr>
      <w:r>
        <w:rPr>
          <w:b/>
          <w:bCs/>
          <w:noProof w:val="0"/>
          <w:w w:val="100"/>
          <w:szCs w:val="40"/>
          <w:rtl/>
        </w:rPr>
        <w:pict>
          <v:shape id="_x0000_s1030" type="#_x0000_t202" style="position:absolute;left:0;text-align:left;margin-left:64.2pt;margin-top:24pt;width:256pt;height:18pt;z-index:251655168">
            <v:textbox inset="0,0,0,0">
              <w:txbxContent>
                <w:p w:rsidR="005E3E33" w:rsidRDefault="005E3E33" w:rsidP="007E5187">
                  <w:pPr>
                    <w:bidi/>
                  </w:pPr>
                  <w:r>
                    <w:rPr>
                      <w:rFonts w:hint="cs"/>
                      <w:rtl/>
                    </w:rPr>
                    <w:t xml:space="preserve">  </w:t>
                  </w:r>
                </w:p>
              </w:txbxContent>
            </v:textbox>
          </v:shape>
        </w:pict>
      </w:r>
    </w:p>
    <w:p w:rsidR="00A23B28" w:rsidRDefault="00A23B28">
      <w:pPr>
        <w:pStyle w:val="SingleTxt"/>
        <w:ind w:left="0" w:right="0"/>
        <w:jc w:val="center"/>
        <w:rPr>
          <w:b/>
          <w:bCs/>
          <w:noProof w:val="0"/>
          <w:sz w:val="42"/>
          <w:szCs w:val="40"/>
          <w:rtl/>
          <w:lang w:bidi="ar-EG"/>
        </w:rPr>
      </w:pPr>
    </w:p>
    <w:p w:rsidR="00A23B28" w:rsidRDefault="00A23B28">
      <w:pPr>
        <w:pStyle w:val="SingleTxt"/>
        <w:ind w:left="0" w:right="0"/>
        <w:jc w:val="center"/>
        <w:rPr>
          <w:b/>
          <w:bCs/>
          <w:noProof w:val="0"/>
          <w:sz w:val="42"/>
          <w:szCs w:val="40"/>
          <w:rtl/>
          <w:lang w:bidi="ar-EG"/>
        </w:rPr>
      </w:pPr>
    </w:p>
    <w:p w:rsidR="00A23B28" w:rsidRDefault="00A775AE">
      <w:pPr>
        <w:pStyle w:val="SingleTxt"/>
        <w:ind w:left="0" w:right="0"/>
        <w:jc w:val="center"/>
        <w:rPr>
          <w:b/>
          <w:bCs/>
          <w:noProof w:val="0"/>
          <w:sz w:val="42"/>
          <w:szCs w:val="40"/>
          <w:rtl/>
          <w:lang w:bidi="ar-EG"/>
        </w:rPr>
      </w:pPr>
      <w:r>
        <w:rPr>
          <w:b/>
          <w:bCs/>
          <w:noProof w:val="0"/>
          <w:w w:val="100"/>
          <w:szCs w:val="40"/>
          <w:rtl/>
        </w:rPr>
        <w:pict>
          <v:shape id="_x0000_s1032" type="#_x0000_t202" style="position:absolute;left:0;text-align:left;margin-left:64.2pt;margin-top:17.65pt;width:253.5pt;height:18pt;z-index:251657216">
            <v:textbox inset="0,0,0,0">
              <w:txbxContent>
                <w:p w:rsidR="005E3E33" w:rsidRDefault="005E3E33" w:rsidP="007E5187">
                  <w:pPr>
                    <w:bidi/>
                    <w:rPr>
                      <w:lang w:val="en-GB"/>
                    </w:rPr>
                  </w:pPr>
                  <w:r>
                    <w:rPr>
                      <w:rFonts w:hint="cs"/>
                      <w:rtl/>
                      <w:lang w:val="en-GB"/>
                    </w:rPr>
                    <w:t xml:space="preserve">  </w:t>
                  </w:r>
                </w:p>
              </w:txbxContent>
            </v:textbox>
          </v:shape>
        </w:pict>
      </w:r>
    </w:p>
    <w:p w:rsidR="00A23B28" w:rsidRDefault="00A775AE">
      <w:pPr>
        <w:pStyle w:val="SingleTxt"/>
        <w:ind w:left="0" w:right="0"/>
        <w:jc w:val="center"/>
        <w:rPr>
          <w:b/>
          <w:bCs/>
          <w:noProof w:val="0"/>
          <w:sz w:val="42"/>
          <w:szCs w:val="40"/>
          <w:rtl/>
          <w:lang w:bidi="ar-EG"/>
        </w:rPr>
      </w:pPr>
      <w:r>
        <w:rPr>
          <w:b/>
          <w:bCs/>
          <w:noProof w:val="0"/>
          <w:w w:val="100"/>
          <w:szCs w:val="40"/>
          <w:rtl/>
        </w:rPr>
        <w:pict>
          <v:shape id="_x0000_s1034" type="#_x0000_t202" style="position:absolute;left:0;text-align:left;margin-left:64.2pt;margin-top:20.55pt;width:253.5pt;height:18pt;z-index:251659264">
            <v:textbox inset="0,0,0,0">
              <w:txbxContent>
                <w:p w:rsidR="005E3E33" w:rsidRDefault="005E3E33" w:rsidP="007E5187">
                  <w:pPr>
                    <w:bidi/>
                    <w:rPr>
                      <w:lang w:val="en-GB"/>
                    </w:rPr>
                  </w:pPr>
                  <w:r>
                    <w:rPr>
                      <w:rFonts w:hint="cs"/>
                      <w:rtl/>
                      <w:lang w:val="en-GB"/>
                    </w:rPr>
                    <w:t xml:space="preserve">  </w:t>
                  </w:r>
                </w:p>
              </w:txbxContent>
            </v:textbox>
          </v:shape>
        </w:pict>
      </w:r>
    </w:p>
    <w:p w:rsidR="00A23B28" w:rsidRDefault="00A775AE">
      <w:pPr>
        <w:pStyle w:val="SingleTxt"/>
        <w:ind w:left="0" w:right="0"/>
        <w:jc w:val="center"/>
        <w:rPr>
          <w:b/>
          <w:bCs/>
          <w:noProof w:val="0"/>
          <w:sz w:val="42"/>
          <w:szCs w:val="40"/>
          <w:rtl/>
          <w:lang w:bidi="ar-EG"/>
        </w:rPr>
      </w:pPr>
      <w:r>
        <w:rPr>
          <w:b/>
          <w:bCs/>
          <w:noProof w:val="0"/>
          <w:w w:val="100"/>
          <w:szCs w:val="40"/>
          <w:rtl/>
        </w:rPr>
        <w:pict>
          <v:shape id="_x0000_s1033" type="#_x0000_t202" style="position:absolute;left:0;text-align:left;margin-left:64.2pt;margin-top:23.35pt;width:253.5pt;height:97.95pt;z-index:251658240">
            <v:textbox inset="0,0,0,0">
              <w:txbxContent>
                <w:p w:rsidR="005E3E33" w:rsidRDefault="005E3E33" w:rsidP="00684CDA">
                  <w:pPr>
                    <w:bidi/>
                    <w:spacing w:line="400" w:lineRule="exact"/>
                    <w:rPr>
                      <w:rtl/>
                    </w:rPr>
                  </w:pPr>
                  <w:r>
                    <w:rPr>
                      <w:rFonts w:hint="cs"/>
                      <w:rtl/>
                    </w:rPr>
                    <w:t xml:space="preserve">  </w:t>
                  </w:r>
                </w:p>
                <w:p w:rsidR="005E3E33" w:rsidRDefault="005E3E33" w:rsidP="00684CDA">
                  <w:pPr>
                    <w:bidi/>
                    <w:spacing w:line="300" w:lineRule="exact"/>
                    <w:rPr>
                      <w:rtl/>
                    </w:rPr>
                  </w:pPr>
                </w:p>
                <w:p w:rsidR="005E3E33" w:rsidRDefault="005E3E33" w:rsidP="00684CDA">
                  <w:pPr>
                    <w:bidi/>
                    <w:spacing w:line="400" w:lineRule="exact"/>
                    <w:rPr>
                      <w:rtl/>
                    </w:rPr>
                  </w:pPr>
                  <w:r>
                    <w:rPr>
                      <w:rFonts w:hint="cs"/>
                      <w:rtl/>
                    </w:rPr>
                    <w:t xml:space="preserve">  </w:t>
                  </w:r>
                </w:p>
                <w:p w:rsidR="005E3E33" w:rsidRDefault="005E3E33" w:rsidP="00684CDA">
                  <w:pPr>
                    <w:bidi/>
                    <w:spacing w:line="400" w:lineRule="exact"/>
                    <w:rPr>
                      <w:rtl/>
                    </w:rPr>
                  </w:pPr>
                  <w:r>
                    <w:rPr>
                      <w:rFonts w:hint="cs"/>
                      <w:rtl/>
                    </w:rPr>
                    <w:t xml:space="preserve">  </w:t>
                  </w:r>
                </w:p>
                <w:p w:rsidR="005E3E33" w:rsidRDefault="005E3E33" w:rsidP="00684CDA">
                  <w:pPr>
                    <w:bidi/>
                    <w:spacing w:line="400" w:lineRule="exact"/>
                  </w:pPr>
                  <w:r>
                    <w:rPr>
                      <w:rFonts w:hint="cs"/>
                      <w:rtl/>
                    </w:rPr>
                    <w:t xml:space="preserve">  </w:t>
                  </w:r>
                </w:p>
              </w:txbxContent>
            </v:textbox>
          </v:shape>
        </w:pict>
      </w:r>
    </w:p>
    <w:p w:rsidR="00A23B28" w:rsidRDefault="00A23B28">
      <w:pPr>
        <w:pStyle w:val="SingleTxt"/>
        <w:ind w:left="0" w:right="0"/>
        <w:jc w:val="center"/>
        <w:rPr>
          <w:b/>
          <w:bCs/>
          <w:noProof w:val="0"/>
          <w:sz w:val="42"/>
          <w:szCs w:val="40"/>
          <w:rtl/>
          <w:lang w:bidi="ar-EG"/>
        </w:rPr>
      </w:pPr>
    </w:p>
    <w:p w:rsidR="00A23B28" w:rsidRDefault="00A23B28">
      <w:pPr>
        <w:pStyle w:val="SingleTxt"/>
        <w:ind w:left="0" w:right="0"/>
        <w:jc w:val="center"/>
        <w:rPr>
          <w:b/>
          <w:bCs/>
          <w:noProof w:val="0"/>
          <w:sz w:val="42"/>
          <w:szCs w:val="40"/>
          <w:rtl/>
          <w:lang w:bidi="ar-EG"/>
        </w:rPr>
      </w:pPr>
    </w:p>
    <w:p w:rsidR="00A23B28" w:rsidRDefault="00A23B28">
      <w:pPr>
        <w:pStyle w:val="SingleTxt"/>
        <w:ind w:left="0" w:right="0"/>
        <w:jc w:val="center"/>
        <w:rPr>
          <w:b/>
          <w:bCs/>
          <w:noProof w:val="0"/>
          <w:sz w:val="42"/>
          <w:szCs w:val="40"/>
          <w:rtl/>
          <w:lang w:bidi="ar-EG"/>
        </w:rPr>
      </w:pPr>
    </w:p>
    <w:p w:rsidR="00A23B28" w:rsidRDefault="00A23B28">
      <w:pPr>
        <w:pStyle w:val="SingleTxt"/>
        <w:ind w:left="0" w:right="0"/>
        <w:jc w:val="center"/>
        <w:rPr>
          <w:b/>
          <w:bCs/>
          <w:noProof w:val="0"/>
          <w:sz w:val="42"/>
          <w:szCs w:val="40"/>
          <w:rtl/>
          <w:lang w:bidi="ar-EG"/>
        </w:rPr>
      </w:pPr>
    </w:p>
    <w:p w:rsidR="00A23B28" w:rsidRDefault="00A23B28">
      <w:pPr>
        <w:pStyle w:val="SingleTxt"/>
        <w:spacing w:after="0" w:line="120" w:lineRule="exact"/>
        <w:ind w:left="0" w:right="0"/>
        <w:jc w:val="center"/>
        <w:rPr>
          <w:b/>
          <w:bCs/>
          <w:noProof w:val="0"/>
          <w:sz w:val="12"/>
          <w:rtl/>
          <w:lang w:bidi="ar-EG"/>
        </w:rPr>
      </w:pPr>
    </w:p>
    <w:p w:rsidR="00425CA5" w:rsidRDefault="00425CA5">
      <w:pPr>
        <w:pStyle w:val="SingleTxt"/>
        <w:spacing w:after="0" w:line="120" w:lineRule="exact"/>
        <w:ind w:left="0" w:right="0"/>
        <w:jc w:val="center"/>
        <w:rPr>
          <w:b/>
          <w:bCs/>
          <w:noProof w:val="0"/>
          <w:sz w:val="12"/>
          <w:rtl/>
          <w:lang w:bidi="ar-EG"/>
        </w:rPr>
      </w:pPr>
    </w:p>
    <w:p w:rsidR="00537B2C" w:rsidRDefault="00537B2C" w:rsidP="00632266">
      <w:pPr>
        <w:pStyle w:val="SingleTxt"/>
        <w:spacing w:before="120" w:line="360" w:lineRule="exact"/>
        <w:ind w:left="0" w:right="0"/>
        <w:jc w:val="center"/>
        <w:rPr>
          <w:b/>
          <w:bCs/>
          <w:noProof w:val="0"/>
          <w:sz w:val="32"/>
          <w:rtl/>
          <w:lang w:bidi="ar-EG"/>
        </w:rPr>
      </w:pPr>
      <w:r>
        <w:rPr>
          <w:rFonts w:hint="cs"/>
          <w:b/>
          <w:bCs/>
          <w:noProof w:val="0"/>
          <w:sz w:val="32"/>
          <w:rtl/>
          <w:lang w:bidi="ar-EG"/>
        </w:rPr>
        <w:t xml:space="preserve">الرجاء </w:t>
      </w:r>
      <w:r w:rsidR="00A03B06">
        <w:rPr>
          <w:rFonts w:hint="cs"/>
          <w:b/>
          <w:bCs/>
          <w:noProof w:val="0"/>
          <w:sz w:val="32"/>
          <w:rtl/>
          <w:lang w:bidi="ar-EG"/>
        </w:rPr>
        <w:t xml:space="preserve">الإجابة عن </w:t>
      </w:r>
      <w:r>
        <w:rPr>
          <w:rFonts w:hint="cs"/>
          <w:b/>
          <w:bCs/>
          <w:noProof w:val="0"/>
          <w:sz w:val="32"/>
          <w:rtl/>
          <w:lang w:bidi="ar-EG"/>
        </w:rPr>
        <w:t>هذا الاستبيان</w:t>
      </w:r>
      <w:r w:rsidR="00684CDA">
        <w:rPr>
          <w:rFonts w:hint="cs"/>
          <w:b/>
          <w:bCs/>
          <w:noProof w:val="0"/>
          <w:sz w:val="32"/>
          <w:rtl/>
          <w:lang w:bidi="ar-EG"/>
        </w:rPr>
        <w:t xml:space="preserve"> (</w:t>
      </w:r>
      <w:r w:rsidR="00684CDA" w:rsidRPr="00FA5C81">
        <w:rPr>
          <w:rFonts w:hint="cs"/>
          <w:b/>
          <w:bCs/>
          <w:noProof w:val="0"/>
          <w:sz w:val="34"/>
          <w:szCs w:val="32"/>
          <w:u w:val="single"/>
          <w:rtl/>
          <w:lang w:bidi="ar-EG"/>
        </w:rPr>
        <w:t>بصيغة وورد</w:t>
      </w:r>
      <w:r w:rsidR="00684CDA">
        <w:rPr>
          <w:rFonts w:hint="cs"/>
          <w:b/>
          <w:bCs/>
          <w:noProof w:val="0"/>
          <w:sz w:val="32"/>
          <w:rtl/>
          <w:lang w:bidi="ar-EG"/>
        </w:rPr>
        <w:t>)</w:t>
      </w:r>
      <w:r>
        <w:rPr>
          <w:rFonts w:hint="cs"/>
          <w:b/>
          <w:bCs/>
          <w:noProof w:val="0"/>
          <w:sz w:val="32"/>
          <w:rtl/>
          <w:lang w:bidi="ar-EG"/>
        </w:rPr>
        <w:t xml:space="preserve"> </w:t>
      </w:r>
      <w:r w:rsidR="00632266">
        <w:rPr>
          <w:b/>
          <w:bCs/>
          <w:noProof w:val="0"/>
          <w:sz w:val="32"/>
          <w:rtl/>
          <w:lang w:bidi="ar-EG"/>
        </w:rPr>
        <w:br/>
      </w:r>
      <w:r w:rsidR="00A03B06">
        <w:rPr>
          <w:rFonts w:hint="cs"/>
          <w:b/>
          <w:bCs/>
          <w:noProof w:val="0"/>
          <w:sz w:val="32"/>
          <w:rtl/>
          <w:lang w:bidi="ar-EG"/>
        </w:rPr>
        <w:t xml:space="preserve">ثمَّ إرساله </w:t>
      </w:r>
      <w:r>
        <w:rPr>
          <w:rFonts w:hint="cs"/>
          <w:b/>
          <w:bCs/>
          <w:noProof w:val="0"/>
          <w:sz w:val="32"/>
          <w:rtl/>
          <w:lang w:bidi="ar-EG"/>
        </w:rPr>
        <w:t>إلى مكتب الأمم المتحدة المعني بالم</w:t>
      </w:r>
      <w:bookmarkStart w:id="0" w:name="_GoBack"/>
      <w:bookmarkEnd w:id="0"/>
      <w:r>
        <w:rPr>
          <w:rFonts w:hint="cs"/>
          <w:b/>
          <w:bCs/>
          <w:noProof w:val="0"/>
          <w:sz w:val="32"/>
          <w:rtl/>
          <w:lang w:bidi="ar-EG"/>
        </w:rPr>
        <w:t>خدرات والجريمة، على العنوان التالي:</w:t>
      </w:r>
    </w:p>
    <w:p w:rsidR="00A23B28" w:rsidRPr="007762A6" w:rsidRDefault="00A23B28" w:rsidP="00FF557F">
      <w:pPr>
        <w:widowControl w:val="0"/>
        <w:snapToGrid w:val="0"/>
        <w:spacing w:after="20"/>
        <w:jc w:val="center"/>
        <w:rPr>
          <w:b/>
          <w:bCs/>
          <w:sz w:val="22"/>
          <w:szCs w:val="22"/>
          <w:lang w:val="en-GB"/>
        </w:rPr>
      </w:pPr>
      <w:r w:rsidRPr="007762A6">
        <w:rPr>
          <w:b/>
          <w:bCs/>
          <w:sz w:val="22"/>
          <w:szCs w:val="22"/>
          <w:lang w:val="en-GB"/>
        </w:rPr>
        <w:t>United Nations Office on Drugs and Crime (UNODC)</w:t>
      </w:r>
    </w:p>
    <w:p w:rsidR="00A23B28" w:rsidRPr="007762A6" w:rsidRDefault="00A23B28" w:rsidP="00FF557F">
      <w:pPr>
        <w:widowControl w:val="0"/>
        <w:snapToGrid w:val="0"/>
        <w:spacing w:after="20"/>
        <w:jc w:val="center"/>
        <w:rPr>
          <w:b/>
          <w:bCs/>
          <w:sz w:val="22"/>
          <w:szCs w:val="22"/>
          <w:lang w:val="en-GB"/>
        </w:rPr>
      </w:pPr>
      <w:r w:rsidRPr="007762A6">
        <w:rPr>
          <w:b/>
          <w:bCs/>
          <w:sz w:val="22"/>
          <w:szCs w:val="22"/>
        </w:rPr>
        <w:t>Secretariat to the Governing Bodies</w:t>
      </w:r>
    </w:p>
    <w:p w:rsidR="00A23B28" w:rsidRPr="007762A6" w:rsidRDefault="00A23B28" w:rsidP="00FF557F">
      <w:pPr>
        <w:pStyle w:val="SingleTxt"/>
        <w:spacing w:after="20" w:line="240" w:lineRule="auto"/>
        <w:ind w:left="0" w:right="0"/>
        <w:jc w:val="center"/>
        <w:rPr>
          <w:b/>
          <w:bCs/>
          <w:noProof w:val="0"/>
          <w:sz w:val="42"/>
          <w:szCs w:val="32"/>
          <w:rtl/>
          <w:lang w:val="en-GB" w:bidi="ar-EG"/>
        </w:rPr>
      </w:pPr>
      <w:r w:rsidRPr="007762A6">
        <w:rPr>
          <w:b/>
          <w:bCs/>
          <w:noProof w:val="0"/>
          <w:snapToGrid w:val="0"/>
          <w:sz w:val="22"/>
          <w:szCs w:val="22"/>
          <w:lang w:val="en-GB"/>
        </w:rPr>
        <w:t>P.O.</w:t>
      </w:r>
      <w:r w:rsidR="006C1088" w:rsidRPr="007762A6">
        <w:rPr>
          <w:b/>
          <w:bCs/>
          <w:noProof w:val="0"/>
          <w:snapToGrid w:val="0"/>
          <w:sz w:val="22"/>
          <w:szCs w:val="22"/>
          <w:lang w:val="en-GB"/>
        </w:rPr>
        <w:t xml:space="preserve"> </w:t>
      </w:r>
      <w:r w:rsidRPr="007762A6">
        <w:rPr>
          <w:b/>
          <w:bCs/>
          <w:noProof w:val="0"/>
          <w:snapToGrid w:val="0"/>
          <w:sz w:val="22"/>
          <w:szCs w:val="22"/>
          <w:lang w:val="en-GB"/>
        </w:rPr>
        <w:t>Box 500, A-1400 Vienna, Austria</w:t>
      </w:r>
    </w:p>
    <w:p w:rsidR="00537B2C" w:rsidRPr="0007744B" w:rsidRDefault="00A23B28" w:rsidP="00537B2C">
      <w:pPr>
        <w:pStyle w:val="SingleTxt"/>
        <w:spacing w:after="0"/>
        <w:ind w:left="0" w:right="0"/>
        <w:jc w:val="center"/>
        <w:rPr>
          <w:b/>
          <w:bCs/>
          <w:noProof w:val="0"/>
          <w:sz w:val="42"/>
          <w:szCs w:val="32"/>
          <w:rtl/>
          <w:lang w:val="en-GB" w:bidi="ar-EG"/>
        </w:rPr>
      </w:pPr>
      <w:r w:rsidRPr="0007744B">
        <w:rPr>
          <w:rFonts w:hint="cs"/>
          <w:b/>
          <w:bCs/>
          <w:noProof w:val="0"/>
          <w:sz w:val="32"/>
          <w:rtl/>
          <w:lang w:val="en-GB" w:bidi="ar-EG"/>
        </w:rPr>
        <w:t>رقم الفاكس</w:t>
      </w:r>
      <w:r w:rsidRPr="0007744B">
        <w:rPr>
          <w:rFonts w:hint="cs"/>
          <w:b/>
          <w:bCs/>
          <w:noProof w:val="0"/>
          <w:sz w:val="42"/>
          <w:szCs w:val="32"/>
          <w:rtl/>
          <w:lang w:val="en-GB" w:bidi="ar-EG"/>
        </w:rPr>
        <w:t>:</w:t>
      </w:r>
      <w:r w:rsidR="00537B2C" w:rsidRPr="0007744B">
        <w:rPr>
          <w:rFonts w:hint="cs"/>
          <w:b/>
          <w:bCs/>
          <w:noProof w:val="0"/>
          <w:sz w:val="42"/>
          <w:szCs w:val="32"/>
          <w:rtl/>
          <w:lang w:val="en-GB" w:bidi="ar-EG"/>
        </w:rPr>
        <w:t xml:space="preserve"> 5885 26060 1 43+</w:t>
      </w:r>
    </w:p>
    <w:p w:rsidR="00A23B28" w:rsidRPr="00632266" w:rsidRDefault="00A23B28" w:rsidP="0007744B">
      <w:pPr>
        <w:pStyle w:val="SingleTxt"/>
        <w:spacing w:after="0" w:line="360" w:lineRule="exact"/>
        <w:ind w:left="0" w:right="0"/>
        <w:jc w:val="center"/>
        <w:rPr>
          <w:b/>
          <w:bCs/>
          <w:noProof w:val="0"/>
          <w:snapToGrid w:val="0"/>
          <w:sz w:val="22"/>
          <w:szCs w:val="22"/>
          <w:rtl/>
        </w:rPr>
      </w:pPr>
      <w:r w:rsidRPr="00632266">
        <w:rPr>
          <w:rFonts w:hint="cs"/>
          <w:b/>
          <w:bCs/>
          <w:noProof w:val="0"/>
          <w:sz w:val="32"/>
          <w:rtl/>
          <w:lang w:val="en-GB" w:bidi="ar-EG"/>
        </w:rPr>
        <w:t>البريد الإلكتروني</w:t>
      </w:r>
      <w:r w:rsidRPr="00632266">
        <w:rPr>
          <w:rFonts w:hint="cs"/>
          <w:b/>
          <w:bCs/>
          <w:noProof w:val="0"/>
          <w:snapToGrid w:val="0"/>
          <w:sz w:val="28"/>
          <w:szCs w:val="28"/>
          <w:rtl/>
          <w:lang w:val="en-GB"/>
        </w:rPr>
        <w:t>:</w:t>
      </w:r>
      <w:r w:rsidR="0007744B" w:rsidRPr="00632266">
        <w:rPr>
          <w:rFonts w:hint="cs"/>
          <w:b/>
          <w:bCs/>
          <w:noProof w:val="0"/>
          <w:snapToGrid w:val="0"/>
          <w:sz w:val="28"/>
          <w:szCs w:val="28"/>
          <w:rtl/>
          <w:lang w:val="en-GB"/>
        </w:rPr>
        <w:t xml:space="preserve"> </w:t>
      </w:r>
      <w:r w:rsidR="0007744B" w:rsidRPr="00632266">
        <w:rPr>
          <w:b/>
          <w:bCs/>
          <w:sz w:val="22"/>
          <w:szCs w:val="32"/>
        </w:rPr>
        <w:t xml:space="preserve"> </w:t>
      </w:r>
      <w:hyperlink r:id="rId9" w:history="1">
        <w:r w:rsidR="00433F2E" w:rsidRPr="00632266">
          <w:rPr>
            <w:rStyle w:val="Hyperlink"/>
            <w:b/>
            <w:bCs/>
            <w:sz w:val="22"/>
            <w:szCs w:val="32"/>
          </w:rPr>
          <w:t>simone.rupprich@unodc.org</w:t>
        </w:r>
      </w:hyperlink>
      <w:r w:rsidR="00425CA5" w:rsidRPr="00632266">
        <w:rPr>
          <w:rFonts w:hint="cs"/>
          <w:b/>
          <w:bCs/>
          <w:rtl/>
        </w:rPr>
        <w:t xml:space="preserve"> </w:t>
      </w:r>
      <w:r w:rsidR="00A43521" w:rsidRPr="00632266">
        <w:rPr>
          <w:rFonts w:hint="cs"/>
          <w:b/>
          <w:bCs/>
          <w:noProof w:val="0"/>
          <w:snapToGrid w:val="0"/>
          <w:sz w:val="30"/>
          <w:rtl/>
        </w:rPr>
        <w:t xml:space="preserve">مع نسخة إلى </w:t>
      </w:r>
      <w:hyperlink r:id="rId10" w:history="1">
        <w:r w:rsidR="0007744B" w:rsidRPr="00632266">
          <w:rPr>
            <w:rStyle w:val="Hyperlink"/>
            <w:b/>
            <w:bCs/>
            <w:sz w:val="24"/>
            <w:szCs w:val="24"/>
          </w:rPr>
          <w:t>sgb@unodc.org</w:t>
        </w:r>
      </w:hyperlink>
    </w:p>
    <w:p w:rsidR="007E5187" w:rsidRPr="0007744B" w:rsidRDefault="007E5187" w:rsidP="007E5187">
      <w:pPr>
        <w:pStyle w:val="SingleTxt"/>
        <w:spacing w:after="0" w:line="120" w:lineRule="exact"/>
        <w:ind w:left="0" w:right="0"/>
        <w:jc w:val="center"/>
        <w:rPr>
          <w:noProof w:val="0"/>
          <w:snapToGrid w:val="0"/>
          <w:sz w:val="10"/>
          <w:szCs w:val="38"/>
          <w:rtl/>
          <w:lang w:val="en-GB"/>
        </w:rPr>
      </w:pPr>
    </w:p>
    <w:p w:rsidR="00A23B28" w:rsidRPr="003B2DE6" w:rsidRDefault="00A23B28" w:rsidP="0007744B">
      <w:pPr>
        <w:pStyle w:val="SingleTxt"/>
        <w:spacing w:after="0"/>
        <w:ind w:left="0" w:right="0"/>
        <w:jc w:val="center"/>
        <w:rPr>
          <w:b/>
          <w:bCs/>
          <w:noProof w:val="0"/>
          <w:snapToGrid w:val="0"/>
          <w:sz w:val="34"/>
          <w:szCs w:val="34"/>
          <w:rtl/>
          <w:lang w:val="en-GB"/>
        </w:rPr>
        <w:sectPr w:rsidR="00A23B28" w:rsidRPr="003B2DE6" w:rsidSect="003E6B8C">
          <w:headerReference w:type="even" r:id="rId11"/>
          <w:headerReference w:type="default" r:id="rId12"/>
          <w:footerReference w:type="even" r:id="rId13"/>
          <w:footerReference w:type="default" r:id="rId14"/>
          <w:headerReference w:type="first" r:id="rId15"/>
          <w:footerReference w:type="first" r:id="rId16"/>
          <w:pgSz w:w="11907" w:h="16840" w:code="9"/>
          <w:pgMar w:top="1701" w:right="1134" w:bottom="3119" w:left="1134" w:header="1134" w:footer="2155" w:gutter="0"/>
          <w:cols w:space="720"/>
          <w:docGrid w:linePitch="360"/>
        </w:sectPr>
      </w:pPr>
      <w:r w:rsidRPr="0007744B">
        <w:rPr>
          <w:rFonts w:hint="cs"/>
          <w:b/>
          <w:bCs/>
          <w:noProof w:val="0"/>
          <w:snapToGrid w:val="0"/>
          <w:sz w:val="34"/>
          <w:szCs w:val="34"/>
          <w:rtl/>
          <w:lang w:val="en-GB"/>
        </w:rPr>
        <w:t>و</w:t>
      </w:r>
      <w:r w:rsidRPr="0007744B">
        <w:rPr>
          <w:rFonts w:hint="eastAsia"/>
          <w:b/>
          <w:bCs/>
          <w:noProof w:val="0"/>
          <w:snapToGrid w:val="0"/>
          <w:sz w:val="34"/>
          <w:szCs w:val="34"/>
          <w:rtl/>
          <w:lang w:val="en-GB"/>
        </w:rPr>
        <w:t>ذلك</w:t>
      </w:r>
      <w:r w:rsidRPr="0007744B">
        <w:rPr>
          <w:b/>
          <w:bCs/>
          <w:noProof w:val="0"/>
          <w:snapToGrid w:val="0"/>
          <w:sz w:val="34"/>
          <w:szCs w:val="34"/>
          <w:rtl/>
          <w:lang w:val="en-GB"/>
        </w:rPr>
        <w:t xml:space="preserve"> في موعد أقصاه يوم </w:t>
      </w:r>
      <w:r w:rsidR="0007744B" w:rsidRPr="0007744B">
        <w:rPr>
          <w:rFonts w:hint="cs"/>
          <w:b/>
          <w:bCs/>
          <w:noProof w:val="0"/>
          <w:snapToGrid w:val="0"/>
          <w:sz w:val="34"/>
          <w:szCs w:val="34"/>
          <w:rtl/>
          <w:lang w:val="en-GB"/>
        </w:rPr>
        <w:t>6</w:t>
      </w:r>
      <w:r w:rsidR="007D733B" w:rsidRPr="0007744B">
        <w:rPr>
          <w:b/>
          <w:bCs/>
          <w:noProof w:val="0"/>
          <w:snapToGrid w:val="0"/>
          <w:sz w:val="34"/>
          <w:szCs w:val="34"/>
          <w:rtl/>
          <w:lang w:val="en-GB"/>
        </w:rPr>
        <w:t xml:space="preserve"> تموز/يوليه</w:t>
      </w:r>
      <w:r w:rsidR="0018166C" w:rsidRPr="0007744B">
        <w:rPr>
          <w:b/>
          <w:bCs/>
          <w:noProof w:val="0"/>
          <w:snapToGrid w:val="0"/>
          <w:sz w:val="34"/>
          <w:szCs w:val="34"/>
          <w:rtl/>
          <w:lang w:val="en-GB"/>
        </w:rPr>
        <w:t xml:space="preserve"> </w:t>
      </w:r>
      <w:r w:rsidR="0007744B" w:rsidRPr="0007744B">
        <w:rPr>
          <w:rFonts w:hint="cs"/>
          <w:b/>
          <w:bCs/>
          <w:noProof w:val="0"/>
          <w:snapToGrid w:val="0"/>
          <w:sz w:val="34"/>
          <w:szCs w:val="34"/>
          <w:rtl/>
          <w:lang w:val="en-GB"/>
        </w:rPr>
        <w:t>2016</w:t>
      </w:r>
    </w:p>
    <w:p w:rsidR="0080146C" w:rsidRPr="0080146C" w:rsidRDefault="0018166C" w:rsidP="0080146C">
      <w:pPr>
        <w:bidi/>
        <w:jc w:val="center"/>
        <w:rPr>
          <w:rFonts w:ascii="Traditional Arabic" w:hAnsi="Traditional Arabic" w:cs="Traditional Arabic"/>
          <w:b/>
          <w:bCs/>
          <w:spacing w:val="4"/>
          <w:w w:val="103"/>
          <w:kern w:val="14"/>
          <w:sz w:val="34"/>
          <w:szCs w:val="34"/>
          <w:rtl/>
        </w:rPr>
      </w:pPr>
      <w:r>
        <w:rPr>
          <w:rFonts w:ascii="Traditional Arabic" w:hAnsi="Traditional Arabic" w:cs="Traditional Arabic" w:hint="cs"/>
          <w:b/>
          <w:bCs/>
          <w:spacing w:val="4"/>
          <w:w w:val="103"/>
          <w:kern w:val="14"/>
          <w:sz w:val="34"/>
          <w:szCs w:val="34"/>
          <w:rtl/>
        </w:rPr>
        <w:lastRenderedPageBreak/>
        <w:t>ملاحظة</w:t>
      </w:r>
      <w:r w:rsidR="0080146C" w:rsidRPr="0080146C">
        <w:rPr>
          <w:rFonts w:hint="cs"/>
          <w:b/>
          <w:bCs/>
          <w:spacing w:val="4"/>
          <w:w w:val="103"/>
          <w:kern w:val="14"/>
          <w:sz w:val="34"/>
          <w:szCs w:val="34"/>
          <w:rtl/>
        </w:rPr>
        <w:t xml:space="preserve"> </w:t>
      </w:r>
      <w:r w:rsidR="0080146C" w:rsidRPr="0080146C">
        <w:rPr>
          <w:rFonts w:ascii="Traditional Arabic" w:hAnsi="Traditional Arabic" w:cs="Traditional Arabic"/>
          <w:b/>
          <w:bCs/>
          <w:spacing w:val="4"/>
          <w:w w:val="103"/>
          <w:kern w:val="14"/>
          <w:sz w:val="34"/>
          <w:szCs w:val="34"/>
          <w:rtl/>
        </w:rPr>
        <w:t>إرشادية بشأن ملء الاستبيان عن تنفيذ التوصيات</w:t>
      </w:r>
    </w:p>
    <w:p w:rsidR="0080146C" w:rsidRPr="0080146C" w:rsidRDefault="0080146C" w:rsidP="0080146C">
      <w:pPr>
        <w:bidi/>
        <w:spacing w:line="120" w:lineRule="exact"/>
        <w:rPr>
          <w:rFonts w:ascii="Traditional Arabic" w:hAnsi="Traditional Arabic" w:cs="Traditional Arabic"/>
          <w:spacing w:val="4"/>
          <w:w w:val="103"/>
          <w:kern w:val="14"/>
          <w:sz w:val="10"/>
          <w:rtl/>
        </w:rPr>
      </w:pPr>
    </w:p>
    <w:p w:rsidR="0080146C" w:rsidRPr="0080146C" w:rsidRDefault="0080146C" w:rsidP="0080146C">
      <w:pPr>
        <w:bidi/>
        <w:spacing w:line="120" w:lineRule="exact"/>
        <w:rPr>
          <w:rFonts w:ascii="Traditional Arabic" w:hAnsi="Traditional Arabic" w:cs="Traditional Arabic"/>
          <w:spacing w:val="4"/>
          <w:w w:val="103"/>
          <w:kern w:val="14"/>
          <w:sz w:val="10"/>
          <w:rtl/>
        </w:rPr>
      </w:pPr>
    </w:p>
    <w:p w:rsidR="0080146C" w:rsidRPr="0080146C" w:rsidRDefault="0080146C" w:rsidP="0080146C">
      <w:pPr>
        <w:bidi/>
        <w:spacing w:line="400" w:lineRule="exact"/>
        <w:ind w:left="567" w:right="567"/>
        <w:rPr>
          <w:rFonts w:ascii="Traditional Arabic" w:hAnsi="Traditional Arabic" w:cs="Traditional Arabic"/>
          <w:spacing w:val="4"/>
          <w:w w:val="103"/>
          <w:kern w:val="14"/>
          <w:sz w:val="30"/>
          <w:szCs w:val="30"/>
          <w:rtl/>
        </w:rPr>
      </w:pPr>
      <w:r w:rsidRPr="0080146C">
        <w:rPr>
          <w:rFonts w:ascii="Traditional Arabic" w:hAnsi="Traditional Arabic" w:cs="Traditional Arabic"/>
          <w:spacing w:val="4"/>
          <w:w w:val="103"/>
          <w:kern w:val="14"/>
          <w:sz w:val="30"/>
          <w:szCs w:val="30"/>
          <w:rtl/>
        </w:rPr>
        <w:t>تدعو الأمانة</w:t>
      </w:r>
      <w:r>
        <w:rPr>
          <w:rFonts w:ascii="Traditional Arabic" w:hAnsi="Traditional Arabic" w:cs="Traditional Arabic" w:hint="cs"/>
          <w:spacing w:val="4"/>
          <w:w w:val="103"/>
          <w:kern w:val="14"/>
          <w:sz w:val="30"/>
          <w:szCs w:val="30"/>
          <w:rtl/>
        </w:rPr>
        <w:t>ُ</w:t>
      </w:r>
      <w:r w:rsidRPr="0080146C">
        <w:rPr>
          <w:rFonts w:ascii="Traditional Arabic" w:hAnsi="Traditional Arabic" w:cs="Traditional Arabic"/>
          <w:spacing w:val="4"/>
          <w:w w:val="103"/>
          <w:kern w:val="14"/>
          <w:sz w:val="30"/>
          <w:szCs w:val="30"/>
          <w:rtl/>
        </w:rPr>
        <w:t xml:space="preserve"> الحكومات إلى التكر</w:t>
      </w:r>
      <w:r w:rsidRPr="0080146C">
        <w:rPr>
          <w:rFonts w:ascii="Traditional Arabic" w:hAnsi="Traditional Arabic" w:cs="Traditional Arabic" w:hint="cs"/>
          <w:spacing w:val="4"/>
          <w:w w:val="103"/>
          <w:kern w:val="14"/>
          <w:sz w:val="30"/>
          <w:szCs w:val="30"/>
          <w:rtl/>
        </w:rPr>
        <w:t>ُّ</w:t>
      </w:r>
      <w:r w:rsidRPr="0080146C">
        <w:rPr>
          <w:rFonts w:ascii="Traditional Arabic" w:hAnsi="Traditional Arabic" w:cs="Traditional Arabic"/>
          <w:spacing w:val="4"/>
          <w:w w:val="103"/>
          <w:kern w:val="14"/>
          <w:sz w:val="30"/>
          <w:szCs w:val="30"/>
          <w:rtl/>
        </w:rPr>
        <w:t xml:space="preserve">م بأخذ النقاط التالية </w:t>
      </w:r>
      <w:r w:rsidRPr="0080146C">
        <w:rPr>
          <w:rFonts w:ascii="Traditional Arabic" w:hAnsi="Traditional Arabic" w:cs="Traditional Arabic" w:hint="cs"/>
          <w:spacing w:val="4"/>
          <w:w w:val="103"/>
          <w:kern w:val="14"/>
          <w:sz w:val="30"/>
          <w:szCs w:val="30"/>
          <w:rtl/>
        </w:rPr>
        <w:t>بعين الاعتبار</w:t>
      </w:r>
      <w:r w:rsidRPr="0080146C">
        <w:rPr>
          <w:rFonts w:ascii="Traditional Arabic" w:hAnsi="Traditional Arabic" w:cs="Traditional Arabic"/>
          <w:spacing w:val="4"/>
          <w:w w:val="103"/>
          <w:kern w:val="14"/>
          <w:sz w:val="30"/>
          <w:szCs w:val="30"/>
          <w:rtl/>
        </w:rPr>
        <w:t xml:space="preserve"> عند الإجابة عن الاستبيان</w:t>
      </w:r>
      <w:r w:rsidRPr="0080146C">
        <w:rPr>
          <w:rFonts w:ascii="Traditional Arabic" w:hAnsi="Traditional Arabic" w:cs="Traditional Arabic" w:hint="cs"/>
          <w:spacing w:val="4"/>
          <w:w w:val="103"/>
          <w:kern w:val="14"/>
          <w:sz w:val="30"/>
          <w:szCs w:val="30"/>
          <w:rtl/>
        </w:rPr>
        <w:t>:</w:t>
      </w:r>
    </w:p>
    <w:p w:rsidR="0080146C" w:rsidRPr="0080146C" w:rsidRDefault="0080146C" w:rsidP="0080146C">
      <w:pPr>
        <w:bidi/>
        <w:spacing w:line="200" w:lineRule="exact"/>
        <w:ind w:left="567" w:right="567"/>
        <w:rPr>
          <w:rFonts w:ascii="Traditional Arabic" w:hAnsi="Traditional Arabic" w:cs="Traditional Arabic"/>
          <w:spacing w:val="4"/>
          <w:w w:val="103"/>
          <w:kern w:val="14"/>
          <w:sz w:val="30"/>
          <w:szCs w:val="30"/>
          <w:rtl/>
        </w:rPr>
      </w:pPr>
    </w:p>
    <w:p w:rsidR="0080146C" w:rsidRPr="0080146C" w:rsidRDefault="0080146C" w:rsidP="0080146C">
      <w:pPr>
        <w:pStyle w:val="ListParagraph"/>
        <w:numPr>
          <w:ilvl w:val="0"/>
          <w:numId w:val="1"/>
        </w:numPr>
        <w:tabs>
          <w:tab w:val="left" w:pos="1044"/>
        </w:tabs>
        <w:bidi/>
        <w:spacing w:line="400" w:lineRule="exact"/>
        <w:ind w:left="1044" w:right="567" w:hanging="477"/>
        <w:rPr>
          <w:rFonts w:ascii="Traditional Arabic" w:hAnsi="Traditional Arabic" w:cs="Traditional Arabic"/>
          <w:snapToGrid/>
          <w:spacing w:val="4"/>
          <w:w w:val="103"/>
          <w:kern w:val="14"/>
          <w:sz w:val="30"/>
          <w:szCs w:val="30"/>
          <w:rtl/>
        </w:rPr>
      </w:pPr>
      <w:r w:rsidRPr="0080146C">
        <w:rPr>
          <w:rFonts w:ascii="Traditional Arabic" w:hAnsi="Traditional Arabic" w:cs="Traditional Arabic"/>
          <w:bCs/>
          <w:snapToGrid/>
          <w:spacing w:val="4"/>
          <w:w w:val="103"/>
          <w:kern w:val="14"/>
          <w:sz w:val="30"/>
          <w:szCs w:val="30"/>
          <w:rtl/>
          <w:lang w:val="en-GB"/>
        </w:rPr>
        <w:t>تلخيص الإجراءات المت</w:t>
      </w:r>
      <w:r w:rsidRPr="0080146C">
        <w:rPr>
          <w:rFonts w:ascii="Traditional Arabic" w:hAnsi="Traditional Arabic" w:cs="Traditional Arabic" w:hint="cs"/>
          <w:bCs/>
          <w:snapToGrid/>
          <w:spacing w:val="4"/>
          <w:w w:val="103"/>
          <w:kern w:val="14"/>
          <w:sz w:val="30"/>
          <w:szCs w:val="30"/>
          <w:rtl/>
          <w:lang w:val="en-GB"/>
        </w:rPr>
        <w:t>َّ</w:t>
      </w:r>
      <w:r w:rsidRPr="0080146C">
        <w:rPr>
          <w:rFonts w:ascii="Traditional Arabic" w:hAnsi="Traditional Arabic" w:cs="Traditional Arabic"/>
          <w:bCs/>
          <w:snapToGrid/>
          <w:spacing w:val="4"/>
          <w:w w:val="103"/>
          <w:kern w:val="14"/>
          <w:sz w:val="30"/>
          <w:szCs w:val="30"/>
          <w:rtl/>
          <w:lang w:val="en-GB"/>
        </w:rPr>
        <w:t>خذة</w:t>
      </w:r>
      <w:r w:rsidRPr="0080146C">
        <w:rPr>
          <w:rFonts w:ascii="Traditional Arabic" w:hAnsi="Traditional Arabic" w:cs="Traditional Arabic"/>
          <w:b/>
          <w:snapToGrid/>
          <w:spacing w:val="4"/>
          <w:w w:val="103"/>
          <w:kern w:val="14"/>
          <w:sz w:val="30"/>
          <w:szCs w:val="30"/>
          <w:rtl/>
          <w:lang w:val="en-GB"/>
        </w:rPr>
        <w:t xml:space="preserve"> بشأن تنفيذ كل</w:t>
      </w:r>
      <w:r w:rsidR="00E00352">
        <w:rPr>
          <w:rFonts w:ascii="Traditional Arabic" w:hAnsi="Traditional Arabic" w:cs="Traditional Arabic" w:hint="cs"/>
          <w:b/>
          <w:snapToGrid/>
          <w:spacing w:val="4"/>
          <w:w w:val="103"/>
          <w:kern w:val="14"/>
          <w:sz w:val="30"/>
          <w:szCs w:val="30"/>
          <w:rtl/>
          <w:lang w:val="en-GB"/>
        </w:rPr>
        <w:t>ِّ</w:t>
      </w:r>
      <w:r w:rsidRPr="0080146C">
        <w:rPr>
          <w:rFonts w:ascii="Traditional Arabic" w:hAnsi="Traditional Arabic" w:cs="Traditional Arabic"/>
          <w:b/>
          <w:snapToGrid/>
          <w:spacing w:val="4"/>
          <w:w w:val="103"/>
          <w:kern w:val="14"/>
          <w:sz w:val="30"/>
          <w:szCs w:val="30"/>
          <w:rtl/>
          <w:lang w:val="en-GB"/>
        </w:rPr>
        <w:t xml:space="preserve"> توصية في ما لا يزيد على 200 كلمة؛</w:t>
      </w:r>
    </w:p>
    <w:p w:rsidR="0080146C" w:rsidRPr="0080146C" w:rsidRDefault="0080146C" w:rsidP="0080146C">
      <w:pPr>
        <w:tabs>
          <w:tab w:val="left" w:pos="1044"/>
        </w:tabs>
        <w:bidi/>
        <w:spacing w:line="200" w:lineRule="exact"/>
        <w:ind w:left="567" w:right="567"/>
        <w:rPr>
          <w:rFonts w:ascii="Traditional Arabic" w:hAnsi="Traditional Arabic" w:cs="Traditional Arabic"/>
          <w:spacing w:val="4"/>
          <w:w w:val="103"/>
          <w:kern w:val="14"/>
          <w:sz w:val="30"/>
          <w:szCs w:val="30"/>
          <w:rtl/>
        </w:rPr>
      </w:pPr>
    </w:p>
    <w:p w:rsidR="0080146C" w:rsidRPr="0080146C" w:rsidRDefault="0080146C" w:rsidP="0080146C">
      <w:pPr>
        <w:pStyle w:val="ListParagraph"/>
        <w:numPr>
          <w:ilvl w:val="0"/>
          <w:numId w:val="1"/>
        </w:numPr>
        <w:tabs>
          <w:tab w:val="left" w:pos="1044"/>
        </w:tabs>
        <w:bidi/>
        <w:spacing w:line="400" w:lineRule="exact"/>
        <w:ind w:left="1044" w:right="567" w:hanging="477"/>
        <w:rPr>
          <w:rFonts w:ascii="Traditional Arabic" w:hAnsi="Traditional Arabic" w:cs="Traditional Arabic"/>
          <w:snapToGrid/>
          <w:spacing w:val="4"/>
          <w:w w:val="103"/>
          <w:kern w:val="14"/>
          <w:sz w:val="30"/>
          <w:szCs w:val="30"/>
          <w:rtl/>
        </w:rPr>
      </w:pPr>
      <w:r w:rsidRPr="0080146C">
        <w:rPr>
          <w:rFonts w:ascii="Traditional Arabic" w:hAnsi="Traditional Arabic" w:cs="Traditional Arabic" w:hint="cs"/>
          <w:snapToGrid/>
          <w:spacing w:val="4"/>
          <w:w w:val="103"/>
          <w:kern w:val="14"/>
          <w:sz w:val="30"/>
          <w:szCs w:val="30"/>
          <w:rtl/>
        </w:rPr>
        <w:t>توفير</w:t>
      </w:r>
      <w:r w:rsidRPr="0080146C">
        <w:rPr>
          <w:rFonts w:ascii="Traditional Arabic" w:hAnsi="Traditional Arabic" w:cs="Traditional Arabic"/>
          <w:snapToGrid/>
          <w:spacing w:val="4"/>
          <w:w w:val="103"/>
          <w:kern w:val="14"/>
          <w:sz w:val="30"/>
          <w:szCs w:val="30"/>
          <w:rtl/>
        </w:rPr>
        <w:t xml:space="preserve"> </w:t>
      </w:r>
      <w:r w:rsidRPr="0080146C">
        <w:rPr>
          <w:rFonts w:ascii="Traditional Arabic" w:hAnsi="Traditional Arabic" w:cs="Traditional Arabic"/>
          <w:b/>
          <w:bCs/>
          <w:snapToGrid/>
          <w:spacing w:val="4"/>
          <w:w w:val="103"/>
          <w:kern w:val="14"/>
          <w:sz w:val="30"/>
          <w:szCs w:val="30"/>
          <w:rtl/>
        </w:rPr>
        <w:t>إحالات مرجعية كاملة</w:t>
      </w:r>
      <w:r w:rsidRPr="0080146C">
        <w:rPr>
          <w:rFonts w:ascii="Traditional Arabic" w:hAnsi="Traditional Arabic" w:cs="Traditional Arabic"/>
          <w:snapToGrid/>
          <w:spacing w:val="4"/>
          <w:w w:val="103"/>
          <w:kern w:val="14"/>
          <w:sz w:val="30"/>
          <w:szCs w:val="30"/>
          <w:rtl/>
        </w:rPr>
        <w:t xml:space="preserve"> إلى التشريعات أو أيِّ وثائق أخرى إذا كانت لها صلة بتنفيذ </w:t>
      </w:r>
      <w:r>
        <w:rPr>
          <w:rFonts w:ascii="Traditional Arabic" w:hAnsi="Traditional Arabic" w:cs="Traditional Arabic" w:hint="cs"/>
          <w:snapToGrid/>
          <w:spacing w:val="4"/>
          <w:w w:val="103"/>
          <w:kern w:val="14"/>
          <w:sz w:val="30"/>
          <w:szCs w:val="30"/>
          <w:rtl/>
        </w:rPr>
        <w:br/>
      </w:r>
      <w:r w:rsidRPr="0080146C">
        <w:rPr>
          <w:rFonts w:ascii="Traditional Arabic" w:hAnsi="Traditional Arabic" w:cs="Traditional Arabic"/>
          <w:snapToGrid/>
          <w:spacing w:val="4"/>
          <w:w w:val="103"/>
          <w:kern w:val="14"/>
          <w:sz w:val="30"/>
          <w:szCs w:val="30"/>
          <w:rtl/>
        </w:rPr>
        <w:t>كل</w:t>
      </w:r>
      <w:r w:rsidR="00E00352">
        <w:rPr>
          <w:rFonts w:ascii="Traditional Arabic" w:hAnsi="Traditional Arabic" w:cs="Traditional Arabic" w:hint="cs"/>
          <w:snapToGrid/>
          <w:spacing w:val="4"/>
          <w:w w:val="103"/>
          <w:kern w:val="14"/>
          <w:sz w:val="30"/>
          <w:szCs w:val="30"/>
          <w:rtl/>
        </w:rPr>
        <w:t>ِّ</w:t>
      </w:r>
      <w:r w:rsidRPr="0080146C">
        <w:rPr>
          <w:rFonts w:ascii="Traditional Arabic" w:hAnsi="Traditional Arabic" w:cs="Traditional Arabic"/>
          <w:snapToGrid/>
          <w:spacing w:val="4"/>
          <w:w w:val="103"/>
          <w:kern w:val="14"/>
          <w:sz w:val="30"/>
          <w:szCs w:val="30"/>
          <w:rtl/>
        </w:rPr>
        <w:t xml:space="preserve"> </w:t>
      </w:r>
      <w:r w:rsidRPr="0080146C">
        <w:rPr>
          <w:rFonts w:ascii="Traditional Arabic" w:hAnsi="Traditional Arabic" w:cs="Traditional Arabic" w:hint="cs"/>
          <w:snapToGrid/>
          <w:spacing w:val="4"/>
          <w:w w:val="103"/>
          <w:kern w:val="14"/>
          <w:sz w:val="30"/>
          <w:szCs w:val="30"/>
          <w:rtl/>
        </w:rPr>
        <w:t>توصية</w:t>
      </w:r>
      <w:r w:rsidRPr="0080146C">
        <w:rPr>
          <w:rFonts w:ascii="Traditional Arabic" w:hAnsi="Traditional Arabic" w:cs="Traditional Arabic"/>
          <w:snapToGrid/>
          <w:spacing w:val="4"/>
          <w:w w:val="103"/>
          <w:kern w:val="14"/>
          <w:sz w:val="30"/>
          <w:szCs w:val="30"/>
          <w:rtl/>
        </w:rPr>
        <w:t>؛</w:t>
      </w:r>
    </w:p>
    <w:p w:rsidR="0080146C" w:rsidRPr="0080146C" w:rsidRDefault="0080146C" w:rsidP="0080146C">
      <w:pPr>
        <w:tabs>
          <w:tab w:val="left" w:pos="1044"/>
        </w:tabs>
        <w:bidi/>
        <w:spacing w:line="200" w:lineRule="exact"/>
        <w:ind w:left="567" w:right="567"/>
        <w:rPr>
          <w:rFonts w:ascii="Traditional Arabic" w:hAnsi="Traditional Arabic" w:cs="Traditional Arabic"/>
          <w:spacing w:val="4"/>
          <w:w w:val="103"/>
          <w:kern w:val="14"/>
          <w:sz w:val="30"/>
          <w:szCs w:val="30"/>
          <w:rtl/>
        </w:rPr>
      </w:pPr>
    </w:p>
    <w:p w:rsidR="0080146C" w:rsidRPr="0080146C" w:rsidRDefault="0080146C" w:rsidP="0080146C">
      <w:pPr>
        <w:pStyle w:val="ListParagraph"/>
        <w:numPr>
          <w:ilvl w:val="0"/>
          <w:numId w:val="1"/>
        </w:numPr>
        <w:tabs>
          <w:tab w:val="left" w:pos="1044"/>
        </w:tabs>
        <w:bidi/>
        <w:spacing w:line="400" w:lineRule="exact"/>
        <w:ind w:left="1044" w:right="567" w:hanging="477"/>
        <w:rPr>
          <w:rFonts w:ascii="Traditional Arabic" w:hAnsi="Traditional Arabic" w:cs="Traditional Arabic"/>
          <w:snapToGrid/>
          <w:spacing w:val="4"/>
          <w:w w:val="103"/>
          <w:kern w:val="14"/>
          <w:sz w:val="30"/>
          <w:szCs w:val="30"/>
          <w:rtl/>
        </w:rPr>
      </w:pPr>
      <w:r>
        <w:rPr>
          <w:rFonts w:ascii="Traditional Arabic" w:hAnsi="Traditional Arabic" w:cs="Traditional Arabic" w:hint="cs"/>
          <w:snapToGrid/>
          <w:spacing w:val="4"/>
          <w:w w:val="103"/>
          <w:kern w:val="14"/>
          <w:sz w:val="30"/>
          <w:szCs w:val="30"/>
          <w:rtl/>
        </w:rPr>
        <w:t>ت</w:t>
      </w:r>
      <w:r w:rsidRPr="0080146C">
        <w:rPr>
          <w:rFonts w:ascii="Traditional Arabic" w:hAnsi="Traditional Arabic" w:cs="Traditional Arabic"/>
          <w:snapToGrid/>
          <w:spacing w:val="4"/>
          <w:w w:val="103"/>
          <w:kern w:val="14"/>
          <w:sz w:val="30"/>
          <w:szCs w:val="30"/>
          <w:rtl/>
        </w:rPr>
        <w:t xml:space="preserve">وفير </w:t>
      </w:r>
      <w:r w:rsidRPr="0080146C">
        <w:rPr>
          <w:rFonts w:ascii="Traditional Arabic" w:hAnsi="Traditional Arabic" w:cs="Traditional Arabic"/>
          <w:b/>
          <w:bCs/>
          <w:snapToGrid/>
          <w:spacing w:val="4"/>
          <w:w w:val="103"/>
          <w:kern w:val="14"/>
          <w:sz w:val="30"/>
          <w:szCs w:val="30"/>
          <w:rtl/>
        </w:rPr>
        <w:t>بيانات كمية</w:t>
      </w:r>
      <w:r w:rsidRPr="0080146C">
        <w:rPr>
          <w:rFonts w:ascii="Traditional Arabic" w:hAnsi="Traditional Arabic" w:cs="Traditional Arabic"/>
          <w:snapToGrid/>
          <w:spacing w:val="4"/>
          <w:w w:val="103"/>
          <w:kern w:val="14"/>
          <w:sz w:val="30"/>
          <w:szCs w:val="30"/>
          <w:rtl/>
        </w:rPr>
        <w:t xml:space="preserve"> إضافة إلى وصف الإجراءات المت</w:t>
      </w:r>
      <w:r w:rsidRPr="0080146C">
        <w:rPr>
          <w:rFonts w:ascii="Traditional Arabic" w:hAnsi="Traditional Arabic" w:cs="Traditional Arabic" w:hint="cs"/>
          <w:snapToGrid/>
          <w:spacing w:val="4"/>
          <w:w w:val="103"/>
          <w:kern w:val="14"/>
          <w:sz w:val="30"/>
          <w:szCs w:val="30"/>
          <w:rtl/>
        </w:rPr>
        <w:t>َّ</w:t>
      </w:r>
      <w:r w:rsidRPr="0080146C">
        <w:rPr>
          <w:rFonts w:ascii="Traditional Arabic" w:hAnsi="Traditional Arabic" w:cs="Traditional Arabic"/>
          <w:snapToGrid/>
          <w:spacing w:val="4"/>
          <w:w w:val="103"/>
          <w:kern w:val="14"/>
          <w:sz w:val="30"/>
          <w:szCs w:val="30"/>
          <w:rtl/>
        </w:rPr>
        <w:t>خذة، عندما يكون ذلك ممكنا</w:t>
      </w:r>
      <w:r>
        <w:rPr>
          <w:rFonts w:ascii="Traditional Arabic" w:hAnsi="Traditional Arabic" w:cs="Traditional Arabic" w:hint="cs"/>
          <w:snapToGrid/>
          <w:spacing w:val="4"/>
          <w:w w:val="103"/>
          <w:kern w:val="14"/>
          <w:sz w:val="30"/>
          <w:szCs w:val="30"/>
          <w:rtl/>
        </w:rPr>
        <w:t>ً</w:t>
      </w:r>
      <w:r w:rsidRPr="0080146C">
        <w:rPr>
          <w:rFonts w:ascii="Traditional Arabic" w:hAnsi="Traditional Arabic" w:cs="Traditional Arabic"/>
          <w:snapToGrid/>
          <w:spacing w:val="4"/>
          <w:w w:val="103"/>
          <w:kern w:val="14"/>
          <w:sz w:val="30"/>
          <w:szCs w:val="30"/>
          <w:rtl/>
        </w:rPr>
        <w:t xml:space="preserve"> ومنطبقا</w:t>
      </w:r>
      <w:r>
        <w:rPr>
          <w:rFonts w:ascii="Traditional Arabic" w:hAnsi="Traditional Arabic" w:cs="Traditional Arabic" w:hint="cs"/>
          <w:snapToGrid/>
          <w:spacing w:val="4"/>
          <w:w w:val="103"/>
          <w:kern w:val="14"/>
          <w:sz w:val="30"/>
          <w:szCs w:val="30"/>
          <w:rtl/>
        </w:rPr>
        <w:t>ً</w:t>
      </w:r>
      <w:r w:rsidRPr="0080146C">
        <w:rPr>
          <w:rFonts w:ascii="Traditional Arabic" w:hAnsi="Traditional Arabic" w:cs="Traditional Arabic" w:hint="cs"/>
          <w:snapToGrid/>
          <w:spacing w:val="4"/>
          <w:w w:val="103"/>
          <w:kern w:val="14"/>
          <w:sz w:val="30"/>
          <w:szCs w:val="30"/>
          <w:rtl/>
        </w:rPr>
        <w:t>؛</w:t>
      </w:r>
    </w:p>
    <w:p w:rsidR="0080146C" w:rsidRPr="0080146C" w:rsidRDefault="0080146C" w:rsidP="0080146C">
      <w:pPr>
        <w:tabs>
          <w:tab w:val="left" w:pos="1044"/>
        </w:tabs>
        <w:bidi/>
        <w:spacing w:line="200" w:lineRule="exact"/>
        <w:ind w:left="567" w:right="567"/>
        <w:rPr>
          <w:rFonts w:ascii="Traditional Arabic" w:hAnsi="Traditional Arabic" w:cs="Traditional Arabic"/>
          <w:spacing w:val="4"/>
          <w:w w:val="103"/>
          <w:kern w:val="14"/>
          <w:sz w:val="30"/>
          <w:szCs w:val="30"/>
        </w:rPr>
      </w:pPr>
    </w:p>
    <w:p w:rsidR="0080146C" w:rsidRPr="0080146C" w:rsidRDefault="0080146C" w:rsidP="0080146C">
      <w:pPr>
        <w:pStyle w:val="ListParagraph"/>
        <w:numPr>
          <w:ilvl w:val="0"/>
          <w:numId w:val="1"/>
        </w:numPr>
        <w:tabs>
          <w:tab w:val="left" w:pos="1044"/>
        </w:tabs>
        <w:bidi/>
        <w:spacing w:line="400" w:lineRule="exact"/>
        <w:ind w:left="1044" w:right="567" w:hanging="477"/>
        <w:rPr>
          <w:rFonts w:ascii="Traditional Arabic" w:hAnsi="Traditional Arabic" w:cs="Traditional Arabic"/>
          <w:snapToGrid/>
          <w:spacing w:val="4"/>
          <w:w w:val="103"/>
          <w:kern w:val="14"/>
          <w:sz w:val="30"/>
          <w:szCs w:val="30"/>
        </w:rPr>
      </w:pPr>
      <w:r w:rsidRPr="0080146C">
        <w:rPr>
          <w:rFonts w:ascii="Traditional Arabic" w:hAnsi="Traditional Arabic" w:cs="Traditional Arabic"/>
          <w:snapToGrid/>
          <w:spacing w:val="4"/>
          <w:w w:val="103"/>
          <w:kern w:val="14"/>
          <w:sz w:val="30"/>
          <w:szCs w:val="30"/>
          <w:rtl/>
        </w:rPr>
        <w:t xml:space="preserve">توفير معلومات عن </w:t>
      </w:r>
      <w:r w:rsidRPr="0080146C">
        <w:rPr>
          <w:rFonts w:ascii="Traditional Arabic" w:hAnsi="Traditional Arabic" w:cs="Traditional Arabic"/>
          <w:b/>
          <w:bCs/>
          <w:snapToGrid/>
          <w:spacing w:val="4"/>
          <w:w w:val="103"/>
          <w:kern w:val="14"/>
          <w:sz w:val="30"/>
          <w:szCs w:val="30"/>
          <w:rtl/>
        </w:rPr>
        <w:t>العقبات الرئيسية التي تعترض تنفيذ</w:t>
      </w:r>
      <w:r w:rsidRPr="0080146C">
        <w:rPr>
          <w:rFonts w:ascii="Traditional Arabic" w:hAnsi="Traditional Arabic" w:cs="Traditional Arabic"/>
          <w:snapToGrid/>
          <w:spacing w:val="4"/>
          <w:w w:val="103"/>
          <w:kern w:val="14"/>
          <w:sz w:val="30"/>
          <w:szCs w:val="30"/>
          <w:rtl/>
        </w:rPr>
        <w:t xml:space="preserve"> توصية ما</w:t>
      </w:r>
      <w:r w:rsidRPr="0080146C">
        <w:rPr>
          <w:rFonts w:ascii="Traditional Arabic" w:hAnsi="Traditional Arabic" w:cs="Traditional Arabic" w:hint="cs"/>
          <w:snapToGrid/>
          <w:spacing w:val="4"/>
          <w:w w:val="103"/>
          <w:kern w:val="14"/>
          <w:sz w:val="30"/>
          <w:szCs w:val="30"/>
          <w:rtl/>
        </w:rPr>
        <w:t>، إن وُجدت</w:t>
      </w:r>
      <w:r w:rsidRPr="0080146C">
        <w:rPr>
          <w:rFonts w:ascii="Traditional Arabic" w:hAnsi="Traditional Arabic" w:cs="Traditional Arabic"/>
          <w:snapToGrid/>
          <w:spacing w:val="4"/>
          <w:w w:val="103"/>
          <w:kern w:val="14"/>
          <w:sz w:val="30"/>
          <w:szCs w:val="30"/>
          <w:rtl/>
        </w:rPr>
        <w:t>.</w:t>
      </w:r>
    </w:p>
    <w:p w:rsidR="00A23B28" w:rsidRDefault="0080146C" w:rsidP="0080146C">
      <w:pPr>
        <w:pStyle w:val="SingleTxt"/>
        <w:ind w:left="567" w:right="567"/>
        <w:jc w:val="left"/>
        <w:rPr>
          <w:b/>
          <w:bCs/>
          <w:noProof w:val="0"/>
          <w:sz w:val="36"/>
          <w:szCs w:val="34"/>
          <w:rtl/>
          <w:lang w:val="en-GB" w:bidi="ar-EG"/>
        </w:rPr>
      </w:pPr>
      <w:r>
        <w:rPr>
          <w:b/>
          <w:bCs/>
          <w:noProof w:val="0"/>
          <w:sz w:val="36"/>
          <w:szCs w:val="34"/>
          <w:rtl/>
          <w:lang w:val="en-GB" w:bidi="ar-EG"/>
        </w:rPr>
        <w:br w:type="page"/>
      </w:r>
      <w:r w:rsidR="002466EB">
        <w:rPr>
          <w:rFonts w:hint="cs"/>
          <w:b/>
          <w:bCs/>
          <w:noProof w:val="0"/>
          <w:sz w:val="36"/>
          <w:szCs w:val="34"/>
          <w:rtl/>
          <w:lang w:val="en-GB" w:bidi="ar-EG"/>
        </w:rPr>
        <w:lastRenderedPageBreak/>
        <w:tab/>
      </w:r>
      <w:r w:rsidR="00A23B28">
        <w:rPr>
          <w:rFonts w:hint="cs"/>
          <w:b/>
          <w:bCs/>
          <w:noProof w:val="0"/>
          <w:sz w:val="36"/>
          <w:szCs w:val="34"/>
          <w:rtl/>
          <w:lang w:val="en-GB" w:bidi="ar-EG"/>
        </w:rPr>
        <w:t>المسألة الأولى</w:t>
      </w:r>
    </w:p>
    <w:p w:rsidR="00A23B28" w:rsidRPr="00425CA5" w:rsidRDefault="0007744B" w:rsidP="005336B2">
      <w:pPr>
        <w:pStyle w:val="SingleTxt"/>
        <w:jc w:val="left"/>
        <w:rPr>
          <w:b/>
          <w:bCs/>
          <w:sz w:val="24"/>
          <w:szCs w:val="34"/>
          <w:rtl/>
        </w:rPr>
      </w:pPr>
      <w:r>
        <w:rPr>
          <w:rFonts w:hint="cs"/>
          <w:b/>
          <w:bCs/>
          <w:sz w:val="24"/>
          <w:szCs w:val="34"/>
          <w:rtl/>
        </w:rPr>
        <w:t>الاتجاهات</w:t>
      </w:r>
      <w:r w:rsidR="00425CA5" w:rsidRPr="00425CA5">
        <w:rPr>
          <w:b/>
          <w:bCs/>
          <w:sz w:val="24"/>
          <w:szCs w:val="34"/>
          <w:rtl/>
        </w:rPr>
        <w:t xml:space="preserve"> </w:t>
      </w:r>
      <w:r w:rsidRPr="0007744B">
        <w:rPr>
          <w:rFonts w:hint="cs"/>
          <w:b/>
          <w:bCs/>
          <w:sz w:val="24"/>
          <w:szCs w:val="34"/>
          <w:rtl/>
        </w:rPr>
        <w:t>والتطورات بشأن المؤثِّرات النفسانية الجديدة وغيرها من المواد غير الخاضعة حاليًّا للمراقبة الدولية</w:t>
      </w:r>
    </w:p>
    <w:p w:rsidR="00A23B28" w:rsidRDefault="00A23B28">
      <w:pPr>
        <w:pStyle w:val="SingleTxt"/>
        <w:spacing w:after="0" w:line="120" w:lineRule="exact"/>
        <w:jc w:val="center"/>
        <w:rPr>
          <w:b/>
          <w:bCs/>
          <w:noProof w:val="0"/>
          <w:sz w:val="12"/>
          <w:szCs w:val="40"/>
          <w:rtl/>
          <w:lang w:val="en-GB"/>
        </w:rPr>
      </w:pPr>
    </w:p>
    <w:p w:rsidR="00A23B28" w:rsidRDefault="00A23B28">
      <w:pPr>
        <w:pStyle w:val="SingleTxt"/>
        <w:jc w:val="both"/>
        <w:rPr>
          <w:b/>
          <w:bCs/>
          <w:noProof w:val="0"/>
          <w:sz w:val="30"/>
          <w:szCs w:val="32"/>
          <w:rtl/>
          <w:lang w:val="en-GB" w:bidi="ar-EG"/>
        </w:rPr>
      </w:pPr>
      <w:r>
        <w:rPr>
          <w:rFonts w:hint="cs"/>
          <w:b/>
          <w:bCs/>
          <w:noProof w:val="0"/>
          <w:sz w:val="30"/>
          <w:szCs w:val="32"/>
          <w:rtl/>
          <w:lang w:val="en-GB" w:bidi="ar-EG"/>
        </w:rPr>
        <w:t>التوصية 1</w:t>
      </w:r>
    </w:p>
    <w:p w:rsidR="00A23B28" w:rsidRPr="00425CA5" w:rsidRDefault="0007744B" w:rsidP="0007744B">
      <w:pPr>
        <w:pStyle w:val="SingleTxt"/>
        <w:spacing w:line="380" w:lineRule="exact"/>
        <w:ind w:left="1264" w:right="1264"/>
        <w:jc w:val="both"/>
        <w:rPr>
          <w:noProof w:val="0"/>
          <w:sz w:val="30"/>
          <w:rtl/>
          <w:lang w:val="en-GB" w:bidi="ar-EG"/>
        </w:rPr>
      </w:pPr>
      <w:r>
        <w:rPr>
          <w:rFonts w:hint="cs"/>
          <w:color w:val="000000"/>
          <w:sz w:val="30"/>
          <w:rtl/>
        </w:rPr>
        <w:t xml:space="preserve">في </w:t>
      </w:r>
      <w:r>
        <w:rPr>
          <w:rFonts w:hint="cs"/>
          <w:sz w:val="30"/>
          <w:rtl/>
        </w:rPr>
        <w:t>التصدِّي للاتجاه المتنامي في تعاطي المنشِّطات الأمفيتامينية والمؤثِّرات النفسانية، يجب على الحكومات أن تكفل تقديم الاعتمادات الاستثمارية والدعم على نحو واف بالغرض لمرافق علاج الإفراط في تعاطي المنشِّطات وللمبادرات الرامية إلى إذكاء الوعي بقضايا الصحة العمومية ذات الصلة بذلك، بما يلبي احتياجات مجتمعاتها المحلية</w:t>
      </w:r>
      <w:r>
        <w:rPr>
          <w:rFonts w:hint="cs"/>
          <w:color w:val="000000"/>
          <w:sz w:val="30"/>
          <w:rtl/>
        </w:rPr>
        <w:t>.</w:t>
      </w:r>
    </w:p>
    <w:p w:rsidR="00A23B28" w:rsidRDefault="00A23B28">
      <w:pPr>
        <w:pStyle w:val="SingleTxt"/>
        <w:spacing w:after="0" w:line="120" w:lineRule="exact"/>
        <w:jc w:val="both"/>
        <w:rPr>
          <w:noProof w:val="0"/>
          <w:sz w:val="12"/>
          <w:rtl/>
          <w:lang w:val="en-GB"/>
        </w:rPr>
      </w:pPr>
    </w:p>
    <w:tbl>
      <w:tblPr>
        <w:bidiVisual/>
        <w:tblW w:w="7211" w:type="dxa"/>
        <w:tblInd w:w="1304" w:type="dxa"/>
        <w:tblLook w:val="0000" w:firstRow="0" w:lastRow="0" w:firstColumn="0" w:lastColumn="0" w:noHBand="0" w:noVBand="0"/>
      </w:tblPr>
      <w:tblGrid>
        <w:gridCol w:w="1360"/>
        <w:gridCol w:w="1116"/>
        <w:gridCol w:w="900"/>
        <w:gridCol w:w="900"/>
        <w:gridCol w:w="1125"/>
        <w:gridCol w:w="886"/>
        <w:gridCol w:w="924"/>
      </w:tblGrid>
      <w:tr w:rsidR="007E5187" w:rsidTr="006C1088">
        <w:tc>
          <w:tcPr>
            <w:tcW w:w="2476" w:type="dxa"/>
            <w:gridSpan w:val="2"/>
            <w:tcBorders>
              <w:right w:val="single" w:sz="4" w:space="0" w:color="auto"/>
            </w:tcBorders>
          </w:tcPr>
          <w:p w:rsidR="007E5187" w:rsidRDefault="007E5187">
            <w:pPr>
              <w:pStyle w:val="SingleTxt"/>
              <w:spacing w:before="40" w:after="80" w:line="320" w:lineRule="exact"/>
              <w:ind w:left="0" w:right="0"/>
              <w:jc w:val="both"/>
              <w:rPr>
                <w:b/>
                <w:bCs/>
                <w:noProof w:val="0"/>
                <w:sz w:val="30"/>
                <w:lang w:val="en-GB"/>
              </w:rPr>
            </w:pPr>
            <w:r>
              <w:rPr>
                <w:rFonts w:hint="cs"/>
                <w:b/>
                <w:bCs/>
                <w:i/>
                <w:iCs/>
                <w:noProof w:val="0"/>
                <w:sz w:val="30"/>
                <w:rtl/>
                <w:lang w:val="en-GB" w:bidi="ar-EG"/>
              </w:rPr>
              <w:t>هل اتُّخذ</w:t>
            </w:r>
            <w:r w:rsidR="00320072">
              <w:rPr>
                <w:rFonts w:hint="cs"/>
                <w:b/>
                <w:bCs/>
                <w:i/>
                <w:iCs/>
                <w:noProof w:val="0"/>
                <w:sz w:val="30"/>
                <w:rtl/>
                <w:lang w:val="en-GB" w:bidi="ar-EG"/>
              </w:rPr>
              <w:t xml:space="preserve"> أيُّ </w:t>
            </w:r>
            <w:r>
              <w:rPr>
                <w:rFonts w:hint="cs"/>
                <w:b/>
                <w:bCs/>
                <w:i/>
                <w:iCs/>
                <w:noProof w:val="0"/>
                <w:sz w:val="30"/>
                <w:rtl/>
                <w:lang w:val="en-GB" w:bidi="ar-EG"/>
              </w:rPr>
              <w:t>إجراء:</w:t>
            </w:r>
          </w:p>
        </w:tc>
        <w:tc>
          <w:tcPr>
            <w:tcW w:w="900" w:type="dxa"/>
            <w:tcBorders>
              <w:top w:val="single" w:sz="4" w:space="0" w:color="auto"/>
              <w:left w:val="single" w:sz="4" w:space="0" w:color="auto"/>
              <w:bottom w:val="single" w:sz="4" w:space="0" w:color="auto"/>
              <w:right w:val="single" w:sz="4" w:space="0" w:color="auto"/>
            </w:tcBorders>
          </w:tcPr>
          <w:p w:rsidR="007E5187" w:rsidRDefault="007E5187">
            <w:pPr>
              <w:pStyle w:val="SingleTxt"/>
              <w:spacing w:before="40" w:after="80" w:line="320" w:lineRule="exact"/>
              <w:ind w:left="0" w:right="0"/>
              <w:jc w:val="both"/>
              <w:rPr>
                <w:b/>
                <w:bCs/>
                <w:noProof w:val="0"/>
                <w:sz w:val="30"/>
                <w:lang w:val="en-GB"/>
              </w:rPr>
            </w:pPr>
            <w:r>
              <w:rPr>
                <w:rFonts w:hint="cs"/>
                <w:b/>
                <w:bCs/>
                <w:noProof w:val="0"/>
                <w:sz w:val="30"/>
                <w:rtl/>
                <w:lang w:val="en-GB" w:bidi="ar-EG"/>
              </w:rPr>
              <w:t>نعم</w:t>
            </w:r>
          </w:p>
        </w:tc>
        <w:tc>
          <w:tcPr>
            <w:tcW w:w="900" w:type="dxa"/>
            <w:tcBorders>
              <w:top w:val="single" w:sz="4" w:space="0" w:color="auto"/>
              <w:left w:val="single" w:sz="4" w:space="0" w:color="auto"/>
              <w:bottom w:val="single" w:sz="4" w:space="0" w:color="auto"/>
              <w:right w:val="single" w:sz="4" w:space="0" w:color="auto"/>
            </w:tcBorders>
          </w:tcPr>
          <w:p w:rsidR="007E5187" w:rsidRDefault="007E5187">
            <w:pPr>
              <w:pStyle w:val="SingleTxt"/>
              <w:spacing w:before="40" w:after="80" w:line="320" w:lineRule="exact"/>
              <w:ind w:left="0" w:right="0"/>
              <w:jc w:val="both"/>
              <w:rPr>
                <w:noProof w:val="0"/>
                <w:sz w:val="30"/>
                <w:lang w:val="en-GB"/>
              </w:rPr>
            </w:pPr>
          </w:p>
        </w:tc>
        <w:tc>
          <w:tcPr>
            <w:tcW w:w="1125" w:type="dxa"/>
            <w:tcBorders>
              <w:left w:val="single" w:sz="4" w:space="0" w:color="auto"/>
              <w:right w:val="single" w:sz="4" w:space="0" w:color="auto"/>
            </w:tcBorders>
          </w:tcPr>
          <w:p w:rsidR="007E5187" w:rsidRDefault="007E5187">
            <w:pPr>
              <w:pStyle w:val="SingleTxt"/>
              <w:spacing w:before="40" w:after="80" w:line="320" w:lineRule="exact"/>
              <w:ind w:left="0" w:right="0"/>
              <w:jc w:val="both"/>
              <w:rPr>
                <w:noProof w:val="0"/>
                <w:sz w:val="30"/>
                <w:lang w:val="en-GB"/>
              </w:rPr>
            </w:pPr>
          </w:p>
        </w:tc>
        <w:tc>
          <w:tcPr>
            <w:tcW w:w="886" w:type="dxa"/>
            <w:tcBorders>
              <w:top w:val="single" w:sz="4" w:space="0" w:color="auto"/>
              <w:left w:val="single" w:sz="4" w:space="0" w:color="auto"/>
              <w:bottom w:val="single" w:sz="4" w:space="0" w:color="auto"/>
              <w:right w:val="single" w:sz="4" w:space="0" w:color="auto"/>
            </w:tcBorders>
          </w:tcPr>
          <w:p w:rsidR="007E5187" w:rsidRDefault="007E5187">
            <w:pPr>
              <w:pStyle w:val="SingleTxt"/>
              <w:spacing w:before="40" w:after="80" w:line="320" w:lineRule="exact"/>
              <w:ind w:left="0" w:right="0"/>
              <w:jc w:val="both"/>
              <w:rPr>
                <w:b/>
                <w:bCs/>
                <w:noProof w:val="0"/>
                <w:sz w:val="30"/>
                <w:lang w:val="en-GB"/>
              </w:rPr>
            </w:pPr>
            <w:r>
              <w:rPr>
                <w:rFonts w:hint="cs"/>
                <w:b/>
                <w:bCs/>
                <w:noProof w:val="0"/>
                <w:sz w:val="30"/>
                <w:rtl/>
                <w:lang w:val="en-GB" w:bidi="ar-EG"/>
              </w:rPr>
              <w:t>لا</w:t>
            </w:r>
          </w:p>
        </w:tc>
        <w:tc>
          <w:tcPr>
            <w:tcW w:w="924" w:type="dxa"/>
            <w:tcBorders>
              <w:top w:val="single" w:sz="4" w:space="0" w:color="auto"/>
              <w:left w:val="single" w:sz="4" w:space="0" w:color="auto"/>
              <w:bottom w:val="single" w:sz="4" w:space="0" w:color="auto"/>
              <w:right w:val="single" w:sz="4" w:space="0" w:color="auto"/>
            </w:tcBorders>
          </w:tcPr>
          <w:p w:rsidR="007E5187" w:rsidRDefault="007E5187">
            <w:pPr>
              <w:pStyle w:val="SingleTxt"/>
              <w:spacing w:before="40" w:after="80" w:line="320" w:lineRule="exact"/>
              <w:ind w:left="0" w:right="0"/>
              <w:jc w:val="both"/>
              <w:rPr>
                <w:noProof w:val="0"/>
                <w:sz w:val="30"/>
                <w:lang w:val="en-GB"/>
              </w:rPr>
            </w:pPr>
          </w:p>
        </w:tc>
      </w:tr>
      <w:tr w:rsidR="007E5187" w:rsidTr="006C1088">
        <w:trPr>
          <w:cantSplit/>
        </w:trPr>
        <w:tc>
          <w:tcPr>
            <w:tcW w:w="2476" w:type="dxa"/>
            <w:gridSpan w:val="2"/>
          </w:tcPr>
          <w:p w:rsidR="007E5187" w:rsidRDefault="007E5187">
            <w:pPr>
              <w:pStyle w:val="SingleTxt"/>
              <w:spacing w:after="0" w:line="280" w:lineRule="exact"/>
              <w:ind w:left="0" w:right="0"/>
              <w:jc w:val="both"/>
              <w:rPr>
                <w:noProof w:val="0"/>
                <w:sz w:val="30"/>
                <w:lang w:val="en-GB"/>
              </w:rPr>
            </w:pPr>
          </w:p>
        </w:tc>
        <w:tc>
          <w:tcPr>
            <w:tcW w:w="4735" w:type="dxa"/>
            <w:gridSpan w:val="5"/>
          </w:tcPr>
          <w:p w:rsidR="007E5187" w:rsidRDefault="007E5187">
            <w:pPr>
              <w:pStyle w:val="SingleTxt"/>
              <w:spacing w:after="0" w:line="280" w:lineRule="exact"/>
              <w:ind w:left="0" w:right="0"/>
              <w:jc w:val="both"/>
              <w:rPr>
                <w:noProof w:val="0"/>
                <w:sz w:val="30"/>
                <w:lang w:val="en-GB"/>
              </w:rPr>
            </w:pPr>
          </w:p>
        </w:tc>
      </w:tr>
      <w:tr w:rsidR="007E5187" w:rsidTr="006C1088">
        <w:trPr>
          <w:cantSplit/>
        </w:trPr>
        <w:tc>
          <w:tcPr>
            <w:tcW w:w="1360" w:type="dxa"/>
            <w:vAlign w:val="bottom"/>
          </w:tcPr>
          <w:p w:rsidR="007E5187" w:rsidRDefault="007E5187" w:rsidP="005C2AB4">
            <w:pPr>
              <w:pStyle w:val="SingleTxt"/>
              <w:spacing w:after="100" w:line="220" w:lineRule="exact"/>
              <w:ind w:left="0" w:right="0"/>
              <w:jc w:val="both"/>
              <w:rPr>
                <w:b/>
                <w:bCs/>
                <w:noProof w:val="0"/>
                <w:sz w:val="30"/>
                <w:lang w:val="en-GB"/>
              </w:rPr>
            </w:pPr>
            <w:r>
              <w:rPr>
                <w:rFonts w:hint="cs"/>
                <w:b/>
                <w:bCs/>
                <w:noProof w:val="0"/>
                <w:sz w:val="30"/>
                <w:rtl/>
                <w:lang w:val="en-GB"/>
              </w:rPr>
              <w:t>التعليقات:</w:t>
            </w:r>
          </w:p>
        </w:tc>
        <w:tc>
          <w:tcPr>
            <w:tcW w:w="5851" w:type="dxa"/>
            <w:gridSpan w:val="6"/>
            <w:tcBorders>
              <w:bottom w:val="dotted" w:sz="8" w:space="0" w:color="auto"/>
            </w:tcBorders>
            <w:vAlign w:val="bottom"/>
          </w:tcPr>
          <w:p w:rsidR="007E5187" w:rsidRDefault="007E5187" w:rsidP="005C2AB4">
            <w:pPr>
              <w:pStyle w:val="SingleTxt"/>
              <w:spacing w:before="40" w:after="80" w:line="220" w:lineRule="exact"/>
              <w:ind w:left="0" w:right="0"/>
              <w:jc w:val="both"/>
              <w:rPr>
                <w:noProof w:val="0"/>
                <w:sz w:val="30"/>
                <w:lang w:val="en-GB"/>
              </w:rPr>
            </w:pPr>
          </w:p>
        </w:tc>
      </w:tr>
      <w:tr w:rsidR="007E5187" w:rsidTr="006C1088">
        <w:trPr>
          <w:cantSplit/>
        </w:trPr>
        <w:tc>
          <w:tcPr>
            <w:tcW w:w="1360" w:type="dxa"/>
          </w:tcPr>
          <w:p w:rsidR="007E5187" w:rsidRDefault="007E5187" w:rsidP="005C2AB4">
            <w:pPr>
              <w:pStyle w:val="SingleTxt"/>
              <w:spacing w:before="40" w:after="80" w:line="22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7E5187" w:rsidRDefault="007E5187" w:rsidP="005C2AB4">
            <w:pPr>
              <w:pStyle w:val="SingleTxt"/>
              <w:spacing w:before="40" w:after="80" w:line="220" w:lineRule="exact"/>
              <w:ind w:left="0" w:right="0"/>
              <w:jc w:val="both"/>
              <w:rPr>
                <w:noProof w:val="0"/>
                <w:sz w:val="30"/>
                <w:lang w:val="en-GB"/>
              </w:rPr>
            </w:pPr>
          </w:p>
        </w:tc>
      </w:tr>
      <w:tr w:rsidR="007E5187" w:rsidTr="006C1088">
        <w:trPr>
          <w:cantSplit/>
        </w:trPr>
        <w:tc>
          <w:tcPr>
            <w:tcW w:w="1360" w:type="dxa"/>
          </w:tcPr>
          <w:p w:rsidR="007E5187" w:rsidRDefault="007E5187" w:rsidP="005C2AB4">
            <w:pPr>
              <w:pStyle w:val="SingleTxt"/>
              <w:spacing w:before="40" w:after="80" w:line="22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7E5187" w:rsidRDefault="007E5187" w:rsidP="005C2AB4">
            <w:pPr>
              <w:pStyle w:val="SingleTxt"/>
              <w:spacing w:before="40" w:after="80" w:line="220" w:lineRule="exact"/>
              <w:ind w:left="0" w:right="0"/>
              <w:jc w:val="both"/>
              <w:rPr>
                <w:noProof w:val="0"/>
                <w:sz w:val="30"/>
                <w:lang w:val="en-GB"/>
              </w:rPr>
            </w:pPr>
          </w:p>
        </w:tc>
      </w:tr>
      <w:tr w:rsidR="007E5187" w:rsidTr="006C1088">
        <w:trPr>
          <w:cantSplit/>
        </w:trPr>
        <w:tc>
          <w:tcPr>
            <w:tcW w:w="1360" w:type="dxa"/>
          </w:tcPr>
          <w:p w:rsidR="007E5187" w:rsidRDefault="007E5187" w:rsidP="005C2AB4">
            <w:pPr>
              <w:pStyle w:val="SingleTxt"/>
              <w:spacing w:before="40" w:after="80" w:line="22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7E5187" w:rsidRDefault="007E5187" w:rsidP="005C2AB4">
            <w:pPr>
              <w:pStyle w:val="SingleTxt"/>
              <w:spacing w:before="40" w:after="80" w:line="220" w:lineRule="exact"/>
              <w:ind w:left="0" w:right="0"/>
              <w:jc w:val="both"/>
              <w:rPr>
                <w:noProof w:val="0"/>
                <w:sz w:val="30"/>
                <w:lang w:val="en-GB"/>
              </w:rPr>
            </w:pPr>
          </w:p>
        </w:tc>
      </w:tr>
      <w:tr w:rsidR="007E5187" w:rsidTr="006C1088">
        <w:trPr>
          <w:cantSplit/>
        </w:trPr>
        <w:tc>
          <w:tcPr>
            <w:tcW w:w="1360" w:type="dxa"/>
          </w:tcPr>
          <w:p w:rsidR="007E5187" w:rsidRDefault="007E5187" w:rsidP="005C2AB4">
            <w:pPr>
              <w:pStyle w:val="SingleTxt"/>
              <w:spacing w:before="40" w:after="80" w:line="22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7E5187" w:rsidRDefault="007E5187" w:rsidP="005C2AB4">
            <w:pPr>
              <w:pStyle w:val="SingleTxt"/>
              <w:spacing w:before="40" w:after="80" w:line="220" w:lineRule="exact"/>
              <w:ind w:left="0" w:right="0"/>
              <w:jc w:val="both"/>
              <w:rPr>
                <w:noProof w:val="0"/>
                <w:sz w:val="30"/>
                <w:lang w:val="en-GB"/>
              </w:rPr>
            </w:pPr>
          </w:p>
        </w:tc>
      </w:tr>
    </w:tbl>
    <w:p w:rsidR="00A23B28" w:rsidRDefault="00A23B28">
      <w:pPr>
        <w:pStyle w:val="SingleTxt"/>
        <w:spacing w:after="0" w:line="120" w:lineRule="exact"/>
        <w:jc w:val="both"/>
        <w:rPr>
          <w:noProof w:val="0"/>
          <w:sz w:val="12"/>
          <w:rtl/>
          <w:lang w:val="en-GB"/>
        </w:rPr>
      </w:pPr>
    </w:p>
    <w:p w:rsidR="00A23B28" w:rsidRDefault="00A23B28">
      <w:pPr>
        <w:pStyle w:val="SingleTxt"/>
        <w:spacing w:after="0" w:line="120" w:lineRule="exact"/>
        <w:jc w:val="both"/>
        <w:rPr>
          <w:noProof w:val="0"/>
          <w:sz w:val="12"/>
          <w:rtl/>
          <w:lang w:val="en-GB"/>
        </w:rPr>
      </w:pPr>
    </w:p>
    <w:p w:rsidR="00A23B28" w:rsidRDefault="00A23B28">
      <w:pPr>
        <w:pStyle w:val="SingleTxt"/>
        <w:jc w:val="both"/>
        <w:rPr>
          <w:b/>
          <w:bCs/>
          <w:noProof w:val="0"/>
          <w:sz w:val="30"/>
          <w:szCs w:val="32"/>
          <w:rtl/>
          <w:lang w:val="en-GB" w:bidi="ar-EG"/>
        </w:rPr>
      </w:pPr>
      <w:r>
        <w:rPr>
          <w:rFonts w:hint="cs"/>
          <w:b/>
          <w:bCs/>
          <w:noProof w:val="0"/>
          <w:sz w:val="30"/>
          <w:szCs w:val="32"/>
          <w:rtl/>
          <w:lang w:val="en-GB" w:bidi="ar-EG"/>
        </w:rPr>
        <w:t>التوصية 2</w:t>
      </w:r>
    </w:p>
    <w:p w:rsidR="00A23B28" w:rsidRPr="00425CA5" w:rsidRDefault="00A07BDB" w:rsidP="00A07BDB">
      <w:pPr>
        <w:pStyle w:val="SingleTxt"/>
        <w:spacing w:line="380" w:lineRule="exact"/>
        <w:ind w:left="1264" w:right="1264"/>
        <w:jc w:val="both"/>
        <w:rPr>
          <w:noProof w:val="0"/>
          <w:w w:val="100"/>
          <w:sz w:val="30"/>
          <w:rtl/>
          <w:lang w:val="en-GB" w:bidi="ar-EG"/>
        </w:rPr>
      </w:pPr>
      <w:r>
        <w:rPr>
          <w:rFonts w:hint="cs"/>
          <w:sz w:val="30"/>
          <w:rtl/>
        </w:rPr>
        <w:t>تُشجَّع الحكومات على الاضطلاع بدراسة بشأن استعمال منشِّطات ومهلوسات نباتية، مثل القات ونبتة داتورا، على نحو غير مشروع، مع النظر بعين الاعتبار إلى مدى تعاطيها في المجتمعات المحلية وتأثيرها على الصحة العمومية</w:t>
      </w:r>
      <w:r w:rsidR="005336B2">
        <w:rPr>
          <w:rFonts w:hint="cs"/>
          <w:sz w:val="30"/>
          <w:rtl/>
        </w:rPr>
        <w:t>.</w:t>
      </w:r>
    </w:p>
    <w:p w:rsidR="00A23B28" w:rsidRDefault="00A23B28">
      <w:pPr>
        <w:pStyle w:val="SingleTxt"/>
        <w:spacing w:after="0" w:line="120" w:lineRule="exact"/>
        <w:jc w:val="both"/>
        <w:rPr>
          <w:noProof w:val="0"/>
          <w:sz w:val="12"/>
          <w:rtl/>
          <w:lang w:val="en-GB" w:bidi="ar-EG"/>
        </w:rPr>
      </w:pPr>
    </w:p>
    <w:tbl>
      <w:tblPr>
        <w:bidiVisual/>
        <w:tblW w:w="7211" w:type="dxa"/>
        <w:tblInd w:w="1304" w:type="dxa"/>
        <w:tblLook w:val="0000" w:firstRow="0" w:lastRow="0" w:firstColumn="0" w:lastColumn="0" w:noHBand="0" w:noVBand="0"/>
      </w:tblPr>
      <w:tblGrid>
        <w:gridCol w:w="1360"/>
        <w:gridCol w:w="1116"/>
        <w:gridCol w:w="900"/>
        <w:gridCol w:w="900"/>
        <w:gridCol w:w="1125"/>
        <w:gridCol w:w="886"/>
        <w:gridCol w:w="924"/>
      </w:tblGrid>
      <w:tr w:rsidR="006C1088" w:rsidTr="00A23B28">
        <w:tc>
          <w:tcPr>
            <w:tcW w:w="2476" w:type="dxa"/>
            <w:gridSpan w:val="2"/>
            <w:tcBorders>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i/>
                <w:iCs/>
                <w:noProof w:val="0"/>
                <w:sz w:val="30"/>
                <w:rtl/>
                <w:lang w:val="en-GB" w:bidi="ar-EG"/>
              </w:rPr>
              <w:t>هل اتُّخذ</w:t>
            </w:r>
            <w:r w:rsidR="00320072">
              <w:rPr>
                <w:rFonts w:hint="cs"/>
                <w:b/>
                <w:bCs/>
                <w:i/>
                <w:iCs/>
                <w:noProof w:val="0"/>
                <w:sz w:val="30"/>
                <w:rtl/>
                <w:lang w:val="en-GB" w:bidi="ar-EG"/>
              </w:rPr>
              <w:t xml:space="preserve"> أيُّ </w:t>
            </w:r>
            <w:r>
              <w:rPr>
                <w:rFonts w:hint="cs"/>
                <w:b/>
                <w:bCs/>
                <w:i/>
                <w:iCs/>
                <w:noProof w:val="0"/>
                <w:sz w:val="30"/>
                <w:rtl/>
                <w:lang w:val="en-GB" w:bidi="ar-EG"/>
              </w:rPr>
              <w:t>إجراء:</w:t>
            </w:r>
          </w:p>
        </w:tc>
        <w:tc>
          <w:tcPr>
            <w:tcW w:w="900"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noProof w:val="0"/>
                <w:sz w:val="30"/>
                <w:rtl/>
                <w:lang w:val="en-GB" w:bidi="ar-EG"/>
              </w:rPr>
              <w:t>نعم</w:t>
            </w:r>
          </w:p>
        </w:tc>
        <w:tc>
          <w:tcPr>
            <w:tcW w:w="900"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c>
          <w:tcPr>
            <w:tcW w:w="1125" w:type="dxa"/>
            <w:tcBorders>
              <w:left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c>
          <w:tcPr>
            <w:tcW w:w="886"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noProof w:val="0"/>
                <w:sz w:val="30"/>
                <w:rtl/>
                <w:lang w:val="en-GB" w:bidi="ar-EG"/>
              </w:rPr>
              <w:t>لا</w:t>
            </w:r>
          </w:p>
        </w:tc>
        <w:tc>
          <w:tcPr>
            <w:tcW w:w="924"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r>
      <w:tr w:rsidR="006C1088" w:rsidTr="00A23B28">
        <w:trPr>
          <w:cantSplit/>
        </w:trPr>
        <w:tc>
          <w:tcPr>
            <w:tcW w:w="2476" w:type="dxa"/>
            <w:gridSpan w:val="2"/>
          </w:tcPr>
          <w:p w:rsidR="006C1088" w:rsidRDefault="006C1088" w:rsidP="00A23B28">
            <w:pPr>
              <w:pStyle w:val="SingleTxt"/>
              <w:spacing w:after="0" w:line="280" w:lineRule="exact"/>
              <w:ind w:left="0" w:right="0"/>
              <w:jc w:val="both"/>
              <w:rPr>
                <w:noProof w:val="0"/>
                <w:sz w:val="30"/>
                <w:lang w:val="en-GB"/>
              </w:rPr>
            </w:pPr>
          </w:p>
        </w:tc>
        <w:tc>
          <w:tcPr>
            <w:tcW w:w="4735" w:type="dxa"/>
            <w:gridSpan w:val="5"/>
          </w:tcPr>
          <w:p w:rsidR="006C1088" w:rsidRDefault="006C1088" w:rsidP="00A23B28">
            <w:pPr>
              <w:pStyle w:val="SingleTxt"/>
              <w:spacing w:after="0" w:line="280" w:lineRule="exact"/>
              <w:ind w:left="0" w:right="0"/>
              <w:jc w:val="both"/>
              <w:rPr>
                <w:noProof w:val="0"/>
                <w:sz w:val="30"/>
                <w:lang w:val="en-GB"/>
              </w:rPr>
            </w:pPr>
          </w:p>
        </w:tc>
      </w:tr>
      <w:tr w:rsidR="006C1088" w:rsidTr="00A23B28">
        <w:trPr>
          <w:cantSplit/>
        </w:trPr>
        <w:tc>
          <w:tcPr>
            <w:tcW w:w="1360" w:type="dxa"/>
            <w:vAlign w:val="bottom"/>
          </w:tcPr>
          <w:p w:rsidR="006C1088" w:rsidRDefault="006C1088" w:rsidP="005C2AB4">
            <w:pPr>
              <w:pStyle w:val="SingleTxt"/>
              <w:spacing w:after="100" w:line="220" w:lineRule="exact"/>
              <w:ind w:left="0" w:right="0"/>
              <w:jc w:val="both"/>
              <w:rPr>
                <w:b/>
                <w:bCs/>
                <w:noProof w:val="0"/>
                <w:sz w:val="30"/>
                <w:lang w:val="en-GB"/>
              </w:rPr>
            </w:pPr>
            <w:r>
              <w:rPr>
                <w:rFonts w:hint="cs"/>
                <w:b/>
                <w:bCs/>
                <w:noProof w:val="0"/>
                <w:sz w:val="30"/>
                <w:rtl/>
                <w:lang w:val="en-GB"/>
              </w:rPr>
              <w:t>التعليقات:</w:t>
            </w:r>
          </w:p>
        </w:tc>
        <w:tc>
          <w:tcPr>
            <w:tcW w:w="5851" w:type="dxa"/>
            <w:gridSpan w:val="6"/>
            <w:tcBorders>
              <w:bottom w:val="dotted" w:sz="8" w:space="0" w:color="auto"/>
            </w:tcBorders>
            <w:vAlign w:val="bottom"/>
          </w:tcPr>
          <w:p w:rsidR="006C1088" w:rsidRDefault="006C1088" w:rsidP="005C2AB4">
            <w:pPr>
              <w:pStyle w:val="SingleTxt"/>
              <w:spacing w:before="40" w:after="80" w:line="220" w:lineRule="exact"/>
              <w:ind w:left="0" w:right="0"/>
              <w:jc w:val="both"/>
              <w:rPr>
                <w:noProof w:val="0"/>
                <w:sz w:val="30"/>
                <w:lang w:val="en-GB"/>
              </w:rPr>
            </w:pPr>
          </w:p>
        </w:tc>
      </w:tr>
      <w:tr w:rsidR="006C1088" w:rsidTr="00A23B28">
        <w:trPr>
          <w:cantSplit/>
        </w:trPr>
        <w:tc>
          <w:tcPr>
            <w:tcW w:w="1360" w:type="dxa"/>
          </w:tcPr>
          <w:p w:rsidR="006C1088" w:rsidRDefault="006C1088" w:rsidP="005C2AB4">
            <w:pPr>
              <w:pStyle w:val="SingleTxt"/>
              <w:spacing w:before="40" w:after="80" w:line="22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5C2AB4">
            <w:pPr>
              <w:pStyle w:val="SingleTxt"/>
              <w:spacing w:before="40" w:after="80" w:line="220" w:lineRule="exact"/>
              <w:ind w:left="0" w:right="0"/>
              <w:jc w:val="both"/>
              <w:rPr>
                <w:noProof w:val="0"/>
                <w:sz w:val="30"/>
                <w:lang w:val="en-GB"/>
              </w:rPr>
            </w:pPr>
          </w:p>
        </w:tc>
      </w:tr>
      <w:tr w:rsidR="006C1088" w:rsidTr="00A23B28">
        <w:trPr>
          <w:cantSplit/>
        </w:trPr>
        <w:tc>
          <w:tcPr>
            <w:tcW w:w="1360" w:type="dxa"/>
          </w:tcPr>
          <w:p w:rsidR="006C1088" w:rsidRDefault="006C1088" w:rsidP="005C2AB4">
            <w:pPr>
              <w:pStyle w:val="SingleTxt"/>
              <w:spacing w:before="40" w:after="80" w:line="22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5C2AB4">
            <w:pPr>
              <w:pStyle w:val="SingleTxt"/>
              <w:spacing w:before="40" w:after="80" w:line="220" w:lineRule="exact"/>
              <w:ind w:left="0" w:right="0"/>
              <w:jc w:val="both"/>
              <w:rPr>
                <w:noProof w:val="0"/>
                <w:sz w:val="30"/>
                <w:lang w:val="en-GB"/>
              </w:rPr>
            </w:pPr>
          </w:p>
        </w:tc>
      </w:tr>
      <w:tr w:rsidR="006C1088" w:rsidTr="00A23B28">
        <w:trPr>
          <w:cantSplit/>
        </w:trPr>
        <w:tc>
          <w:tcPr>
            <w:tcW w:w="1360" w:type="dxa"/>
          </w:tcPr>
          <w:p w:rsidR="006C1088" w:rsidRDefault="006C1088" w:rsidP="005C2AB4">
            <w:pPr>
              <w:pStyle w:val="SingleTxt"/>
              <w:spacing w:before="40" w:after="80" w:line="22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5C2AB4">
            <w:pPr>
              <w:pStyle w:val="SingleTxt"/>
              <w:spacing w:before="40" w:after="80" w:line="220" w:lineRule="exact"/>
              <w:ind w:left="0" w:right="0"/>
              <w:jc w:val="both"/>
              <w:rPr>
                <w:noProof w:val="0"/>
                <w:sz w:val="30"/>
                <w:lang w:val="en-GB"/>
              </w:rPr>
            </w:pPr>
          </w:p>
        </w:tc>
      </w:tr>
      <w:tr w:rsidR="006C1088" w:rsidTr="00A23B28">
        <w:trPr>
          <w:cantSplit/>
        </w:trPr>
        <w:tc>
          <w:tcPr>
            <w:tcW w:w="1360" w:type="dxa"/>
          </w:tcPr>
          <w:p w:rsidR="006C1088" w:rsidRDefault="006C1088" w:rsidP="005C2AB4">
            <w:pPr>
              <w:pStyle w:val="SingleTxt"/>
              <w:spacing w:before="40" w:after="80" w:line="22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5C2AB4">
            <w:pPr>
              <w:pStyle w:val="SingleTxt"/>
              <w:spacing w:before="40" w:after="80" w:line="220" w:lineRule="exact"/>
              <w:ind w:left="0" w:right="0"/>
              <w:jc w:val="both"/>
              <w:rPr>
                <w:noProof w:val="0"/>
                <w:sz w:val="30"/>
                <w:lang w:val="en-GB"/>
              </w:rPr>
            </w:pPr>
          </w:p>
        </w:tc>
      </w:tr>
    </w:tbl>
    <w:p w:rsidR="00A23B28" w:rsidRDefault="00A23B28">
      <w:pPr>
        <w:pStyle w:val="SingleTxt"/>
        <w:keepNext/>
        <w:jc w:val="both"/>
        <w:rPr>
          <w:b/>
          <w:bCs/>
          <w:noProof w:val="0"/>
          <w:sz w:val="28"/>
          <w:rtl/>
          <w:lang w:val="en-GB" w:bidi="ar-EG"/>
        </w:rPr>
      </w:pPr>
      <w:r>
        <w:rPr>
          <w:rFonts w:hint="cs"/>
          <w:b/>
          <w:bCs/>
          <w:noProof w:val="0"/>
          <w:sz w:val="28"/>
          <w:rtl/>
          <w:lang w:val="en-GB" w:bidi="ar-EG"/>
        </w:rPr>
        <w:lastRenderedPageBreak/>
        <w:t>التوصية 3</w:t>
      </w:r>
    </w:p>
    <w:p w:rsidR="00A23B28" w:rsidRPr="00425CA5" w:rsidRDefault="00A07BDB" w:rsidP="00A07BDB">
      <w:pPr>
        <w:pStyle w:val="SingleTxt"/>
        <w:spacing w:line="380" w:lineRule="exact"/>
        <w:ind w:left="1264" w:right="1264"/>
        <w:jc w:val="both"/>
        <w:rPr>
          <w:noProof w:val="0"/>
          <w:sz w:val="30"/>
          <w:rtl/>
          <w:lang w:val="en-GB"/>
        </w:rPr>
      </w:pPr>
      <w:r>
        <w:rPr>
          <w:rFonts w:hint="cs"/>
          <w:sz w:val="30"/>
          <w:rtl/>
        </w:rPr>
        <w:t>تُشجَّع الحكومات على التركيز على التدابير الوقائية في مراقبة الكيمياويات السليفة والكيمياويات الأساسية والمستحضرات الصيدلانية، من خلال تعزيز الإجراءات الإدارية الناظمة لاستعمالها وبيعها وتوزيعها تجاري</w:t>
      </w:r>
      <w:r w:rsidR="00330488">
        <w:rPr>
          <w:rFonts w:hint="cs"/>
          <w:sz w:val="30"/>
          <w:rtl/>
        </w:rPr>
        <w:t>ًّ</w:t>
      </w:r>
      <w:r>
        <w:rPr>
          <w:rFonts w:hint="cs"/>
          <w:sz w:val="30"/>
          <w:rtl/>
        </w:rPr>
        <w:t>ا</w:t>
      </w:r>
      <w:r w:rsidR="0086240E">
        <w:rPr>
          <w:rFonts w:hint="cs"/>
          <w:color w:val="000000"/>
          <w:sz w:val="30"/>
          <w:rtl/>
        </w:rPr>
        <w:t>.</w:t>
      </w:r>
      <w:r w:rsidRPr="00425CA5">
        <w:rPr>
          <w:color w:val="000000"/>
          <w:sz w:val="30"/>
          <w:rtl/>
        </w:rPr>
        <w:t xml:space="preserve"> </w:t>
      </w:r>
    </w:p>
    <w:p w:rsidR="00A23B28" w:rsidRDefault="00A23B28">
      <w:pPr>
        <w:pStyle w:val="SingleTxt"/>
        <w:spacing w:after="0" w:line="120" w:lineRule="exact"/>
        <w:jc w:val="both"/>
        <w:rPr>
          <w:noProof w:val="0"/>
          <w:sz w:val="12"/>
          <w:rtl/>
          <w:lang w:val="en-GB" w:bidi="ar-EG"/>
        </w:rPr>
      </w:pPr>
    </w:p>
    <w:tbl>
      <w:tblPr>
        <w:bidiVisual/>
        <w:tblW w:w="7211" w:type="dxa"/>
        <w:tblInd w:w="1304" w:type="dxa"/>
        <w:tblLook w:val="0000" w:firstRow="0" w:lastRow="0" w:firstColumn="0" w:lastColumn="0" w:noHBand="0" w:noVBand="0"/>
      </w:tblPr>
      <w:tblGrid>
        <w:gridCol w:w="1360"/>
        <w:gridCol w:w="1116"/>
        <w:gridCol w:w="900"/>
        <w:gridCol w:w="900"/>
        <w:gridCol w:w="1125"/>
        <w:gridCol w:w="886"/>
        <w:gridCol w:w="924"/>
      </w:tblGrid>
      <w:tr w:rsidR="006C1088" w:rsidTr="00A23B28">
        <w:tc>
          <w:tcPr>
            <w:tcW w:w="2476" w:type="dxa"/>
            <w:gridSpan w:val="2"/>
            <w:tcBorders>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i/>
                <w:iCs/>
                <w:noProof w:val="0"/>
                <w:sz w:val="30"/>
                <w:rtl/>
                <w:lang w:val="en-GB" w:bidi="ar-EG"/>
              </w:rPr>
              <w:t>هل اتُّخذ</w:t>
            </w:r>
            <w:r w:rsidR="00320072">
              <w:rPr>
                <w:rFonts w:hint="cs"/>
                <w:b/>
                <w:bCs/>
                <w:i/>
                <w:iCs/>
                <w:noProof w:val="0"/>
                <w:sz w:val="30"/>
                <w:rtl/>
                <w:lang w:val="en-GB" w:bidi="ar-EG"/>
              </w:rPr>
              <w:t xml:space="preserve"> أيُّ </w:t>
            </w:r>
            <w:r>
              <w:rPr>
                <w:rFonts w:hint="cs"/>
                <w:b/>
                <w:bCs/>
                <w:i/>
                <w:iCs/>
                <w:noProof w:val="0"/>
                <w:sz w:val="30"/>
                <w:rtl/>
                <w:lang w:val="en-GB" w:bidi="ar-EG"/>
              </w:rPr>
              <w:t>إجراء:</w:t>
            </w:r>
          </w:p>
        </w:tc>
        <w:tc>
          <w:tcPr>
            <w:tcW w:w="900"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noProof w:val="0"/>
                <w:sz w:val="30"/>
                <w:rtl/>
                <w:lang w:val="en-GB" w:bidi="ar-EG"/>
              </w:rPr>
              <w:t>نعم</w:t>
            </w:r>
          </w:p>
        </w:tc>
        <w:tc>
          <w:tcPr>
            <w:tcW w:w="900"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c>
          <w:tcPr>
            <w:tcW w:w="1125" w:type="dxa"/>
            <w:tcBorders>
              <w:left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c>
          <w:tcPr>
            <w:tcW w:w="886"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noProof w:val="0"/>
                <w:sz w:val="30"/>
                <w:rtl/>
                <w:lang w:val="en-GB" w:bidi="ar-EG"/>
              </w:rPr>
              <w:t>لا</w:t>
            </w:r>
          </w:p>
        </w:tc>
        <w:tc>
          <w:tcPr>
            <w:tcW w:w="924"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r>
      <w:tr w:rsidR="006C1088" w:rsidTr="00A23B28">
        <w:trPr>
          <w:cantSplit/>
        </w:trPr>
        <w:tc>
          <w:tcPr>
            <w:tcW w:w="2476" w:type="dxa"/>
            <w:gridSpan w:val="2"/>
          </w:tcPr>
          <w:p w:rsidR="006C1088" w:rsidRDefault="006C1088" w:rsidP="00A23B28">
            <w:pPr>
              <w:pStyle w:val="SingleTxt"/>
              <w:spacing w:after="0" w:line="280" w:lineRule="exact"/>
              <w:ind w:left="0" w:right="0"/>
              <w:jc w:val="both"/>
              <w:rPr>
                <w:noProof w:val="0"/>
                <w:sz w:val="30"/>
                <w:lang w:val="en-GB"/>
              </w:rPr>
            </w:pPr>
          </w:p>
        </w:tc>
        <w:tc>
          <w:tcPr>
            <w:tcW w:w="4735" w:type="dxa"/>
            <w:gridSpan w:val="5"/>
          </w:tcPr>
          <w:p w:rsidR="006C1088" w:rsidRDefault="006C1088" w:rsidP="00A23B28">
            <w:pPr>
              <w:pStyle w:val="SingleTxt"/>
              <w:spacing w:after="0" w:line="280" w:lineRule="exact"/>
              <w:ind w:left="0" w:right="0"/>
              <w:jc w:val="both"/>
              <w:rPr>
                <w:noProof w:val="0"/>
                <w:sz w:val="30"/>
                <w:lang w:val="en-GB"/>
              </w:rPr>
            </w:pPr>
          </w:p>
        </w:tc>
      </w:tr>
      <w:tr w:rsidR="006C1088" w:rsidTr="00A23B28">
        <w:trPr>
          <w:cantSplit/>
        </w:trPr>
        <w:tc>
          <w:tcPr>
            <w:tcW w:w="1360" w:type="dxa"/>
            <w:vAlign w:val="bottom"/>
          </w:tcPr>
          <w:p w:rsidR="006C1088" w:rsidRDefault="006C1088" w:rsidP="004F37DB">
            <w:pPr>
              <w:pStyle w:val="SingleTxt"/>
              <w:spacing w:after="100" w:line="260" w:lineRule="exact"/>
              <w:ind w:left="0" w:right="0"/>
              <w:jc w:val="both"/>
              <w:rPr>
                <w:b/>
                <w:bCs/>
                <w:noProof w:val="0"/>
                <w:sz w:val="30"/>
                <w:lang w:val="en-GB"/>
              </w:rPr>
            </w:pPr>
            <w:r>
              <w:rPr>
                <w:rFonts w:hint="cs"/>
                <w:b/>
                <w:bCs/>
                <w:noProof w:val="0"/>
                <w:sz w:val="30"/>
                <w:rtl/>
                <w:lang w:val="en-GB"/>
              </w:rPr>
              <w:t>التعليقات:</w:t>
            </w:r>
          </w:p>
        </w:tc>
        <w:tc>
          <w:tcPr>
            <w:tcW w:w="5851" w:type="dxa"/>
            <w:gridSpan w:val="6"/>
            <w:tcBorders>
              <w:bottom w:val="dotted" w:sz="8" w:space="0" w:color="auto"/>
            </w:tcBorders>
            <w:vAlign w:val="bottom"/>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bl>
    <w:p w:rsidR="003B2DE6" w:rsidRDefault="003B2DE6" w:rsidP="003B2DE6">
      <w:pPr>
        <w:pStyle w:val="SingleTxt"/>
        <w:spacing w:after="0" w:line="120" w:lineRule="exact"/>
        <w:jc w:val="both"/>
        <w:rPr>
          <w:noProof w:val="0"/>
          <w:sz w:val="12"/>
          <w:rtl/>
          <w:lang w:val="en-GB" w:bidi="ar-EG"/>
        </w:rPr>
      </w:pPr>
    </w:p>
    <w:p w:rsidR="00FF557F" w:rsidRDefault="00FF557F" w:rsidP="003B2DE6">
      <w:pPr>
        <w:pStyle w:val="SingleTxt"/>
        <w:spacing w:after="0" w:line="120" w:lineRule="exact"/>
        <w:jc w:val="both"/>
        <w:rPr>
          <w:noProof w:val="0"/>
          <w:sz w:val="12"/>
          <w:rtl/>
          <w:lang w:val="en-GB" w:bidi="ar-EG"/>
        </w:rPr>
      </w:pPr>
    </w:p>
    <w:p w:rsidR="00A23B28" w:rsidRDefault="00A23B28">
      <w:pPr>
        <w:pStyle w:val="SingleTxt"/>
        <w:jc w:val="left"/>
        <w:rPr>
          <w:b/>
          <w:bCs/>
          <w:noProof w:val="0"/>
          <w:sz w:val="36"/>
          <w:szCs w:val="34"/>
          <w:rtl/>
          <w:lang w:val="en-GB" w:bidi="ar-EG"/>
        </w:rPr>
      </w:pPr>
      <w:r>
        <w:rPr>
          <w:rFonts w:hint="cs"/>
          <w:b/>
          <w:bCs/>
          <w:noProof w:val="0"/>
          <w:sz w:val="36"/>
          <w:szCs w:val="34"/>
          <w:rtl/>
          <w:lang w:val="en-GB" w:bidi="ar-EG"/>
        </w:rPr>
        <w:t>المسألة الثانية</w:t>
      </w:r>
    </w:p>
    <w:p w:rsidR="00FA5C81" w:rsidRPr="00063EE5" w:rsidRDefault="00A07BDB" w:rsidP="00063EE5">
      <w:pPr>
        <w:pStyle w:val="SingleTxt"/>
        <w:jc w:val="left"/>
        <w:rPr>
          <w:b/>
          <w:bCs/>
          <w:sz w:val="24"/>
          <w:szCs w:val="34"/>
          <w:rtl/>
        </w:rPr>
      </w:pPr>
      <w:r>
        <w:rPr>
          <w:rFonts w:hint="cs"/>
          <w:b/>
          <w:bCs/>
          <w:sz w:val="30"/>
          <w:rtl/>
        </w:rPr>
        <w:t>مواجهة التحدِّيات التي تفرضها زراعة القنَّب وتعاطيه</w:t>
      </w:r>
    </w:p>
    <w:p w:rsidR="00A23B28" w:rsidRDefault="00A23B28">
      <w:pPr>
        <w:pStyle w:val="SingleTxt"/>
        <w:spacing w:after="0" w:line="120" w:lineRule="exact"/>
        <w:jc w:val="both"/>
        <w:rPr>
          <w:b/>
          <w:bCs/>
          <w:noProof w:val="0"/>
          <w:sz w:val="12"/>
          <w:rtl/>
          <w:lang w:val="en-GB" w:bidi="ar-EG"/>
        </w:rPr>
      </w:pPr>
    </w:p>
    <w:p w:rsidR="00FF557F" w:rsidRDefault="00FF557F">
      <w:pPr>
        <w:pStyle w:val="SingleTxt"/>
        <w:spacing w:after="0" w:line="120" w:lineRule="exact"/>
        <w:jc w:val="both"/>
        <w:rPr>
          <w:b/>
          <w:bCs/>
          <w:noProof w:val="0"/>
          <w:sz w:val="12"/>
          <w:rtl/>
          <w:lang w:val="en-GB" w:bidi="ar-EG"/>
        </w:rPr>
      </w:pPr>
    </w:p>
    <w:p w:rsidR="00A23B28" w:rsidRDefault="005B39D6" w:rsidP="00A07BDB">
      <w:pPr>
        <w:pStyle w:val="SingleTxt"/>
        <w:jc w:val="both"/>
        <w:rPr>
          <w:b/>
          <w:bCs/>
          <w:noProof w:val="0"/>
          <w:sz w:val="28"/>
          <w:rtl/>
          <w:lang w:val="en-GB" w:bidi="ar-EG"/>
        </w:rPr>
      </w:pPr>
      <w:r>
        <w:rPr>
          <w:rFonts w:hint="cs"/>
          <w:b/>
          <w:bCs/>
          <w:noProof w:val="0"/>
          <w:sz w:val="28"/>
          <w:rtl/>
          <w:lang w:val="en-GB" w:bidi="ar-EG"/>
        </w:rPr>
        <w:t xml:space="preserve">التوصية </w:t>
      </w:r>
      <w:r w:rsidR="00A07BDB">
        <w:rPr>
          <w:rFonts w:hint="cs"/>
          <w:b/>
          <w:bCs/>
          <w:noProof w:val="0"/>
          <w:sz w:val="28"/>
          <w:rtl/>
          <w:lang w:val="en-GB" w:bidi="ar-EG"/>
        </w:rPr>
        <w:t>4</w:t>
      </w:r>
    </w:p>
    <w:p w:rsidR="00A23B28" w:rsidRPr="00063EE5" w:rsidRDefault="0086240E" w:rsidP="00330488">
      <w:pPr>
        <w:pStyle w:val="SingleTxt"/>
        <w:spacing w:line="380" w:lineRule="exact"/>
        <w:ind w:left="1264" w:right="1264"/>
        <w:jc w:val="both"/>
        <w:rPr>
          <w:sz w:val="30"/>
          <w:rtl/>
        </w:rPr>
      </w:pPr>
      <w:r>
        <w:rPr>
          <w:rFonts w:hint="cs"/>
          <w:rtl/>
          <w:lang w:eastAsia="en-GB"/>
        </w:rPr>
        <w:tab/>
      </w:r>
      <w:r w:rsidR="00A07BDB">
        <w:rPr>
          <w:rFonts w:hint="cs"/>
          <w:rtl/>
          <w:lang w:eastAsia="en-GB"/>
        </w:rPr>
        <w:t xml:space="preserve">في مكافحة الاتِّجار بالقنَّب، </w:t>
      </w:r>
      <w:r w:rsidR="00A07BDB" w:rsidRPr="00E171AF">
        <w:rPr>
          <w:rtl/>
          <w:lang w:eastAsia="en-GB"/>
        </w:rPr>
        <w:t>ينبغي للحكومات أن تشجِّع الموظفين المكل</w:t>
      </w:r>
      <w:r w:rsidR="00A07BDB">
        <w:rPr>
          <w:rFonts w:hint="cs"/>
          <w:rtl/>
          <w:lang w:eastAsia="en-GB"/>
        </w:rPr>
        <w:t>َّ</w:t>
      </w:r>
      <w:r w:rsidR="00A07BDB">
        <w:rPr>
          <w:rtl/>
          <w:lang w:eastAsia="en-GB"/>
        </w:rPr>
        <w:t>فين بإنفاذ القوانين والم</w:t>
      </w:r>
      <w:r w:rsidR="00A07BDB">
        <w:rPr>
          <w:rFonts w:hint="cs"/>
          <w:rtl/>
          <w:lang w:eastAsia="en-GB"/>
        </w:rPr>
        <w:t>دَّ</w:t>
      </w:r>
      <w:r w:rsidR="00A07BDB" w:rsidRPr="00E171AF">
        <w:rPr>
          <w:rtl/>
          <w:lang w:eastAsia="en-GB"/>
        </w:rPr>
        <w:t>عين العامين و</w:t>
      </w:r>
      <w:r w:rsidR="00A07BDB">
        <w:rPr>
          <w:rFonts w:hint="cs"/>
          <w:rtl/>
          <w:lang w:eastAsia="en-GB"/>
        </w:rPr>
        <w:t xml:space="preserve">العاملين في </w:t>
      </w:r>
      <w:r w:rsidR="00A07BDB" w:rsidRPr="00E171AF">
        <w:rPr>
          <w:rtl/>
          <w:lang w:eastAsia="en-GB"/>
        </w:rPr>
        <w:t xml:space="preserve">الجهاز القضائي فيها على العمل </w:t>
      </w:r>
      <w:r w:rsidR="00A07BDB" w:rsidRPr="00E171AF">
        <w:rPr>
          <w:rFonts w:hint="cs"/>
          <w:rtl/>
          <w:lang w:eastAsia="en-GB"/>
        </w:rPr>
        <w:t>على نحو وثيق</w:t>
      </w:r>
      <w:r w:rsidR="00A07BDB" w:rsidRPr="00E171AF">
        <w:rPr>
          <w:rtl/>
          <w:lang w:eastAsia="en-GB"/>
        </w:rPr>
        <w:t xml:space="preserve"> مع البلدان المجاورة</w:t>
      </w:r>
      <w:r w:rsidR="00A07BDB" w:rsidRPr="00E171AF">
        <w:rPr>
          <w:rFonts w:hint="cs"/>
          <w:rtl/>
          <w:lang w:eastAsia="en-GB"/>
        </w:rPr>
        <w:t xml:space="preserve"> </w:t>
      </w:r>
      <w:r w:rsidR="00A07BDB">
        <w:rPr>
          <w:rFonts w:hint="cs"/>
          <w:rtl/>
          <w:lang w:eastAsia="en-GB"/>
        </w:rPr>
        <w:t>والبلدان في المنطقة الإقليمية بأجمعها</w:t>
      </w:r>
      <w:r w:rsidR="00A07BDB" w:rsidRPr="00E171AF">
        <w:rPr>
          <w:rFonts w:hint="cs"/>
          <w:rtl/>
          <w:lang w:eastAsia="en-GB"/>
        </w:rPr>
        <w:t xml:space="preserve"> </w:t>
      </w:r>
      <w:r w:rsidR="00A07BDB" w:rsidRPr="00E171AF">
        <w:rPr>
          <w:rtl/>
          <w:lang w:eastAsia="en-GB"/>
        </w:rPr>
        <w:t>من أجل التشارك في المعلومات وتنفيذ عمليات مشتركة وتحسين قنوات الاتصال</w:t>
      </w:r>
      <w:r w:rsidR="00A07BDB">
        <w:rPr>
          <w:rFonts w:hint="cs"/>
          <w:rtl/>
          <w:lang w:eastAsia="en-GB"/>
        </w:rPr>
        <w:t xml:space="preserve"> فيما بينها</w:t>
      </w:r>
      <w:r w:rsidR="00063EE5" w:rsidRPr="00063EE5">
        <w:rPr>
          <w:rFonts w:hint="cs"/>
          <w:sz w:val="30"/>
          <w:rtl/>
        </w:rPr>
        <w:t>.</w:t>
      </w:r>
    </w:p>
    <w:p w:rsidR="00A23B28" w:rsidRDefault="00A23B28">
      <w:pPr>
        <w:pStyle w:val="SingleTxt"/>
        <w:spacing w:after="0" w:line="120" w:lineRule="exact"/>
        <w:jc w:val="both"/>
        <w:rPr>
          <w:b/>
          <w:bCs/>
          <w:noProof w:val="0"/>
          <w:sz w:val="12"/>
          <w:szCs w:val="34"/>
          <w:rtl/>
          <w:lang w:val="en-GB" w:bidi="ar-EG"/>
        </w:rPr>
      </w:pPr>
    </w:p>
    <w:tbl>
      <w:tblPr>
        <w:bidiVisual/>
        <w:tblW w:w="7211" w:type="dxa"/>
        <w:tblInd w:w="1304" w:type="dxa"/>
        <w:tblLook w:val="0000" w:firstRow="0" w:lastRow="0" w:firstColumn="0" w:lastColumn="0" w:noHBand="0" w:noVBand="0"/>
      </w:tblPr>
      <w:tblGrid>
        <w:gridCol w:w="1360"/>
        <w:gridCol w:w="1116"/>
        <w:gridCol w:w="900"/>
        <w:gridCol w:w="900"/>
        <w:gridCol w:w="1125"/>
        <w:gridCol w:w="886"/>
        <w:gridCol w:w="924"/>
      </w:tblGrid>
      <w:tr w:rsidR="006C1088" w:rsidTr="00A23B28">
        <w:tc>
          <w:tcPr>
            <w:tcW w:w="2476" w:type="dxa"/>
            <w:gridSpan w:val="2"/>
            <w:tcBorders>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i/>
                <w:iCs/>
                <w:noProof w:val="0"/>
                <w:sz w:val="30"/>
                <w:rtl/>
                <w:lang w:val="en-GB" w:bidi="ar-EG"/>
              </w:rPr>
              <w:t>هل اتُّخذ</w:t>
            </w:r>
            <w:r w:rsidR="00320072">
              <w:rPr>
                <w:rFonts w:hint="cs"/>
                <w:b/>
                <w:bCs/>
                <w:i/>
                <w:iCs/>
                <w:noProof w:val="0"/>
                <w:sz w:val="30"/>
                <w:rtl/>
                <w:lang w:val="en-GB" w:bidi="ar-EG"/>
              </w:rPr>
              <w:t xml:space="preserve"> أيُّ </w:t>
            </w:r>
            <w:r>
              <w:rPr>
                <w:rFonts w:hint="cs"/>
                <w:b/>
                <w:bCs/>
                <w:i/>
                <w:iCs/>
                <w:noProof w:val="0"/>
                <w:sz w:val="30"/>
                <w:rtl/>
                <w:lang w:val="en-GB" w:bidi="ar-EG"/>
              </w:rPr>
              <w:t>إجراء:</w:t>
            </w:r>
          </w:p>
        </w:tc>
        <w:tc>
          <w:tcPr>
            <w:tcW w:w="900"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noProof w:val="0"/>
                <w:sz w:val="30"/>
                <w:rtl/>
                <w:lang w:val="en-GB" w:bidi="ar-EG"/>
              </w:rPr>
              <w:t>نعم</w:t>
            </w:r>
          </w:p>
        </w:tc>
        <w:tc>
          <w:tcPr>
            <w:tcW w:w="900"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c>
          <w:tcPr>
            <w:tcW w:w="1125" w:type="dxa"/>
            <w:tcBorders>
              <w:left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c>
          <w:tcPr>
            <w:tcW w:w="886"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noProof w:val="0"/>
                <w:sz w:val="30"/>
                <w:rtl/>
                <w:lang w:val="en-GB" w:bidi="ar-EG"/>
              </w:rPr>
              <w:t>لا</w:t>
            </w:r>
          </w:p>
        </w:tc>
        <w:tc>
          <w:tcPr>
            <w:tcW w:w="924"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r>
      <w:tr w:rsidR="006C1088" w:rsidTr="00A23B28">
        <w:trPr>
          <w:cantSplit/>
        </w:trPr>
        <w:tc>
          <w:tcPr>
            <w:tcW w:w="2476" w:type="dxa"/>
            <w:gridSpan w:val="2"/>
          </w:tcPr>
          <w:p w:rsidR="006C1088" w:rsidRDefault="006C1088" w:rsidP="00A23B28">
            <w:pPr>
              <w:pStyle w:val="SingleTxt"/>
              <w:spacing w:after="0" w:line="280" w:lineRule="exact"/>
              <w:ind w:left="0" w:right="0"/>
              <w:jc w:val="both"/>
              <w:rPr>
                <w:noProof w:val="0"/>
                <w:sz w:val="30"/>
                <w:lang w:val="en-GB"/>
              </w:rPr>
            </w:pPr>
          </w:p>
        </w:tc>
        <w:tc>
          <w:tcPr>
            <w:tcW w:w="4735" w:type="dxa"/>
            <w:gridSpan w:val="5"/>
          </w:tcPr>
          <w:p w:rsidR="006C1088" w:rsidRDefault="006C1088" w:rsidP="00A23B28">
            <w:pPr>
              <w:pStyle w:val="SingleTxt"/>
              <w:spacing w:after="0" w:line="280" w:lineRule="exact"/>
              <w:ind w:left="0" w:right="0"/>
              <w:jc w:val="both"/>
              <w:rPr>
                <w:noProof w:val="0"/>
                <w:sz w:val="30"/>
                <w:lang w:val="en-GB"/>
              </w:rPr>
            </w:pPr>
          </w:p>
        </w:tc>
      </w:tr>
      <w:tr w:rsidR="006C1088" w:rsidTr="00A23B28">
        <w:trPr>
          <w:cantSplit/>
        </w:trPr>
        <w:tc>
          <w:tcPr>
            <w:tcW w:w="1360" w:type="dxa"/>
            <w:vAlign w:val="bottom"/>
          </w:tcPr>
          <w:p w:rsidR="006C1088" w:rsidRDefault="006C1088" w:rsidP="004F37DB">
            <w:pPr>
              <w:pStyle w:val="SingleTxt"/>
              <w:spacing w:after="100" w:line="260" w:lineRule="exact"/>
              <w:ind w:left="0" w:right="0"/>
              <w:jc w:val="both"/>
              <w:rPr>
                <w:b/>
                <w:bCs/>
                <w:noProof w:val="0"/>
                <w:sz w:val="30"/>
                <w:lang w:val="en-GB"/>
              </w:rPr>
            </w:pPr>
            <w:r>
              <w:rPr>
                <w:rFonts w:hint="cs"/>
                <w:b/>
                <w:bCs/>
                <w:noProof w:val="0"/>
                <w:sz w:val="30"/>
                <w:rtl/>
                <w:lang w:val="en-GB"/>
              </w:rPr>
              <w:t>التعليقات:</w:t>
            </w:r>
          </w:p>
        </w:tc>
        <w:tc>
          <w:tcPr>
            <w:tcW w:w="5851" w:type="dxa"/>
            <w:gridSpan w:val="6"/>
            <w:tcBorders>
              <w:bottom w:val="dotted" w:sz="8" w:space="0" w:color="auto"/>
            </w:tcBorders>
            <w:vAlign w:val="bottom"/>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bl>
    <w:p w:rsidR="00A23B28" w:rsidRDefault="00A23B28">
      <w:pPr>
        <w:pStyle w:val="SingleTxt"/>
        <w:spacing w:after="0" w:line="120" w:lineRule="exact"/>
        <w:jc w:val="both"/>
        <w:rPr>
          <w:noProof w:val="0"/>
          <w:sz w:val="12"/>
          <w:rtl/>
          <w:lang w:val="en-GB" w:bidi="ar-EG"/>
        </w:rPr>
      </w:pPr>
    </w:p>
    <w:p w:rsidR="003B2DE6" w:rsidRDefault="003B2DE6">
      <w:pPr>
        <w:pStyle w:val="SingleTxt"/>
        <w:spacing w:after="0" w:line="120" w:lineRule="exact"/>
        <w:jc w:val="both"/>
        <w:rPr>
          <w:noProof w:val="0"/>
          <w:sz w:val="12"/>
          <w:rtl/>
          <w:lang w:val="en-GB" w:bidi="ar-EG"/>
        </w:rPr>
      </w:pPr>
    </w:p>
    <w:p w:rsidR="00A23B28" w:rsidRDefault="00A23B28" w:rsidP="00A07BDB">
      <w:pPr>
        <w:pStyle w:val="SingleTxt"/>
        <w:keepNext/>
        <w:jc w:val="both"/>
        <w:rPr>
          <w:b/>
          <w:bCs/>
          <w:noProof w:val="0"/>
          <w:sz w:val="28"/>
          <w:rtl/>
          <w:lang w:val="en-GB" w:bidi="ar-EG"/>
        </w:rPr>
      </w:pPr>
      <w:r>
        <w:rPr>
          <w:rFonts w:hint="cs"/>
          <w:b/>
          <w:bCs/>
          <w:noProof w:val="0"/>
          <w:sz w:val="28"/>
          <w:rtl/>
          <w:lang w:val="en-GB" w:bidi="ar-EG"/>
        </w:rPr>
        <w:lastRenderedPageBreak/>
        <w:t xml:space="preserve">التوصية </w:t>
      </w:r>
      <w:r w:rsidR="00A07BDB">
        <w:rPr>
          <w:rFonts w:hint="cs"/>
          <w:b/>
          <w:bCs/>
          <w:noProof w:val="0"/>
          <w:sz w:val="28"/>
          <w:rtl/>
          <w:lang w:val="en-GB" w:bidi="ar-EG"/>
        </w:rPr>
        <w:t>5</w:t>
      </w:r>
    </w:p>
    <w:p w:rsidR="00A23B28" w:rsidRPr="00063EE5" w:rsidRDefault="0086240E" w:rsidP="00330488">
      <w:pPr>
        <w:pStyle w:val="SingleTxt"/>
        <w:spacing w:line="380" w:lineRule="exact"/>
        <w:ind w:left="1264" w:right="1264"/>
        <w:jc w:val="both"/>
        <w:rPr>
          <w:sz w:val="30"/>
          <w:rtl/>
        </w:rPr>
      </w:pPr>
      <w:r>
        <w:rPr>
          <w:rFonts w:hint="cs"/>
          <w:rtl/>
          <w:lang w:eastAsia="en-GB"/>
        </w:rPr>
        <w:tab/>
      </w:r>
      <w:r w:rsidR="00A07BDB">
        <w:rPr>
          <w:rFonts w:hint="cs"/>
          <w:rtl/>
          <w:lang w:eastAsia="en-GB"/>
        </w:rPr>
        <w:t>تُ</w:t>
      </w:r>
      <w:r w:rsidR="00A07BDB" w:rsidRPr="00E171AF">
        <w:rPr>
          <w:rtl/>
          <w:lang w:eastAsia="en-GB"/>
        </w:rPr>
        <w:t xml:space="preserve">شجَّع الحكومات على مراجعة تشريعاتها </w:t>
      </w:r>
      <w:r w:rsidR="00A07BDB">
        <w:rPr>
          <w:rFonts w:hint="cs"/>
          <w:rtl/>
          <w:lang w:eastAsia="en-GB"/>
        </w:rPr>
        <w:t>بغية</w:t>
      </w:r>
      <w:r w:rsidR="00A07BDB" w:rsidRPr="00E171AF">
        <w:rPr>
          <w:rtl/>
          <w:lang w:eastAsia="en-GB"/>
        </w:rPr>
        <w:t xml:space="preserve"> مواءمة الجرائم والعق</w:t>
      </w:r>
      <w:r w:rsidR="00A07BDB" w:rsidRPr="00C764F2">
        <w:rPr>
          <w:rtl/>
          <w:lang w:eastAsia="en-GB"/>
        </w:rPr>
        <w:t>وبات ذات الصلة بالا</w:t>
      </w:r>
      <w:r w:rsidR="00A07BDB">
        <w:rPr>
          <w:rFonts w:hint="cs"/>
          <w:rtl/>
          <w:lang w:eastAsia="en-GB"/>
        </w:rPr>
        <w:t>تِّ</w:t>
      </w:r>
      <w:r w:rsidR="00A07BDB" w:rsidRPr="00C764F2">
        <w:rPr>
          <w:rtl/>
          <w:lang w:eastAsia="en-GB"/>
        </w:rPr>
        <w:t>جار بالقن</w:t>
      </w:r>
      <w:r w:rsidR="00A07BDB">
        <w:rPr>
          <w:rFonts w:hint="cs"/>
          <w:rtl/>
          <w:lang w:eastAsia="en-GB"/>
        </w:rPr>
        <w:t>َّ</w:t>
      </w:r>
      <w:r w:rsidR="00A07BDB" w:rsidRPr="00C764F2">
        <w:rPr>
          <w:rtl/>
          <w:lang w:eastAsia="en-GB"/>
        </w:rPr>
        <w:t>ب</w:t>
      </w:r>
      <w:r w:rsidR="00FA5C81" w:rsidRPr="00063EE5">
        <w:rPr>
          <w:rFonts w:hint="cs"/>
          <w:sz w:val="30"/>
          <w:rtl/>
        </w:rPr>
        <w:t>.</w:t>
      </w:r>
    </w:p>
    <w:p w:rsidR="00A23B28" w:rsidRDefault="00A23B28">
      <w:pPr>
        <w:pStyle w:val="SingleTxt"/>
        <w:spacing w:after="0" w:line="120" w:lineRule="exact"/>
        <w:jc w:val="both"/>
        <w:rPr>
          <w:noProof w:val="0"/>
          <w:sz w:val="12"/>
          <w:rtl/>
          <w:lang w:val="en-GB" w:bidi="ar-EG"/>
        </w:rPr>
      </w:pPr>
    </w:p>
    <w:tbl>
      <w:tblPr>
        <w:bidiVisual/>
        <w:tblW w:w="7211" w:type="dxa"/>
        <w:tblInd w:w="1304" w:type="dxa"/>
        <w:tblLook w:val="0000" w:firstRow="0" w:lastRow="0" w:firstColumn="0" w:lastColumn="0" w:noHBand="0" w:noVBand="0"/>
      </w:tblPr>
      <w:tblGrid>
        <w:gridCol w:w="1360"/>
        <w:gridCol w:w="1116"/>
        <w:gridCol w:w="900"/>
        <w:gridCol w:w="900"/>
        <w:gridCol w:w="1125"/>
        <w:gridCol w:w="886"/>
        <w:gridCol w:w="924"/>
      </w:tblGrid>
      <w:tr w:rsidR="006C1088" w:rsidTr="00A23B28">
        <w:tc>
          <w:tcPr>
            <w:tcW w:w="2476" w:type="dxa"/>
            <w:gridSpan w:val="2"/>
            <w:tcBorders>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i/>
                <w:iCs/>
                <w:noProof w:val="0"/>
                <w:sz w:val="30"/>
                <w:rtl/>
                <w:lang w:val="en-GB" w:bidi="ar-EG"/>
              </w:rPr>
              <w:t>هل اتُّخذ</w:t>
            </w:r>
            <w:r w:rsidR="00320072">
              <w:rPr>
                <w:rFonts w:hint="cs"/>
                <w:b/>
                <w:bCs/>
                <w:i/>
                <w:iCs/>
                <w:noProof w:val="0"/>
                <w:sz w:val="30"/>
                <w:rtl/>
                <w:lang w:val="en-GB" w:bidi="ar-EG"/>
              </w:rPr>
              <w:t xml:space="preserve"> أيُّ </w:t>
            </w:r>
            <w:r>
              <w:rPr>
                <w:rFonts w:hint="cs"/>
                <w:b/>
                <w:bCs/>
                <w:i/>
                <w:iCs/>
                <w:noProof w:val="0"/>
                <w:sz w:val="30"/>
                <w:rtl/>
                <w:lang w:val="en-GB" w:bidi="ar-EG"/>
              </w:rPr>
              <w:t>إجراء:</w:t>
            </w:r>
          </w:p>
        </w:tc>
        <w:tc>
          <w:tcPr>
            <w:tcW w:w="900"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noProof w:val="0"/>
                <w:sz w:val="30"/>
                <w:rtl/>
                <w:lang w:val="en-GB" w:bidi="ar-EG"/>
              </w:rPr>
              <w:t>نعم</w:t>
            </w:r>
          </w:p>
        </w:tc>
        <w:tc>
          <w:tcPr>
            <w:tcW w:w="900"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c>
          <w:tcPr>
            <w:tcW w:w="1125" w:type="dxa"/>
            <w:tcBorders>
              <w:left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c>
          <w:tcPr>
            <w:tcW w:w="886"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noProof w:val="0"/>
                <w:sz w:val="30"/>
                <w:rtl/>
                <w:lang w:val="en-GB" w:bidi="ar-EG"/>
              </w:rPr>
              <w:t>لا</w:t>
            </w:r>
          </w:p>
        </w:tc>
        <w:tc>
          <w:tcPr>
            <w:tcW w:w="924"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r>
      <w:tr w:rsidR="006C1088" w:rsidTr="00A23B28">
        <w:trPr>
          <w:cantSplit/>
        </w:trPr>
        <w:tc>
          <w:tcPr>
            <w:tcW w:w="2476" w:type="dxa"/>
            <w:gridSpan w:val="2"/>
          </w:tcPr>
          <w:p w:rsidR="006C1088" w:rsidRDefault="006C1088" w:rsidP="00A23B28">
            <w:pPr>
              <w:pStyle w:val="SingleTxt"/>
              <w:spacing w:after="0" w:line="280" w:lineRule="exact"/>
              <w:ind w:left="0" w:right="0"/>
              <w:jc w:val="both"/>
              <w:rPr>
                <w:noProof w:val="0"/>
                <w:sz w:val="30"/>
                <w:lang w:val="en-GB"/>
              </w:rPr>
            </w:pPr>
          </w:p>
        </w:tc>
        <w:tc>
          <w:tcPr>
            <w:tcW w:w="4735" w:type="dxa"/>
            <w:gridSpan w:val="5"/>
          </w:tcPr>
          <w:p w:rsidR="006C1088" w:rsidRDefault="006C1088" w:rsidP="00A23B28">
            <w:pPr>
              <w:pStyle w:val="SingleTxt"/>
              <w:spacing w:after="0" w:line="280" w:lineRule="exact"/>
              <w:ind w:left="0" w:right="0"/>
              <w:jc w:val="both"/>
              <w:rPr>
                <w:noProof w:val="0"/>
                <w:sz w:val="30"/>
                <w:lang w:val="en-GB"/>
              </w:rPr>
            </w:pPr>
          </w:p>
        </w:tc>
      </w:tr>
      <w:tr w:rsidR="006C1088" w:rsidTr="00A23B28">
        <w:trPr>
          <w:cantSplit/>
        </w:trPr>
        <w:tc>
          <w:tcPr>
            <w:tcW w:w="1360" w:type="dxa"/>
            <w:vAlign w:val="bottom"/>
          </w:tcPr>
          <w:p w:rsidR="006C1088" w:rsidRDefault="006C1088" w:rsidP="004F37DB">
            <w:pPr>
              <w:pStyle w:val="SingleTxt"/>
              <w:spacing w:after="100" w:line="260" w:lineRule="exact"/>
              <w:ind w:left="0" w:right="0"/>
              <w:jc w:val="both"/>
              <w:rPr>
                <w:b/>
                <w:bCs/>
                <w:noProof w:val="0"/>
                <w:sz w:val="30"/>
                <w:lang w:val="en-GB"/>
              </w:rPr>
            </w:pPr>
            <w:r>
              <w:rPr>
                <w:rFonts w:hint="cs"/>
                <w:b/>
                <w:bCs/>
                <w:noProof w:val="0"/>
                <w:sz w:val="30"/>
                <w:rtl/>
                <w:lang w:val="en-GB"/>
              </w:rPr>
              <w:t>التعليقات:</w:t>
            </w:r>
          </w:p>
        </w:tc>
        <w:tc>
          <w:tcPr>
            <w:tcW w:w="5851" w:type="dxa"/>
            <w:gridSpan w:val="6"/>
            <w:tcBorders>
              <w:bottom w:val="dotted" w:sz="8" w:space="0" w:color="auto"/>
            </w:tcBorders>
            <w:vAlign w:val="bottom"/>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bl>
    <w:p w:rsidR="00330488" w:rsidRPr="00330488" w:rsidRDefault="00330488" w:rsidP="00330488">
      <w:pPr>
        <w:pStyle w:val="SingleTxt"/>
        <w:spacing w:after="0" w:line="120" w:lineRule="exact"/>
        <w:ind w:left="1264" w:right="1264"/>
        <w:jc w:val="both"/>
        <w:rPr>
          <w:b/>
          <w:bCs/>
          <w:noProof w:val="0"/>
          <w:sz w:val="10"/>
          <w:rtl/>
          <w:lang w:val="en-GB" w:bidi="ar-EG"/>
        </w:rPr>
      </w:pPr>
    </w:p>
    <w:p w:rsidR="00330488" w:rsidRPr="00330488" w:rsidRDefault="00330488" w:rsidP="00330488">
      <w:pPr>
        <w:pStyle w:val="SingleTxt"/>
        <w:spacing w:after="0" w:line="120" w:lineRule="exact"/>
        <w:ind w:left="1264" w:right="1264"/>
        <w:jc w:val="both"/>
        <w:rPr>
          <w:b/>
          <w:bCs/>
          <w:noProof w:val="0"/>
          <w:sz w:val="10"/>
          <w:rtl/>
          <w:lang w:val="en-GB" w:bidi="ar-EG"/>
        </w:rPr>
      </w:pPr>
    </w:p>
    <w:p w:rsidR="00A23B28" w:rsidRDefault="00A23B28" w:rsidP="00A07BDB">
      <w:pPr>
        <w:pStyle w:val="SingleTxt"/>
        <w:ind w:left="1264" w:right="1264"/>
        <w:jc w:val="both"/>
        <w:rPr>
          <w:b/>
          <w:bCs/>
          <w:noProof w:val="0"/>
          <w:sz w:val="28"/>
          <w:rtl/>
          <w:lang w:val="en-GB" w:bidi="ar-EG"/>
        </w:rPr>
      </w:pPr>
      <w:r>
        <w:rPr>
          <w:rFonts w:hint="cs"/>
          <w:b/>
          <w:bCs/>
          <w:noProof w:val="0"/>
          <w:sz w:val="28"/>
          <w:rtl/>
          <w:lang w:val="en-GB" w:bidi="ar-EG"/>
        </w:rPr>
        <w:t xml:space="preserve">التوصية </w:t>
      </w:r>
      <w:r w:rsidR="00A07BDB">
        <w:rPr>
          <w:rFonts w:hint="cs"/>
          <w:b/>
          <w:bCs/>
          <w:noProof w:val="0"/>
          <w:sz w:val="28"/>
          <w:rtl/>
          <w:lang w:val="en-GB" w:bidi="ar-EG"/>
        </w:rPr>
        <w:t>6</w:t>
      </w:r>
    </w:p>
    <w:p w:rsidR="00A23B28" w:rsidRPr="00063EE5" w:rsidRDefault="0086240E" w:rsidP="00330488">
      <w:pPr>
        <w:pStyle w:val="SingleTxt"/>
        <w:spacing w:line="380" w:lineRule="exact"/>
        <w:ind w:left="1264" w:right="1264"/>
        <w:jc w:val="both"/>
        <w:rPr>
          <w:sz w:val="30"/>
          <w:rtl/>
        </w:rPr>
      </w:pPr>
      <w:r>
        <w:rPr>
          <w:rFonts w:hint="cs"/>
          <w:rtl/>
        </w:rPr>
        <w:tab/>
      </w:r>
      <w:r w:rsidR="00A07BDB">
        <w:rPr>
          <w:rFonts w:hint="cs"/>
          <w:rtl/>
        </w:rPr>
        <w:t>تُ</w:t>
      </w:r>
      <w:r w:rsidR="00A07BDB" w:rsidRPr="00C764F2">
        <w:rPr>
          <w:rtl/>
        </w:rPr>
        <w:t xml:space="preserve">شجَّع الحكومات </w:t>
      </w:r>
      <w:r w:rsidR="00A07BDB" w:rsidRPr="00340377">
        <w:rPr>
          <w:rtl/>
        </w:rPr>
        <w:t xml:space="preserve">على </w:t>
      </w:r>
      <w:r w:rsidR="00A07BDB" w:rsidRPr="00340377">
        <w:rPr>
          <w:rFonts w:hint="cs"/>
          <w:rtl/>
        </w:rPr>
        <w:t>النهوض</w:t>
      </w:r>
      <w:r w:rsidR="00A07BDB" w:rsidRPr="00340377">
        <w:rPr>
          <w:rtl/>
        </w:rPr>
        <w:t xml:space="preserve"> </w:t>
      </w:r>
      <w:r w:rsidR="00A07BDB" w:rsidRPr="00340377">
        <w:rPr>
          <w:rFonts w:hint="cs"/>
          <w:rtl/>
        </w:rPr>
        <w:t>ب</w:t>
      </w:r>
      <w:r w:rsidR="00A07BDB" w:rsidRPr="00340377">
        <w:rPr>
          <w:rtl/>
        </w:rPr>
        <w:t>مبادرات التنمية</w:t>
      </w:r>
      <w:r w:rsidR="00A07BDB" w:rsidRPr="00C764F2">
        <w:rPr>
          <w:rtl/>
        </w:rPr>
        <w:t xml:space="preserve"> البديلة المستدامة باعتبارها من </w:t>
      </w:r>
      <w:r w:rsidR="00A07BDB">
        <w:rPr>
          <w:rFonts w:hint="cs"/>
          <w:rtl/>
        </w:rPr>
        <w:t>الوسائل</w:t>
      </w:r>
      <w:r w:rsidR="00A07BDB" w:rsidRPr="00C764F2">
        <w:rPr>
          <w:rtl/>
        </w:rPr>
        <w:t xml:space="preserve"> الفع</w:t>
      </w:r>
      <w:r w:rsidR="00A07BDB">
        <w:rPr>
          <w:rFonts w:hint="cs"/>
          <w:rtl/>
        </w:rPr>
        <w:t>َّ</w:t>
      </w:r>
      <w:r w:rsidR="00A07BDB" w:rsidRPr="00C764F2">
        <w:rPr>
          <w:rtl/>
        </w:rPr>
        <w:t xml:space="preserve">الة </w:t>
      </w:r>
      <w:r w:rsidR="00A07BDB" w:rsidRPr="00C764F2">
        <w:rPr>
          <w:rFonts w:hint="cs"/>
          <w:rtl/>
        </w:rPr>
        <w:t xml:space="preserve">في </w:t>
      </w:r>
      <w:r w:rsidR="00A07BDB">
        <w:rPr>
          <w:rFonts w:hint="cs"/>
          <w:rtl/>
        </w:rPr>
        <w:t>مواجهة اعتماد المجتمعات المحلية الريفية على زراعة</w:t>
      </w:r>
      <w:r w:rsidR="00A07BDB" w:rsidRPr="00C764F2">
        <w:rPr>
          <w:rtl/>
        </w:rPr>
        <w:t xml:space="preserve"> القن</w:t>
      </w:r>
      <w:r w:rsidR="00A07BDB">
        <w:rPr>
          <w:rFonts w:hint="cs"/>
          <w:rtl/>
        </w:rPr>
        <w:t>َّ</w:t>
      </w:r>
      <w:r w:rsidR="00A07BDB" w:rsidRPr="00C764F2">
        <w:rPr>
          <w:rtl/>
        </w:rPr>
        <w:t xml:space="preserve">ب </w:t>
      </w:r>
      <w:r w:rsidR="00A07BDB">
        <w:rPr>
          <w:rFonts w:hint="cs"/>
          <w:rtl/>
        </w:rPr>
        <w:t>على نحو غير مشروع</w:t>
      </w:r>
      <w:r w:rsidR="00A07BDB" w:rsidRPr="00C764F2">
        <w:rPr>
          <w:rtl/>
        </w:rPr>
        <w:t xml:space="preserve"> </w:t>
      </w:r>
      <w:r w:rsidR="00A07BDB" w:rsidRPr="00C764F2">
        <w:rPr>
          <w:rFonts w:hint="cs"/>
          <w:rtl/>
        </w:rPr>
        <w:t xml:space="preserve">في </w:t>
      </w:r>
      <w:r w:rsidR="00A07BDB" w:rsidRPr="00C764F2">
        <w:rPr>
          <w:rtl/>
        </w:rPr>
        <w:t>كسب الرزق</w:t>
      </w:r>
      <w:r w:rsidR="00063EE5" w:rsidRPr="00063EE5">
        <w:rPr>
          <w:sz w:val="30"/>
        </w:rPr>
        <w:t>.</w:t>
      </w:r>
    </w:p>
    <w:p w:rsidR="00A23B28" w:rsidRDefault="00A23B28">
      <w:pPr>
        <w:pStyle w:val="SingleTxt"/>
        <w:spacing w:after="0" w:line="120" w:lineRule="exact"/>
        <w:jc w:val="both"/>
        <w:rPr>
          <w:noProof w:val="0"/>
          <w:sz w:val="12"/>
          <w:rtl/>
          <w:lang w:val="en-GB" w:bidi="ar-EG"/>
        </w:rPr>
      </w:pPr>
    </w:p>
    <w:tbl>
      <w:tblPr>
        <w:bidiVisual/>
        <w:tblW w:w="7211" w:type="dxa"/>
        <w:tblInd w:w="1304" w:type="dxa"/>
        <w:tblLook w:val="0000" w:firstRow="0" w:lastRow="0" w:firstColumn="0" w:lastColumn="0" w:noHBand="0" w:noVBand="0"/>
      </w:tblPr>
      <w:tblGrid>
        <w:gridCol w:w="1360"/>
        <w:gridCol w:w="1116"/>
        <w:gridCol w:w="900"/>
        <w:gridCol w:w="900"/>
        <w:gridCol w:w="1125"/>
        <w:gridCol w:w="886"/>
        <w:gridCol w:w="924"/>
      </w:tblGrid>
      <w:tr w:rsidR="006C1088" w:rsidTr="00A23B28">
        <w:tc>
          <w:tcPr>
            <w:tcW w:w="2476" w:type="dxa"/>
            <w:gridSpan w:val="2"/>
            <w:tcBorders>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i/>
                <w:iCs/>
                <w:noProof w:val="0"/>
                <w:sz w:val="30"/>
                <w:rtl/>
                <w:lang w:val="en-GB" w:bidi="ar-EG"/>
              </w:rPr>
              <w:t>هل اتُّخذ</w:t>
            </w:r>
            <w:r w:rsidR="00320072">
              <w:rPr>
                <w:rFonts w:hint="cs"/>
                <w:b/>
                <w:bCs/>
                <w:i/>
                <w:iCs/>
                <w:noProof w:val="0"/>
                <w:sz w:val="30"/>
                <w:rtl/>
                <w:lang w:val="en-GB" w:bidi="ar-EG"/>
              </w:rPr>
              <w:t xml:space="preserve"> أيُّ </w:t>
            </w:r>
            <w:r>
              <w:rPr>
                <w:rFonts w:hint="cs"/>
                <w:b/>
                <w:bCs/>
                <w:i/>
                <w:iCs/>
                <w:noProof w:val="0"/>
                <w:sz w:val="30"/>
                <w:rtl/>
                <w:lang w:val="en-GB" w:bidi="ar-EG"/>
              </w:rPr>
              <w:t>إجراء:</w:t>
            </w:r>
          </w:p>
        </w:tc>
        <w:tc>
          <w:tcPr>
            <w:tcW w:w="900"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noProof w:val="0"/>
                <w:sz w:val="30"/>
                <w:rtl/>
                <w:lang w:val="en-GB" w:bidi="ar-EG"/>
              </w:rPr>
              <w:t>نعم</w:t>
            </w:r>
          </w:p>
        </w:tc>
        <w:tc>
          <w:tcPr>
            <w:tcW w:w="900"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c>
          <w:tcPr>
            <w:tcW w:w="1125" w:type="dxa"/>
            <w:tcBorders>
              <w:left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c>
          <w:tcPr>
            <w:tcW w:w="886"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noProof w:val="0"/>
                <w:sz w:val="30"/>
                <w:rtl/>
                <w:lang w:val="en-GB" w:bidi="ar-EG"/>
              </w:rPr>
              <w:t>لا</w:t>
            </w:r>
          </w:p>
        </w:tc>
        <w:tc>
          <w:tcPr>
            <w:tcW w:w="924"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r>
      <w:tr w:rsidR="006C1088" w:rsidTr="00A23B28">
        <w:trPr>
          <w:cantSplit/>
        </w:trPr>
        <w:tc>
          <w:tcPr>
            <w:tcW w:w="2476" w:type="dxa"/>
            <w:gridSpan w:val="2"/>
          </w:tcPr>
          <w:p w:rsidR="006C1088" w:rsidRDefault="006C1088" w:rsidP="00A23B28">
            <w:pPr>
              <w:pStyle w:val="SingleTxt"/>
              <w:spacing w:after="0" w:line="280" w:lineRule="exact"/>
              <w:ind w:left="0" w:right="0"/>
              <w:jc w:val="both"/>
              <w:rPr>
                <w:noProof w:val="0"/>
                <w:sz w:val="30"/>
                <w:lang w:val="en-GB"/>
              </w:rPr>
            </w:pPr>
          </w:p>
        </w:tc>
        <w:tc>
          <w:tcPr>
            <w:tcW w:w="4735" w:type="dxa"/>
            <w:gridSpan w:val="5"/>
          </w:tcPr>
          <w:p w:rsidR="006C1088" w:rsidRDefault="006C1088" w:rsidP="00A23B28">
            <w:pPr>
              <w:pStyle w:val="SingleTxt"/>
              <w:spacing w:after="0" w:line="280" w:lineRule="exact"/>
              <w:ind w:left="0" w:right="0"/>
              <w:jc w:val="both"/>
              <w:rPr>
                <w:noProof w:val="0"/>
                <w:sz w:val="30"/>
                <w:lang w:val="en-GB"/>
              </w:rPr>
            </w:pPr>
          </w:p>
        </w:tc>
      </w:tr>
      <w:tr w:rsidR="006C1088" w:rsidTr="00A23B28">
        <w:trPr>
          <w:cantSplit/>
        </w:trPr>
        <w:tc>
          <w:tcPr>
            <w:tcW w:w="1360" w:type="dxa"/>
            <w:vAlign w:val="bottom"/>
          </w:tcPr>
          <w:p w:rsidR="006C1088" w:rsidRDefault="006C1088" w:rsidP="004F37DB">
            <w:pPr>
              <w:pStyle w:val="SingleTxt"/>
              <w:spacing w:after="100" w:line="260" w:lineRule="exact"/>
              <w:ind w:left="0" w:right="0"/>
              <w:jc w:val="both"/>
              <w:rPr>
                <w:b/>
                <w:bCs/>
                <w:noProof w:val="0"/>
                <w:sz w:val="30"/>
                <w:lang w:val="en-GB"/>
              </w:rPr>
            </w:pPr>
            <w:r>
              <w:rPr>
                <w:rFonts w:hint="cs"/>
                <w:b/>
                <w:bCs/>
                <w:noProof w:val="0"/>
                <w:sz w:val="30"/>
                <w:rtl/>
                <w:lang w:val="en-GB"/>
              </w:rPr>
              <w:t>التعليقات:</w:t>
            </w:r>
          </w:p>
        </w:tc>
        <w:tc>
          <w:tcPr>
            <w:tcW w:w="5851" w:type="dxa"/>
            <w:gridSpan w:val="6"/>
            <w:tcBorders>
              <w:bottom w:val="dotted" w:sz="8" w:space="0" w:color="auto"/>
            </w:tcBorders>
            <w:vAlign w:val="bottom"/>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bl>
    <w:p w:rsidR="00A23B28" w:rsidRDefault="00A23B28">
      <w:pPr>
        <w:pStyle w:val="SingleTxt"/>
        <w:spacing w:after="0" w:line="120" w:lineRule="exact"/>
        <w:jc w:val="both"/>
        <w:rPr>
          <w:noProof w:val="0"/>
          <w:sz w:val="12"/>
          <w:rtl/>
          <w:lang w:val="en-GB" w:bidi="ar-EG"/>
        </w:rPr>
      </w:pPr>
    </w:p>
    <w:p w:rsidR="00A23B28" w:rsidRDefault="00A23B28">
      <w:pPr>
        <w:pStyle w:val="SingleTxt"/>
        <w:spacing w:after="0" w:line="120" w:lineRule="exact"/>
        <w:jc w:val="both"/>
        <w:rPr>
          <w:noProof w:val="0"/>
          <w:sz w:val="12"/>
          <w:rtl/>
          <w:lang w:val="en-GB" w:bidi="ar-EG"/>
        </w:rPr>
      </w:pPr>
    </w:p>
    <w:p w:rsidR="00A23B28" w:rsidRDefault="00A23B28">
      <w:pPr>
        <w:pStyle w:val="SingleTxt"/>
        <w:spacing w:after="0" w:line="120" w:lineRule="exact"/>
        <w:jc w:val="both"/>
        <w:rPr>
          <w:noProof w:val="0"/>
          <w:sz w:val="12"/>
          <w:rtl/>
          <w:lang w:val="en-GB" w:bidi="ar-EG"/>
        </w:rPr>
      </w:pPr>
    </w:p>
    <w:p w:rsidR="00A23B28" w:rsidRDefault="00A23B28" w:rsidP="00330488">
      <w:pPr>
        <w:pStyle w:val="SingleTxt"/>
        <w:keepNext/>
        <w:jc w:val="left"/>
        <w:rPr>
          <w:b/>
          <w:bCs/>
          <w:noProof w:val="0"/>
          <w:sz w:val="36"/>
          <w:szCs w:val="34"/>
          <w:rtl/>
          <w:lang w:val="en-GB" w:bidi="ar-EG"/>
        </w:rPr>
      </w:pPr>
      <w:r>
        <w:rPr>
          <w:rFonts w:hint="cs"/>
          <w:b/>
          <w:bCs/>
          <w:noProof w:val="0"/>
          <w:sz w:val="36"/>
          <w:szCs w:val="34"/>
          <w:rtl/>
          <w:lang w:val="en-GB" w:bidi="ar-EG"/>
        </w:rPr>
        <w:lastRenderedPageBreak/>
        <w:t>المسألة الثالثة</w:t>
      </w:r>
    </w:p>
    <w:p w:rsidR="00FA5C81" w:rsidRPr="00063EE5" w:rsidRDefault="00A07BDB" w:rsidP="00330488">
      <w:pPr>
        <w:pStyle w:val="SingleTxt"/>
        <w:keepNext/>
        <w:jc w:val="left"/>
        <w:rPr>
          <w:b/>
          <w:bCs/>
          <w:sz w:val="24"/>
          <w:szCs w:val="34"/>
          <w:rtl/>
        </w:rPr>
      </w:pPr>
      <w:r>
        <w:rPr>
          <w:rFonts w:hint="cs"/>
          <w:b/>
          <w:bCs/>
          <w:sz w:val="30"/>
          <w:rtl/>
        </w:rPr>
        <w:t>التصدِّي للتهديد الذي يفرضه حاليًّا الاتِّجار بالهيروين، بما في ذلك عن طريق البحر</w:t>
      </w:r>
    </w:p>
    <w:p w:rsidR="00A23B28" w:rsidRDefault="00A23B28" w:rsidP="00330488">
      <w:pPr>
        <w:pStyle w:val="SingleTxt"/>
        <w:keepNext/>
        <w:spacing w:after="0" w:line="120" w:lineRule="exact"/>
        <w:jc w:val="both"/>
        <w:rPr>
          <w:b/>
          <w:bCs/>
          <w:noProof w:val="0"/>
          <w:sz w:val="12"/>
          <w:rtl/>
          <w:lang w:val="en-GB" w:bidi="ar-EG"/>
        </w:rPr>
      </w:pPr>
    </w:p>
    <w:p w:rsidR="00A23B28" w:rsidRDefault="00A23B28" w:rsidP="00330488">
      <w:pPr>
        <w:pStyle w:val="SingleTxt"/>
        <w:keepNext/>
        <w:ind w:left="1264" w:right="1264"/>
        <w:jc w:val="both"/>
        <w:rPr>
          <w:b/>
          <w:bCs/>
          <w:noProof w:val="0"/>
          <w:sz w:val="28"/>
          <w:rtl/>
          <w:lang w:val="en-GB" w:bidi="ar-EG"/>
        </w:rPr>
      </w:pPr>
      <w:r>
        <w:rPr>
          <w:rFonts w:hint="cs"/>
          <w:b/>
          <w:bCs/>
          <w:noProof w:val="0"/>
          <w:sz w:val="28"/>
          <w:rtl/>
          <w:lang w:val="en-GB" w:bidi="ar-EG"/>
        </w:rPr>
        <w:t xml:space="preserve">التوصية </w:t>
      </w:r>
      <w:r w:rsidR="00A07BDB">
        <w:rPr>
          <w:rFonts w:hint="cs"/>
          <w:b/>
          <w:bCs/>
          <w:noProof w:val="0"/>
          <w:sz w:val="28"/>
          <w:rtl/>
          <w:lang w:val="en-GB" w:bidi="ar-EG"/>
        </w:rPr>
        <w:t>7</w:t>
      </w:r>
    </w:p>
    <w:p w:rsidR="00A23B28" w:rsidRPr="00063EE5" w:rsidRDefault="00FF557F" w:rsidP="00330488">
      <w:pPr>
        <w:pStyle w:val="SingleTxt"/>
        <w:keepNext/>
        <w:keepLines/>
        <w:spacing w:line="380" w:lineRule="exact"/>
        <w:ind w:left="1264" w:right="1264"/>
        <w:jc w:val="both"/>
        <w:rPr>
          <w:color w:val="000000"/>
          <w:rtl/>
        </w:rPr>
      </w:pPr>
      <w:r>
        <w:rPr>
          <w:rFonts w:hint="cs"/>
          <w:color w:val="000000"/>
          <w:rtl/>
        </w:rPr>
        <w:tab/>
      </w:r>
      <w:r w:rsidR="00A07BDB">
        <w:rPr>
          <w:rtl/>
          <w:lang w:eastAsia="zh-TW"/>
        </w:rPr>
        <w:t>بالنظر إلى الخطر الذي يتهد</w:t>
      </w:r>
      <w:r w:rsidR="00A07BDB">
        <w:rPr>
          <w:rFonts w:hint="cs"/>
          <w:rtl/>
          <w:lang w:eastAsia="zh-TW"/>
        </w:rPr>
        <w:t>َّ</w:t>
      </w:r>
      <w:r w:rsidR="00A07BDB">
        <w:rPr>
          <w:rtl/>
          <w:lang w:eastAsia="zh-TW"/>
        </w:rPr>
        <w:t>د الصحة العامة والضرر الذي يلحق بالبيئة من جر</w:t>
      </w:r>
      <w:r w:rsidR="00A07BDB">
        <w:rPr>
          <w:rFonts w:hint="cs"/>
          <w:rtl/>
          <w:lang w:eastAsia="zh-TW"/>
        </w:rPr>
        <w:t>َّ</w:t>
      </w:r>
      <w:r w:rsidR="00A07BDB">
        <w:rPr>
          <w:rtl/>
          <w:lang w:eastAsia="zh-TW"/>
        </w:rPr>
        <w:t>اء زراعة المخد</w:t>
      </w:r>
      <w:r w:rsidR="00A07BDB">
        <w:rPr>
          <w:rFonts w:hint="cs"/>
          <w:rtl/>
          <w:lang w:eastAsia="zh-TW"/>
        </w:rPr>
        <w:t>ِّ</w:t>
      </w:r>
      <w:r w:rsidR="00A07BDB">
        <w:rPr>
          <w:rtl/>
          <w:lang w:eastAsia="zh-TW"/>
        </w:rPr>
        <w:t>رات غير المشروعة والآثار الاقتصادية الضار</w:t>
      </w:r>
      <w:r w:rsidR="00A07BDB">
        <w:rPr>
          <w:rFonts w:hint="cs"/>
          <w:rtl/>
          <w:lang w:eastAsia="zh-TW"/>
        </w:rPr>
        <w:t>َّ</w:t>
      </w:r>
      <w:r w:rsidR="00A07BDB">
        <w:rPr>
          <w:rtl/>
          <w:lang w:eastAsia="zh-TW"/>
        </w:rPr>
        <w:t xml:space="preserve">ة </w:t>
      </w:r>
      <w:r w:rsidR="00A07BDB">
        <w:rPr>
          <w:rFonts w:hint="cs"/>
          <w:rtl/>
          <w:lang w:eastAsia="zh-TW"/>
        </w:rPr>
        <w:t>والتأثير</w:t>
      </w:r>
      <w:r w:rsidR="00A07BDB">
        <w:rPr>
          <w:rtl/>
          <w:lang w:eastAsia="zh-TW"/>
        </w:rPr>
        <w:t xml:space="preserve"> السلبي على سيادة القانون، </w:t>
      </w:r>
      <w:r w:rsidR="00A07BDB">
        <w:rPr>
          <w:rFonts w:hint="cs"/>
          <w:rtl/>
          <w:lang w:eastAsia="zh-TW"/>
        </w:rPr>
        <w:t>تُ</w:t>
      </w:r>
      <w:r w:rsidR="00A07BDB">
        <w:rPr>
          <w:rtl/>
          <w:lang w:eastAsia="zh-TW"/>
        </w:rPr>
        <w:t>شجَّع الحكومات بقو</w:t>
      </w:r>
      <w:r w:rsidR="00A07BDB">
        <w:rPr>
          <w:rFonts w:hint="cs"/>
          <w:rtl/>
          <w:lang w:eastAsia="zh-TW"/>
        </w:rPr>
        <w:t>َّ</w:t>
      </w:r>
      <w:r w:rsidR="00A07BDB">
        <w:rPr>
          <w:rtl/>
          <w:lang w:eastAsia="zh-TW"/>
        </w:rPr>
        <w:t>ة على إبقاء مسائل الاتجار غير المشروع بالمخ</w:t>
      </w:r>
      <w:r w:rsidR="00A07BDB">
        <w:rPr>
          <w:rFonts w:hint="cs"/>
          <w:rtl/>
          <w:lang w:eastAsia="zh-TW"/>
        </w:rPr>
        <w:t>دِّ</w:t>
      </w:r>
      <w:r w:rsidR="00A07BDB">
        <w:rPr>
          <w:rtl/>
          <w:lang w:eastAsia="zh-TW"/>
        </w:rPr>
        <w:t>رات وما يتصل به من جرائم منظ</w:t>
      </w:r>
      <w:r w:rsidR="00A07BDB">
        <w:rPr>
          <w:rFonts w:hint="cs"/>
          <w:rtl/>
          <w:lang w:eastAsia="zh-TW"/>
        </w:rPr>
        <w:t>َّ</w:t>
      </w:r>
      <w:r w:rsidR="00A07BDB">
        <w:rPr>
          <w:rtl/>
          <w:lang w:eastAsia="zh-TW"/>
        </w:rPr>
        <w:t xml:space="preserve">مة في </w:t>
      </w:r>
      <w:r w:rsidR="00A07BDB">
        <w:rPr>
          <w:rFonts w:hint="cs"/>
          <w:rtl/>
          <w:lang w:eastAsia="zh-TW"/>
        </w:rPr>
        <w:t>صدارة</w:t>
      </w:r>
      <w:r w:rsidR="00A07BDB">
        <w:rPr>
          <w:rtl/>
          <w:lang w:eastAsia="zh-TW"/>
        </w:rPr>
        <w:t xml:space="preserve"> برامجها السياسية</w:t>
      </w:r>
      <w:r w:rsidR="00063EE5" w:rsidRPr="00063EE5">
        <w:rPr>
          <w:rFonts w:hint="cs"/>
          <w:color w:val="000000"/>
          <w:rtl/>
        </w:rPr>
        <w:t>.</w:t>
      </w:r>
    </w:p>
    <w:p w:rsidR="00A23B28" w:rsidRDefault="00A23B28">
      <w:pPr>
        <w:pStyle w:val="SingleTxt"/>
        <w:spacing w:after="0" w:line="120" w:lineRule="exact"/>
        <w:jc w:val="both"/>
        <w:rPr>
          <w:noProof w:val="0"/>
          <w:sz w:val="12"/>
          <w:rtl/>
          <w:lang w:val="en-GB" w:bidi="ar-EG"/>
        </w:rPr>
      </w:pPr>
    </w:p>
    <w:tbl>
      <w:tblPr>
        <w:bidiVisual/>
        <w:tblW w:w="7211" w:type="dxa"/>
        <w:tblInd w:w="1304" w:type="dxa"/>
        <w:tblLook w:val="0000" w:firstRow="0" w:lastRow="0" w:firstColumn="0" w:lastColumn="0" w:noHBand="0" w:noVBand="0"/>
      </w:tblPr>
      <w:tblGrid>
        <w:gridCol w:w="1360"/>
        <w:gridCol w:w="1116"/>
        <w:gridCol w:w="900"/>
        <w:gridCol w:w="900"/>
        <w:gridCol w:w="1125"/>
        <w:gridCol w:w="886"/>
        <w:gridCol w:w="924"/>
      </w:tblGrid>
      <w:tr w:rsidR="006C1088" w:rsidTr="00A23B28">
        <w:tc>
          <w:tcPr>
            <w:tcW w:w="2476" w:type="dxa"/>
            <w:gridSpan w:val="2"/>
            <w:tcBorders>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i/>
                <w:iCs/>
                <w:noProof w:val="0"/>
                <w:sz w:val="30"/>
                <w:rtl/>
                <w:lang w:val="en-GB" w:bidi="ar-EG"/>
              </w:rPr>
              <w:t>هل اتُّخذ</w:t>
            </w:r>
            <w:r w:rsidR="00320072">
              <w:rPr>
                <w:rFonts w:hint="cs"/>
                <w:b/>
                <w:bCs/>
                <w:i/>
                <w:iCs/>
                <w:noProof w:val="0"/>
                <w:sz w:val="30"/>
                <w:rtl/>
                <w:lang w:val="en-GB" w:bidi="ar-EG"/>
              </w:rPr>
              <w:t xml:space="preserve"> أيُّ </w:t>
            </w:r>
            <w:r>
              <w:rPr>
                <w:rFonts w:hint="cs"/>
                <w:b/>
                <w:bCs/>
                <w:i/>
                <w:iCs/>
                <w:noProof w:val="0"/>
                <w:sz w:val="30"/>
                <w:rtl/>
                <w:lang w:val="en-GB" w:bidi="ar-EG"/>
              </w:rPr>
              <w:t>إجراء:</w:t>
            </w:r>
          </w:p>
        </w:tc>
        <w:tc>
          <w:tcPr>
            <w:tcW w:w="900"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noProof w:val="0"/>
                <w:sz w:val="30"/>
                <w:rtl/>
                <w:lang w:val="en-GB" w:bidi="ar-EG"/>
              </w:rPr>
              <w:t>نعم</w:t>
            </w:r>
          </w:p>
        </w:tc>
        <w:tc>
          <w:tcPr>
            <w:tcW w:w="900"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c>
          <w:tcPr>
            <w:tcW w:w="1125" w:type="dxa"/>
            <w:tcBorders>
              <w:left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c>
          <w:tcPr>
            <w:tcW w:w="886"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noProof w:val="0"/>
                <w:sz w:val="30"/>
                <w:rtl/>
                <w:lang w:val="en-GB" w:bidi="ar-EG"/>
              </w:rPr>
              <w:t>لا</w:t>
            </w:r>
          </w:p>
        </w:tc>
        <w:tc>
          <w:tcPr>
            <w:tcW w:w="924"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r>
      <w:tr w:rsidR="006C1088" w:rsidTr="00A23B28">
        <w:trPr>
          <w:cantSplit/>
        </w:trPr>
        <w:tc>
          <w:tcPr>
            <w:tcW w:w="2476" w:type="dxa"/>
            <w:gridSpan w:val="2"/>
          </w:tcPr>
          <w:p w:rsidR="006C1088" w:rsidRDefault="006C1088" w:rsidP="00A23B28">
            <w:pPr>
              <w:pStyle w:val="SingleTxt"/>
              <w:spacing w:after="0" w:line="280" w:lineRule="exact"/>
              <w:ind w:left="0" w:right="0"/>
              <w:jc w:val="both"/>
              <w:rPr>
                <w:noProof w:val="0"/>
                <w:sz w:val="30"/>
                <w:lang w:val="en-GB"/>
              </w:rPr>
            </w:pPr>
          </w:p>
        </w:tc>
        <w:tc>
          <w:tcPr>
            <w:tcW w:w="4735" w:type="dxa"/>
            <w:gridSpan w:val="5"/>
          </w:tcPr>
          <w:p w:rsidR="006C1088" w:rsidRDefault="006C1088" w:rsidP="00A23B28">
            <w:pPr>
              <w:pStyle w:val="SingleTxt"/>
              <w:spacing w:after="0" w:line="280" w:lineRule="exact"/>
              <w:ind w:left="0" w:right="0"/>
              <w:jc w:val="both"/>
              <w:rPr>
                <w:noProof w:val="0"/>
                <w:sz w:val="30"/>
                <w:lang w:val="en-GB"/>
              </w:rPr>
            </w:pPr>
          </w:p>
        </w:tc>
      </w:tr>
      <w:tr w:rsidR="006C1088" w:rsidTr="00A23B28">
        <w:trPr>
          <w:cantSplit/>
        </w:trPr>
        <w:tc>
          <w:tcPr>
            <w:tcW w:w="1360" w:type="dxa"/>
            <w:vAlign w:val="bottom"/>
          </w:tcPr>
          <w:p w:rsidR="006C1088" w:rsidRDefault="006C1088" w:rsidP="004F37DB">
            <w:pPr>
              <w:pStyle w:val="SingleTxt"/>
              <w:spacing w:after="100" w:line="260" w:lineRule="exact"/>
              <w:ind w:left="0" w:right="0"/>
              <w:jc w:val="both"/>
              <w:rPr>
                <w:b/>
                <w:bCs/>
                <w:noProof w:val="0"/>
                <w:sz w:val="30"/>
                <w:lang w:val="en-GB"/>
              </w:rPr>
            </w:pPr>
            <w:r>
              <w:rPr>
                <w:rFonts w:hint="cs"/>
                <w:b/>
                <w:bCs/>
                <w:noProof w:val="0"/>
                <w:sz w:val="30"/>
                <w:rtl/>
                <w:lang w:val="en-GB"/>
              </w:rPr>
              <w:t>التعليقات:</w:t>
            </w:r>
          </w:p>
        </w:tc>
        <w:tc>
          <w:tcPr>
            <w:tcW w:w="5851" w:type="dxa"/>
            <w:gridSpan w:val="6"/>
            <w:tcBorders>
              <w:bottom w:val="dotted" w:sz="8" w:space="0" w:color="auto"/>
            </w:tcBorders>
            <w:vAlign w:val="bottom"/>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bl>
    <w:p w:rsidR="00330488" w:rsidRPr="00330488" w:rsidRDefault="00330488" w:rsidP="00330488">
      <w:pPr>
        <w:pStyle w:val="SingleTxt"/>
        <w:spacing w:after="0" w:line="120" w:lineRule="exact"/>
        <w:ind w:left="1264" w:right="1264"/>
        <w:jc w:val="both"/>
        <w:rPr>
          <w:b/>
          <w:bCs/>
          <w:noProof w:val="0"/>
          <w:sz w:val="10"/>
          <w:rtl/>
          <w:lang w:val="en-GB" w:bidi="ar-EG"/>
        </w:rPr>
      </w:pPr>
      <w:bookmarkStart w:id="1" w:name="TmpSave"/>
      <w:bookmarkEnd w:id="1"/>
    </w:p>
    <w:p w:rsidR="00330488" w:rsidRPr="00330488" w:rsidRDefault="00330488" w:rsidP="00330488">
      <w:pPr>
        <w:pStyle w:val="SingleTxt"/>
        <w:spacing w:after="0" w:line="120" w:lineRule="exact"/>
        <w:ind w:left="1264" w:right="1264"/>
        <w:jc w:val="both"/>
        <w:rPr>
          <w:b/>
          <w:bCs/>
          <w:noProof w:val="0"/>
          <w:sz w:val="10"/>
          <w:rtl/>
          <w:lang w:val="en-GB" w:bidi="ar-EG"/>
        </w:rPr>
      </w:pPr>
    </w:p>
    <w:p w:rsidR="00A23B28" w:rsidRDefault="00A23B28" w:rsidP="005336B2">
      <w:pPr>
        <w:pStyle w:val="SingleTxt"/>
        <w:ind w:left="1264" w:right="1264"/>
        <w:jc w:val="both"/>
        <w:rPr>
          <w:b/>
          <w:bCs/>
          <w:noProof w:val="0"/>
          <w:sz w:val="28"/>
          <w:rtl/>
          <w:lang w:val="en-GB" w:bidi="ar-EG"/>
        </w:rPr>
      </w:pPr>
      <w:r>
        <w:rPr>
          <w:rFonts w:hint="cs"/>
          <w:b/>
          <w:bCs/>
          <w:noProof w:val="0"/>
          <w:sz w:val="28"/>
          <w:rtl/>
          <w:lang w:val="en-GB" w:bidi="ar-EG"/>
        </w:rPr>
        <w:t xml:space="preserve">التوصية </w:t>
      </w:r>
      <w:r w:rsidR="005336B2">
        <w:rPr>
          <w:rFonts w:hint="cs"/>
          <w:b/>
          <w:bCs/>
          <w:noProof w:val="0"/>
          <w:sz w:val="28"/>
          <w:rtl/>
          <w:lang w:val="en-GB" w:bidi="ar-EG"/>
        </w:rPr>
        <w:t>8</w:t>
      </w:r>
    </w:p>
    <w:p w:rsidR="00731C02" w:rsidRPr="00063EE5" w:rsidRDefault="0086240E" w:rsidP="00330488">
      <w:pPr>
        <w:pStyle w:val="SingleTxt"/>
        <w:spacing w:line="380" w:lineRule="exact"/>
        <w:ind w:left="1264" w:right="1264"/>
        <w:jc w:val="both"/>
        <w:rPr>
          <w:color w:val="000000"/>
          <w:rtl/>
        </w:rPr>
      </w:pPr>
      <w:r>
        <w:rPr>
          <w:rFonts w:hint="cs"/>
          <w:rtl/>
          <w:lang w:eastAsia="zh-TW"/>
        </w:rPr>
        <w:tab/>
      </w:r>
      <w:r w:rsidR="005336B2">
        <w:rPr>
          <w:rFonts w:hint="cs"/>
          <w:rtl/>
          <w:lang w:eastAsia="zh-TW"/>
        </w:rPr>
        <w:t>تُ</w:t>
      </w:r>
      <w:r w:rsidR="005336B2">
        <w:rPr>
          <w:rtl/>
          <w:lang w:eastAsia="zh-TW"/>
        </w:rPr>
        <w:t xml:space="preserve">شجَّع الحكومات على تعزيز التعاون وإقامة الشبكات المهنية وإنشاء آليات لتبادل المعلومات والاتصالات فيما بين </w:t>
      </w:r>
      <w:r w:rsidR="005336B2">
        <w:rPr>
          <w:rFonts w:hint="cs"/>
          <w:rtl/>
          <w:lang w:eastAsia="zh-TW"/>
        </w:rPr>
        <w:t>سلطاتها المعنية ب</w:t>
      </w:r>
      <w:r w:rsidR="005336B2">
        <w:rPr>
          <w:rtl/>
          <w:lang w:eastAsia="zh-TW"/>
        </w:rPr>
        <w:t>إنفاذ قوانين المخ</w:t>
      </w:r>
      <w:r w:rsidR="005336B2">
        <w:rPr>
          <w:rFonts w:hint="cs"/>
          <w:rtl/>
          <w:lang w:eastAsia="zh-TW"/>
        </w:rPr>
        <w:t>دِّ</w:t>
      </w:r>
      <w:r w:rsidR="005336B2">
        <w:rPr>
          <w:rtl/>
          <w:lang w:eastAsia="zh-TW"/>
        </w:rPr>
        <w:t>رات من أجل تحسين التدابير الإقليمية للتصد</w:t>
      </w:r>
      <w:r w:rsidR="005336B2">
        <w:rPr>
          <w:rFonts w:hint="cs"/>
          <w:rtl/>
          <w:lang w:eastAsia="zh-TW"/>
        </w:rPr>
        <w:t>ِّ</w:t>
      </w:r>
      <w:r w:rsidR="005336B2">
        <w:rPr>
          <w:rtl/>
          <w:lang w:eastAsia="zh-TW"/>
        </w:rPr>
        <w:t>ي للا</w:t>
      </w:r>
      <w:r w:rsidR="005336B2">
        <w:rPr>
          <w:rFonts w:hint="cs"/>
          <w:rtl/>
          <w:lang w:eastAsia="zh-TW"/>
        </w:rPr>
        <w:t>تِّ</w:t>
      </w:r>
      <w:r w:rsidR="005336B2">
        <w:rPr>
          <w:rtl/>
          <w:lang w:eastAsia="zh-TW"/>
        </w:rPr>
        <w:t>جار بالهيروين</w:t>
      </w:r>
      <w:r w:rsidR="00731C02" w:rsidRPr="00063EE5">
        <w:rPr>
          <w:rFonts w:hint="cs"/>
          <w:color w:val="000000"/>
          <w:rtl/>
        </w:rPr>
        <w:t>.</w:t>
      </w:r>
    </w:p>
    <w:p w:rsidR="00A23B28" w:rsidRDefault="00A23B28">
      <w:pPr>
        <w:pStyle w:val="SingleTxt"/>
        <w:spacing w:after="0" w:line="120" w:lineRule="exact"/>
        <w:jc w:val="both"/>
        <w:rPr>
          <w:noProof w:val="0"/>
          <w:spacing w:val="-2"/>
          <w:w w:val="100"/>
          <w:sz w:val="12"/>
          <w:rtl/>
          <w:lang w:val="en-GB" w:bidi="ar-EG"/>
        </w:rPr>
      </w:pPr>
    </w:p>
    <w:tbl>
      <w:tblPr>
        <w:bidiVisual/>
        <w:tblW w:w="7211" w:type="dxa"/>
        <w:tblInd w:w="1304" w:type="dxa"/>
        <w:tblLook w:val="0000" w:firstRow="0" w:lastRow="0" w:firstColumn="0" w:lastColumn="0" w:noHBand="0" w:noVBand="0"/>
      </w:tblPr>
      <w:tblGrid>
        <w:gridCol w:w="1360"/>
        <w:gridCol w:w="1116"/>
        <w:gridCol w:w="900"/>
        <w:gridCol w:w="900"/>
        <w:gridCol w:w="1125"/>
        <w:gridCol w:w="886"/>
        <w:gridCol w:w="924"/>
      </w:tblGrid>
      <w:tr w:rsidR="006C1088" w:rsidTr="00A23B28">
        <w:tc>
          <w:tcPr>
            <w:tcW w:w="2476" w:type="dxa"/>
            <w:gridSpan w:val="2"/>
            <w:tcBorders>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i/>
                <w:iCs/>
                <w:noProof w:val="0"/>
                <w:sz w:val="30"/>
                <w:rtl/>
                <w:lang w:val="en-GB" w:bidi="ar-EG"/>
              </w:rPr>
              <w:t>هل اتُّخذ</w:t>
            </w:r>
            <w:r w:rsidR="00320072">
              <w:rPr>
                <w:rFonts w:hint="cs"/>
                <w:b/>
                <w:bCs/>
                <w:i/>
                <w:iCs/>
                <w:noProof w:val="0"/>
                <w:sz w:val="30"/>
                <w:rtl/>
                <w:lang w:val="en-GB" w:bidi="ar-EG"/>
              </w:rPr>
              <w:t xml:space="preserve"> أيُّ </w:t>
            </w:r>
            <w:r>
              <w:rPr>
                <w:rFonts w:hint="cs"/>
                <w:b/>
                <w:bCs/>
                <w:i/>
                <w:iCs/>
                <w:noProof w:val="0"/>
                <w:sz w:val="30"/>
                <w:rtl/>
                <w:lang w:val="en-GB" w:bidi="ar-EG"/>
              </w:rPr>
              <w:t>إجراء:</w:t>
            </w:r>
          </w:p>
        </w:tc>
        <w:tc>
          <w:tcPr>
            <w:tcW w:w="900"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noProof w:val="0"/>
                <w:sz w:val="30"/>
                <w:rtl/>
                <w:lang w:val="en-GB" w:bidi="ar-EG"/>
              </w:rPr>
              <w:t>نعم</w:t>
            </w:r>
          </w:p>
        </w:tc>
        <w:tc>
          <w:tcPr>
            <w:tcW w:w="900"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c>
          <w:tcPr>
            <w:tcW w:w="1125" w:type="dxa"/>
            <w:tcBorders>
              <w:left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c>
          <w:tcPr>
            <w:tcW w:w="886"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noProof w:val="0"/>
                <w:sz w:val="30"/>
                <w:rtl/>
                <w:lang w:val="en-GB" w:bidi="ar-EG"/>
              </w:rPr>
              <w:t>لا</w:t>
            </w:r>
          </w:p>
        </w:tc>
        <w:tc>
          <w:tcPr>
            <w:tcW w:w="924"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r>
      <w:tr w:rsidR="006C1088" w:rsidTr="00A23B28">
        <w:trPr>
          <w:cantSplit/>
        </w:trPr>
        <w:tc>
          <w:tcPr>
            <w:tcW w:w="2476" w:type="dxa"/>
            <w:gridSpan w:val="2"/>
          </w:tcPr>
          <w:p w:rsidR="006C1088" w:rsidRDefault="006C1088" w:rsidP="00A23B28">
            <w:pPr>
              <w:pStyle w:val="SingleTxt"/>
              <w:spacing w:after="0" w:line="280" w:lineRule="exact"/>
              <w:ind w:left="0" w:right="0"/>
              <w:jc w:val="both"/>
              <w:rPr>
                <w:noProof w:val="0"/>
                <w:sz w:val="30"/>
                <w:lang w:val="en-GB"/>
              </w:rPr>
            </w:pPr>
          </w:p>
        </w:tc>
        <w:tc>
          <w:tcPr>
            <w:tcW w:w="4735" w:type="dxa"/>
            <w:gridSpan w:val="5"/>
          </w:tcPr>
          <w:p w:rsidR="006C1088" w:rsidRDefault="006C1088" w:rsidP="00A23B28">
            <w:pPr>
              <w:pStyle w:val="SingleTxt"/>
              <w:spacing w:after="0" w:line="280" w:lineRule="exact"/>
              <w:ind w:left="0" w:right="0"/>
              <w:jc w:val="both"/>
              <w:rPr>
                <w:noProof w:val="0"/>
                <w:sz w:val="30"/>
                <w:lang w:val="en-GB"/>
              </w:rPr>
            </w:pPr>
          </w:p>
        </w:tc>
      </w:tr>
      <w:tr w:rsidR="006C1088" w:rsidTr="00A23B28">
        <w:trPr>
          <w:cantSplit/>
        </w:trPr>
        <w:tc>
          <w:tcPr>
            <w:tcW w:w="1360" w:type="dxa"/>
            <w:vAlign w:val="bottom"/>
          </w:tcPr>
          <w:p w:rsidR="006C1088" w:rsidRDefault="006C1088" w:rsidP="004F37DB">
            <w:pPr>
              <w:pStyle w:val="SingleTxt"/>
              <w:spacing w:after="100" w:line="260" w:lineRule="exact"/>
              <w:ind w:left="0" w:right="0"/>
              <w:jc w:val="both"/>
              <w:rPr>
                <w:b/>
                <w:bCs/>
                <w:noProof w:val="0"/>
                <w:sz w:val="30"/>
                <w:lang w:val="en-GB"/>
              </w:rPr>
            </w:pPr>
            <w:r>
              <w:rPr>
                <w:rFonts w:hint="cs"/>
                <w:b/>
                <w:bCs/>
                <w:noProof w:val="0"/>
                <w:sz w:val="30"/>
                <w:rtl/>
                <w:lang w:val="en-GB"/>
              </w:rPr>
              <w:t>التعليقات:</w:t>
            </w:r>
          </w:p>
        </w:tc>
        <w:tc>
          <w:tcPr>
            <w:tcW w:w="5851" w:type="dxa"/>
            <w:gridSpan w:val="6"/>
            <w:tcBorders>
              <w:bottom w:val="dotted" w:sz="8" w:space="0" w:color="auto"/>
            </w:tcBorders>
            <w:vAlign w:val="bottom"/>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bl>
    <w:p w:rsidR="00A23B28" w:rsidRDefault="00A23B28">
      <w:pPr>
        <w:pStyle w:val="SingleTxt"/>
        <w:spacing w:after="0" w:line="180" w:lineRule="exact"/>
        <w:ind w:left="1264" w:right="1264"/>
        <w:jc w:val="both"/>
        <w:rPr>
          <w:noProof w:val="0"/>
          <w:spacing w:val="-2"/>
          <w:w w:val="100"/>
          <w:rtl/>
          <w:lang w:val="en-GB" w:bidi="ar-EG"/>
        </w:rPr>
      </w:pPr>
    </w:p>
    <w:p w:rsidR="00B458A8" w:rsidRDefault="00B458A8">
      <w:pPr>
        <w:pStyle w:val="SingleTxt"/>
        <w:spacing w:after="0" w:line="180" w:lineRule="exact"/>
        <w:ind w:left="1264" w:right="1264"/>
        <w:jc w:val="both"/>
        <w:rPr>
          <w:noProof w:val="0"/>
          <w:spacing w:val="-2"/>
          <w:w w:val="100"/>
          <w:rtl/>
          <w:lang w:val="en-GB" w:bidi="ar-EG"/>
        </w:rPr>
      </w:pPr>
    </w:p>
    <w:p w:rsidR="00A23B28" w:rsidRDefault="00A23B28" w:rsidP="00330488">
      <w:pPr>
        <w:pStyle w:val="SingleTxt"/>
        <w:keepNext/>
        <w:ind w:left="1264" w:right="1264"/>
        <w:jc w:val="both"/>
        <w:rPr>
          <w:b/>
          <w:bCs/>
          <w:noProof w:val="0"/>
          <w:sz w:val="28"/>
          <w:rtl/>
          <w:lang w:val="en-GB" w:bidi="ar-EG"/>
        </w:rPr>
      </w:pPr>
      <w:r>
        <w:rPr>
          <w:rFonts w:hint="cs"/>
          <w:b/>
          <w:bCs/>
          <w:noProof w:val="0"/>
          <w:sz w:val="28"/>
          <w:rtl/>
          <w:lang w:val="en-GB" w:bidi="ar-EG"/>
        </w:rPr>
        <w:lastRenderedPageBreak/>
        <w:t xml:space="preserve">التوصية </w:t>
      </w:r>
      <w:r w:rsidR="005336B2">
        <w:rPr>
          <w:rFonts w:hint="cs"/>
          <w:b/>
          <w:bCs/>
          <w:noProof w:val="0"/>
          <w:sz w:val="28"/>
          <w:rtl/>
          <w:lang w:val="en-GB" w:bidi="ar-EG"/>
        </w:rPr>
        <w:t>9</w:t>
      </w:r>
    </w:p>
    <w:p w:rsidR="00731C02" w:rsidRPr="008902EE" w:rsidRDefault="0086240E" w:rsidP="00330488">
      <w:pPr>
        <w:pStyle w:val="SingleTxt"/>
        <w:spacing w:line="380" w:lineRule="exact"/>
        <w:ind w:left="1264" w:right="1264"/>
        <w:jc w:val="both"/>
        <w:rPr>
          <w:color w:val="000000"/>
          <w:rtl/>
        </w:rPr>
      </w:pPr>
      <w:r>
        <w:rPr>
          <w:rFonts w:hint="cs"/>
          <w:rtl/>
          <w:lang w:eastAsia="zh-TW"/>
        </w:rPr>
        <w:tab/>
      </w:r>
      <w:r w:rsidR="005336B2">
        <w:rPr>
          <w:rtl/>
          <w:lang w:eastAsia="zh-TW"/>
        </w:rPr>
        <w:t xml:space="preserve">لكي </w:t>
      </w:r>
      <w:r w:rsidR="005336B2">
        <w:rPr>
          <w:rFonts w:hint="cs"/>
          <w:rtl/>
          <w:lang w:eastAsia="zh-TW"/>
        </w:rPr>
        <w:t>تحقِّق</w:t>
      </w:r>
      <w:r w:rsidR="005336B2">
        <w:rPr>
          <w:rtl/>
          <w:lang w:eastAsia="zh-TW"/>
        </w:rPr>
        <w:t xml:space="preserve"> الحكومات </w:t>
      </w:r>
      <w:r w:rsidR="005336B2">
        <w:rPr>
          <w:rFonts w:hint="cs"/>
          <w:rtl/>
          <w:lang w:eastAsia="zh-TW"/>
        </w:rPr>
        <w:t>الفعالية</w:t>
      </w:r>
      <w:r w:rsidR="005336B2">
        <w:rPr>
          <w:rtl/>
          <w:lang w:eastAsia="zh-TW"/>
        </w:rPr>
        <w:t xml:space="preserve"> </w:t>
      </w:r>
      <w:r w:rsidR="005336B2">
        <w:rPr>
          <w:rFonts w:hint="cs"/>
          <w:rtl/>
          <w:lang w:eastAsia="zh-TW"/>
        </w:rPr>
        <w:t>في التصدِّي</w:t>
      </w:r>
      <w:r w:rsidR="005336B2">
        <w:rPr>
          <w:rtl/>
          <w:lang w:eastAsia="zh-TW"/>
        </w:rPr>
        <w:t xml:space="preserve"> </w:t>
      </w:r>
      <w:r w:rsidR="005336B2">
        <w:rPr>
          <w:rFonts w:hint="cs"/>
          <w:rtl/>
          <w:lang w:eastAsia="zh-TW"/>
        </w:rPr>
        <w:t>ل</w:t>
      </w:r>
      <w:r w:rsidR="005336B2">
        <w:rPr>
          <w:rtl/>
          <w:lang w:eastAsia="zh-TW"/>
        </w:rPr>
        <w:t>لجماعات والأفراد الضالعين في الا</w:t>
      </w:r>
      <w:r w:rsidR="005336B2">
        <w:rPr>
          <w:rFonts w:hint="cs"/>
          <w:rtl/>
          <w:lang w:eastAsia="zh-TW"/>
        </w:rPr>
        <w:t>تِّ</w:t>
      </w:r>
      <w:r w:rsidR="005336B2">
        <w:rPr>
          <w:rtl/>
          <w:lang w:eastAsia="zh-TW"/>
        </w:rPr>
        <w:t>جار بالهيروين وما يتصل به من أنشطة إجرامية، ينبغي لها أن تستعرض اتفاقاتها الثنائية القائمة للتأ</w:t>
      </w:r>
      <w:r w:rsidR="005336B2">
        <w:rPr>
          <w:rFonts w:hint="cs"/>
          <w:rtl/>
          <w:lang w:eastAsia="zh-TW"/>
        </w:rPr>
        <w:t>كُّ</w:t>
      </w:r>
      <w:r w:rsidR="005336B2">
        <w:rPr>
          <w:rtl/>
          <w:lang w:eastAsia="zh-TW"/>
        </w:rPr>
        <w:t>د من أنها تلب</w:t>
      </w:r>
      <w:r w:rsidR="005336B2">
        <w:rPr>
          <w:rFonts w:hint="cs"/>
          <w:rtl/>
          <w:lang w:eastAsia="zh-TW"/>
        </w:rPr>
        <w:t>ِّ</w:t>
      </w:r>
      <w:r w:rsidR="005336B2">
        <w:rPr>
          <w:rtl/>
          <w:lang w:eastAsia="zh-TW"/>
        </w:rPr>
        <w:t>ي احتياجات سلطاتها المعنية بإنفاذ القانون وسلطاتها القضائية التي تتول</w:t>
      </w:r>
      <w:r w:rsidR="005336B2">
        <w:rPr>
          <w:rFonts w:hint="cs"/>
          <w:rtl/>
          <w:lang w:eastAsia="zh-TW"/>
        </w:rPr>
        <w:t>َّ</w:t>
      </w:r>
      <w:r w:rsidR="005336B2">
        <w:rPr>
          <w:rtl/>
          <w:lang w:eastAsia="zh-TW"/>
        </w:rPr>
        <w:t xml:space="preserve">ى </w:t>
      </w:r>
      <w:r w:rsidR="005336B2">
        <w:rPr>
          <w:rFonts w:hint="cs"/>
          <w:rtl/>
          <w:lang w:eastAsia="zh-TW"/>
        </w:rPr>
        <w:t xml:space="preserve">مهام </w:t>
      </w:r>
      <w:r w:rsidR="005336B2">
        <w:rPr>
          <w:rtl/>
          <w:lang w:eastAsia="zh-TW"/>
        </w:rPr>
        <w:t xml:space="preserve">التحقيق </w:t>
      </w:r>
      <w:r w:rsidR="005336B2">
        <w:rPr>
          <w:rFonts w:hint="cs"/>
          <w:rtl/>
          <w:lang w:eastAsia="zh-TW"/>
        </w:rPr>
        <w:t xml:space="preserve">في </w:t>
      </w:r>
      <w:r w:rsidR="005336B2">
        <w:rPr>
          <w:rtl/>
          <w:lang w:eastAsia="zh-TW"/>
        </w:rPr>
        <w:t xml:space="preserve">تلك الجرائم العابرة للحدود </w:t>
      </w:r>
      <w:r w:rsidR="005336B2">
        <w:rPr>
          <w:rFonts w:hint="cs"/>
          <w:rtl/>
          <w:lang w:eastAsia="zh-TW"/>
        </w:rPr>
        <w:t>والملاحقة القضائية</w:t>
      </w:r>
      <w:r w:rsidR="005336B2">
        <w:rPr>
          <w:rtl/>
          <w:lang w:eastAsia="zh-TW"/>
        </w:rPr>
        <w:t xml:space="preserve"> </w:t>
      </w:r>
      <w:r w:rsidR="005336B2">
        <w:rPr>
          <w:rFonts w:hint="cs"/>
          <w:rtl/>
          <w:lang w:eastAsia="zh-TW"/>
        </w:rPr>
        <w:t>ل</w:t>
      </w:r>
      <w:r w:rsidR="005336B2">
        <w:rPr>
          <w:rtl/>
          <w:lang w:eastAsia="zh-TW"/>
        </w:rPr>
        <w:t>مرتكبيها</w:t>
      </w:r>
      <w:r w:rsidR="008902EE" w:rsidRPr="008902EE">
        <w:rPr>
          <w:color w:val="000000"/>
        </w:rPr>
        <w:t>.</w:t>
      </w:r>
    </w:p>
    <w:p w:rsidR="00A23B28" w:rsidRDefault="00A23B28">
      <w:pPr>
        <w:pStyle w:val="SingleTxt"/>
        <w:spacing w:after="0" w:line="120" w:lineRule="exact"/>
        <w:jc w:val="both"/>
        <w:rPr>
          <w:noProof w:val="0"/>
          <w:sz w:val="12"/>
          <w:rtl/>
          <w:lang w:val="en-GB" w:bidi="ar-EG"/>
        </w:rPr>
      </w:pPr>
    </w:p>
    <w:tbl>
      <w:tblPr>
        <w:bidiVisual/>
        <w:tblW w:w="7211" w:type="dxa"/>
        <w:tblInd w:w="1304" w:type="dxa"/>
        <w:tblLook w:val="0000" w:firstRow="0" w:lastRow="0" w:firstColumn="0" w:lastColumn="0" w:noHBand="0" w:noVBand="0"/>
      </w:tblPr>
      <w:tblGrid>
        <w:gridCol w:w="1360"/>
        <w:gridCol w:w="1116"/>
        <w:gridCol w:w="900"/>
        <w:gridCol w:w="900"/>
        <w:gridCol w:w="1125"/>
        <w:gridCol w:w="886"/>
        <w:gridCol w:w="924"/>
      </w:tblGrid>
      <w:tr w:rsidR="006C1088" w:rsidTr="00A23B28">
        <w:tc>
          <w:tcPr>
            <w:tcW w:w="2476" w:type="dxa"/>
            <w:gridSpan w:val="2"/>
            <w:tcBorders>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i/>
                <w:iCs/>
                <w:noProof w:val="0"/>
                <w:sz w:val="30"/>
                <w:rtl/>
                <w:lang w:val="en-GB" w:bidi="ar-EG"/>
              </w:rPr>
              <w:t>هل اتُّخذ</w:t>
            </w:r>
            <w:r w:rsidR="00320072">
              <w:rPr>
                <w:rFonts w:hint="cs"/>
                <w:b/>
                <w:bCs/>
                <w:i/>
                <w:iCs/>
                <w:noProof w:val="0"/>
                <w:sz w:val="30"/>
                <w:rtl/>
                <w:lang w:val="en-GB" w:bidi="ar-EG"/>
              </w:rPr>
              <w:t xml:space="preserve"> أيُّ </w:t>
            </w:r>
            <w:r>
              <w:rPr>
                <w:rFonts w:hint="cs"/>
                <w:b/>
                <w:bCs/>
                <w:i/>
                <w:iCs/>
                <w:noProof w:val="0"/>
                <w:sz w:val="30"/>
                <w:rtl/>
                <w:lang w:val="en-GB" w:bidi="ar-EG"/>
              </w:rPr>
              <w:t>إجراء:</w:t>
            </w:r>
          </w:p>
        </w:tc>
        <w:tc>
          <w:tcPr>
            <w:tcW w:w="900"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noProof w:val="0"/>
                <w:sz w:val="30"/>
                <w:rtl/>
                <w:lang w:val="en-GB" w:bidi="ar-EG"/>
              </w:rPr>
              <w:t>نعم</w:t>
            </w:r>
          </w:p>
        </w:tc>
        <w:tc>
          <w:tcPr>
            <w:tcW w:w="900"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c>
          <w:tcPr>
            <w:tcW w:w="1125" w:type="dxa"/>
            <w:tcBorders>
              <w:left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c>
          <w:tcPr>
            <w:tcW w:w="886"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b/>
                <w:bCs/>
                <w:noProof w:val="0"/>
                <w:sz w:val="30"/>
                <w:lang w:val="en-GB"/>
              </w:rPr>
            </w:pPr>
            <w:r>
              <w:rPr>
                <w:rFonts w:hint="cs"/>
                <w:b/>
                <w:bCs/>
                <w:noProof w:val="0"/>
                <w:sz w:val="30"/>
                <w:rtl/>
                <w:lang w:val="en-GB" w:bidi="ar-EG"/>
              </w:rPr>
              <w:t>لا</w:t>
            </w:r>
          </w:p>
        </w:tc>
        <w:tc>
          <w:tcPr>
            <w:tcW w:w="924" w:type="dxa"/>
            <w:tcBorders>
              <w:top w:val="single" w:sz="4" w:space="0" w:color="auto"/>
              <w:left w:val="single" w:sz="4" w:space="0" w:color="auto"/>
              <w:bottom w:val="single" w:sz="4" w:space="0" w:color="auto"/>
              <w:right w:val="single" w:sz="4" w:space="0" w:color="auto"/>
            </w:tcBorders>
          </w:tcPr>
          <w:p w:rsidR="006C1088" w:rsidRDefault="006C1088" w:rsidP="00A23B28">
            <w:pPr>
              <w:pStyle w:val="SingleTxt"/>
              <w:spacing w:before="40" w:after="80" w:line="320" w:lineRule="exact"/>
              <w:ind w:left="0" w:right="0"/>
              <w:jc w:val="both"/>
              <w:rPr>
                <w:noProof w:val="0"/>
                <w:sz w:val="30"/>
                <w:lang w:val="en-GB"/>
              </w:rPr>
            </w:pPr>
          </w:p>
        </w:tc>
      </w:tr>
      <w:tr w:rsidR="006C1088" w:rsidTr="00A23B28">
        <w:trPr>
          <w:cantSplit/>
        </w:trPr>
        <w:tc>
          <w:tcPr>
            <w:tcW w:w="2476" w:type="dxa"/>
            <w:gridSpan w:val="2"/>
          </w:tcPr>
          <w:p w:rsidR="006C1088" w:rsidRDefault="006C1088" w:rsidP="00A23B28">
            <w:pPr>
              <w:pStyle w:val="SingleTxt"/>
              <w:spacing w:after="0" w:line="280" w:lineRule="exact"/>
              <w:ind w:left="0" w:right="0"/>
              <w:jc w:val="both"/>
              <w:rPr>
                <w:noProof w:val="0"/>
                <w:sz w:val="30"/>
                <w:lang w:val="en-GB"/>
              </w:rPr>
            </w:pPr>
          </w:p>
        </w:tc>
        <w:tc>
          <w:tcPr>
            <w:tcW w:w="4735" w:type="dxa"/>
            <w:gridSpan w:val="5"/>
          </w:tcPr>
          <w:p w:rsidR="006C1088" w:rsidRDefault="006C1088" w:rsidP="00A23B28">
            <w:pPr>
              <w:pStyle w:val="SingleTxt"/>
              <w:spacing w:after="0" w:line="280" w:lineRule="exact"/>
              <w:ind w:left="0" w:right="0"/>
              <w:jc w:val="both"/>
              <w:rPr>
                <w:noProof w:val="0"/>
                <w:sz w:val="30"/>
                <w:lang w:val="en-GB"/>
              </w:rPr>
            </w:pPr>
          </w:p>
        </w:tc>
      </w:tr>
      <w:tr w:rsidR="006C1088" w:rsidTr="00A23B28">
        <w:trPr>
          <w:cantSplit/>
        </w:trPr>
        <w:tc>
          <w:tcPr>
            <w:tcW w:w="1360" w:type="dxa"/>
            <w:vAlign w:val="bottom"/>
          </w:tcPr>
          <w:p w:rsidR="006C1088" w:rsidRDefault="006C1088" w:rsidP="004F37DB">
            <w:pPr>
              <w:pStyle w:val="SingleTxt"/>
              <w:spacing w:after="100" w:line="260" w:lineRule="exact"/>
              <w:ind w:left="0" w:right="0"/>
              <w:jc w:val="both"/>
              <w:rPr>
                <w:b/>
                <w:bCs/>
                <w:noProof w:val="0"/>
                <w:sz w:val="30"/>
                <w:lang w:val="en-GB"/>
              </w:rPr>
            </w:pPr>
            <w:r>
              <w:rPr>
                <w:rFonts w:hint="cs"/>
                <w:b/>
                <w:bCs/>
                <w:noProof w:val="0"/>
                <w:sz w:val="30"/>
                <w:rtl/>
                <w:lang w:val="en-GB"/>
              </w:rPr>
              <w:t>التعليقات:</w:t>
            </w:r>
          </w:p>
        </w:tc>
        <w:tc>
          <w:tcPr>
            <w:tcW w:w="5851" w:type="dxa"/>
            <w:gridSpan w:val="6"/>
            <w:tcBorders>
              <w:bottom w:val="dotted" w:sz="8" w:space="0" w:color="auto"/>
            </w:tcBorders>
            <w:vAlign w:val="bottom"/>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r w:rsidR="006C1088" w:rsidTr="00A23B28">
        <w:trPr>
          <w:cantSplit/>
        </w:trPr>
        <w:tc>
          <w:tcPr>
            <w:tcW w:w="1360" w:type="dxa"/>
          </w:tcPr>
          <w:p w:rsidR="006C1088" w:rsidRDefault="006C1088" w:rsidP="004F37DB">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6C1088" w:rsidRDefault="006C1088" w:rsidP="004F37DB">
            <w:pPr>
              <w:pStyle w:val="SingleTxt"/>
              <w:spacing w:before="40" w:after="80" w:line="260" w:lineRule="exact"/>
              <w:ind w:left="0" w:right="0"/>
              <w:jc w:val="both"/>
              <w:rPr>
                <w:noProof w:val="0"/>
                <w:sz w:val="30"/>
                <w:lang w:val="en-GB"/>
              </w:rPr>
            </w:pPr>
          </w:p>
        </w:tc>
      </w:tr>
    </w:tbl>
    <w:p w:rsidR="00A23B28" w:rsidRDefault="00A23B28">
      <w:pPr>
        <w:pStyle w:val="SingleTxt"/>
        <w:spacing w:after="0" w:line="120" w:lineRule="exact"/>
        <w:jc w:val="both"/>
        <w:rPr>
          <w:noProof w:val="0"/>
          <w:sz w:val="12"/>
          <w:rtl/>
          <w:lang w:val="en-GB" w:bidi="ar-EG"/>
        </w:rPr>
      </w:pPr>
    </w:p>
    <w:p w:rsidR="005336B2" w:rsidRDefault="005336B2" w:rsidP="005336B2">
      <w:pPr>
        <w:pStyle w:val="SingleTxt"/>
        <w:ind w:left="1264" w:right="1264"/>
        <w:jc w:val="both"/>
        <w:rPr>
          <w:b/>
          <w:bCs/>
          <w:noProof w:val="0"/>
          <w:sz w:val="28"/>
          <w:rtl/>
          <w:lang w:val="en-GB" w:bidi="ar-EG"/>
        </w:rPr>
      </w:pPr>
      <w:r>
        <w:rPr>
          <w:rFonts w:hint="cs"/>
          <w:b/>
          <w:bCs/>
          <w:noProof w:val="0"/>
          <w:sz w:val="28"/>
          <w:rtl/>
          <w:lang w:val="en-GB" w:bidi="ar-EG"/>
        </w:rPr>
        <w:t>التوصية 10</w:t>
      </w:r>
    </w:p>
    <w:p w:rsidR="005336B2" w:rsidRPr="00063EE5" w:rsidRDefault="0086240E" w:rsidP="00330488">
      <w:pPr>
        <w:pStyle w:val="SingleTxt"/>
        <w:spacing w:line="380" w:lineRule="exact"/>
        <w:ind w:left="1264" w:right="1264"/>
        <w:jc w:val="both"/>
        <w:rPr>
          <w:color w:val="000000"/>
          <w:rtl/>
        </w:rPr>
      </w:pPr>
      <w:r>
        <w:rPr>
          <w:rFonts w:hint="cs"/>
          <w:sz w:val="30"/>
          <w:rtl/>
          <w:lang w:eastAsia="zh-TW"/>
        </w:rPr>
        <w:tab/>
      </w:r>
      <w:r w:rsidR="005336B2" w:rsidRPr="006500F7">
        <w:rPr>
          <w:sz w:val="30"/>
          <w:rtl/>
          <w:lang w:eastAsia="zh-TW"/>
        </w:rPr>
        <w:t xml:space="preserve">ينبغي </w:t>
      </w:r>
      <w:r w:rsidR="005336B2" w:rsidRPr="006500F7">
        <w:rPr>
          <w:spacing w:val="-2"/>
          <w:w w:val="100"/>
          <w:sz w:val="30"/>
          <w:rtl/>
        </w:rPr>
        <w:t>للحكومات</w:t>
      </w:r>
      <w:r w:rsidR="005336B2" w:rsidRPr="006500F7">
        <w:rPr>
          <w:sz w:val="30"/>
          <w:rtl/>
          <w:lang w:eastAsia="zh-TW"/>
        </w:rPr>
        <w:t xml:space="preserve"> أن تنظر في </w:t>
      </w:r>
      <w:r w:rsidR="005336B2">
        <w:rPr>
          <w:rFonts w:hint="cs"/>
          <w:sz w:val="30"/>
          <w:rtl/>
          <w:lang w:eastAsia="zh-TW"/>
        </w:rPr>
        <w:t>تحسين</w:t>
      </w:r>
      <w:r w:rsidR="005336B2" w:rsidRPr="006500F7">
        <w:rPr>
          <w:sz w:val="30"/>
          <w:rtl/>
          <w:lang w:eastAsia="zh-TW"/>
        </w:rPr>
        <w:t xml:space="preserve"> استخدامها للأحكام المتعلقة بالتعاون الدولي الواردة في المعاهدات الدولية الثلاث لمراقبة المخ</w:t>
      </w:r>
      <w:r w:rsidR="005336B2" w:rsidRPr="006500F7">
        <w:rPr>
          <w:rFonts w:hint="cs"/>
          <w:sz w:val="30"/>
          <w:rtl/>
          <w:lang w:eastAsia="zh-TW"/>
        </w:rPr>
        <w:t>دِّ</w:t>
      </w:r>
      <w:r w:rsidR="005336B2" w:rsidRPr="006500F7">
        <w:rPr>
          <w:sz w:val="30"/>
          <w:rtl/>
          <w:lang w:eastAsia="zh-TW"/>
        </w:rPr>
        <w:t>رات</w:t>
      </w:r>
      <w:r w:rsidR="005336B2" w:rsidRPr="00063EE5">
        <w:rPr>
          <w:rFonts w:hint="cs"/>
          <w:color w:val="000000"/>
          <w:rtl/>
        </w:rPr>
        <w:t>.</w:t>
      </w:r>
    </w:p>
    <w:p w:rsidR="005336B2" w:rsidRDefault="005336B2" w:rsidP="005336B2">
      <w:pPr>
        <w:pStyle w:val="SingleTxt"/>
        <w:spacing w:after="0" w:line="120" w:lineRule="exact"/>
        <w:jc w:val="both"/>
        <w:rPr>
          <w:noProof w:val="0"/>
          <w:spacing w:val="-2"/>
          <w:w w:val="100"/>
          <w:sz w:val="12"/>
          <w:rtl/>
          <w:lang w:val="en-GB" w:bidi="ar-EG"/>
        </w:rPr>
      </w:pPr>
    </w:p>
    <w:tbl>
      <w:tblPr>
        <w:bidiVisual/>
        <w:tblW w:w="7211" w:type="dxa"/>
        <w:tblInd w:w="1304" w:type="dxa"/>
        <w:tblLook w:val="0000" w:firstRow="0" w:lastRow="0" w:firstColumn="0" w:lastColumn="0" w:noHBand="0" w:noVBand="0"/>
      </w:tblPr>
      <w:tblGrid>
        <w:gridCol w:w="1360"/>
        <w:gridCol w:w="1116"/>
        <w:gridCol w:w="900"/>
        <w:gridCol w:w="900"/>
        <w:gridCol w:w="1125"/>
        <w:gridCol w:w="886"/>
        <w:gridCol w:w="924"/>
      </w:tblGrid>
      <w:tr w:rsidR="005336B2" w:rsidTr="00954BB5">
        <w:tc>
          <w:tcPr>
            <w:tcW w:w="2476" w:type="dxa"/>
            <w:gridSpan w:val="2"/>
            <w:tcBorders>
              <w:right w:val="single" w:sz="4" w:space="0" w:color="auto"/>
            </w:tcBorders>
          </w:tcPr>
          <w:p w:rsidR="005336B2" w:rsidRDefault="005336B2" w:rsidP="00954BB5">
            <w:pPr>
              <w:pStyle w:val="SingleTxt"/>
              <w:spacing w:before="40" w:after="80" w:line="320" w:lineRule="exact"/>
              <w:ind w:left="0" w:right="0"/>
              <w:jc w:val="both"/>
              <w:rPr>
                <w:b/>
                <w:bCs/>
                <w:noProof w:val="0"/>
                <w:sz w:val="30"/>
                <w:lang w:val="en-GB"/>
              </w:rPr>
            </w:pPr>
            <w:r>
              <w:rPr>
                <w:rFonts w:hint="cs"/>
                <w:b/>
                <w:bCs/>
                <w:i/>
                <w:iCs/>
                <w:noProof w:val="0"/>
                <w:sz w:val="30"/>
                <w:rtl/>
                <w:lang w:val="en-GB" w:bidi="ar-EG"/>
              </w:rPr>
              <w:t>هل اتُّخذ أيُّ إجراء:</w:t>
            </w:r>
          </w:p>
        </w:tc>
        <w:tc>
          <w:tcPr>
            <w:tcW w:w="900" w:type="dxa"/>
            <w:tcBorders>
              <w:top w:val="single" w:sz="4" w:space="0" w:color="auto"/>
              <w:left w:val="single" w:sz="4" w:space="0" w:color="auto"/>
              <w:bottom w:val="single" w:sz="4" w:space="0" w:color="auto"/>
              <w:right w:val="single" w:sz="4" w:space="0" w:color="auto"/>
            </w:tcBorders>
          </w:tcPr>
          <w:p w:rsidR="005336B2" w:rsidRDefault="005336B2" w:rsidP="00954BB5">
            <w:pPr>
              <w:pStyle w:val="SingleTxt"/>
              <w:spacing w:before="40" w:after="80" w:line="320" w:lineRule="exact"/>
              <w:ind w:left="0" w:right="0"/>
              <w:jc w:val="both"/>
              <w:rPr>
                <w:b/>
                <w:bCs/>
                <w:noProof w:val="0"/>
                <w:sz w:val="30"/>
                <w:lang w:val="en-GB"/>
              </w:rPr>
            </w:pPr>
            <w:r>
              <w:rPr>
                <w:rFonts w:hint="cs"/>
                <w:b/>
                <w:bCs/>
                <w:noProof w:val="0"/>
                <w:sz w:val="30"/>
                <w:rtl/>
                <w:lang w:val="en-GB" w:bidi="ar-EG"/>
              </w:rPr>
              <w:t>نعم</w:t>
            </w:r>
          </w:p>
        </w:tc>
        <w:tc>
          <w:tcPr>
            <w:tcW w:w="900" w:type="dxa"/>
            <w:tcBorders>
              <w:top w:val="single" w:sz="4" w:space="0" w:color="auto"/>
              <w:left w:val="single" w:sz="4" w:space="0" w:color="auto"/>
              <w:bottom w:val="single" w:sz="4" w:space="0" w:color="auto"/>
              <w:right w:val="single" w:sz="4" w:space="0" w:color="auto"/>
            </w:tcBorders>
          </w:tcPr>
          <w:p w:rsidR="005336B2" w:rsidRDefault="005336B2" w:rsidP="00954BB5">
            <w:pPr>
              <w:pStyle w:val="SingleTxt"/>
              <w:spacing w:before="40" w:after="80" w:line="320" w:lineRule="exact"/>
              <w:ind w:left="0" w:right="0"/>
              <w:jc w:val="both"/>
              <w:rPr>
                <w:noProof w:val="0"/>
                <w:sz w:val="30"/>
                <w:lang w:val="en-GB"/>
              </w:rPr>
            </w:pPr>
          </w:p>
        </w:tc>
        <w:tc>
          <w:tcPr>
            <w:tcW w:w="1125" w:type="dxa"/>
            <w:tcBorders>
              <w:left w:val="single" w:sz="4" w:space="0" w:color="auto"/>
              <w:right w:val="single" w:sz="4" w:space="0" w:color="auto"/>
            </w:tcBorders>
          </w:tcPr>
          <w:p w:rsidR="005336B2" w:rsidRDefault="005336B2" w:rsidP="00954BB5">
            <w:pPr>
              <w:pStyle w:val="SingleTxt"/>
              <w:spacing w:before="40" w:after="80" w:line="320" w:lineRule="exact"/>
              <w:ind w:left="0" w:right="0"/>
              <w:jc w:val="both"/>
              <w:rPr>
                <w:noProof w:val="0"/>
                <w:sz w:val="30"/>
                <w:lang w:val="en-GB"/>
              </w:rPr>
            </w:pPr>
          </w:p>
        </w:tc>
        <w:tc>
          <w:tcPr>
            <w:tcW w:w="886" w:type="dxa"/>
            <w:tcBorders>
              <w:top w:val="single" w:sz="4" w:space="0" w:color="auto"/>
              <w:left w:val="single" w:sz="4" w:space="0" w:color="auto"/>
              <w:bottom w:val="single" w:sz="4" w:space="0" w:color="auto"/>
              <w:right w:val="single" w:sz="4" w:space="0" w:color="auto"/>
            </w:tcBorders>
          </w:tcPr>
          <w:p w:rsidR="005336B2" w:rsidRDefault="005336B2" w:rsidP="00954BB5">
            <w:pPr>
              <w:pStyle w:val="SingleTxt"/>
              <w:spacing w:before="40" w:after="80" w:line="320" w:lineRule="exact"/>
              <w:ind w:left="0" w:right="0"/>
              <w:jc w:val="both"/>
              <w:rPr>
                <w:b/>
                <w:bCs/>
                <w:noProof w:val="0"/>
                <w:sz w:val="30"/>
                <w:lang w:val="en-GB"/>
              </w:rPr>
            </w:pPr>
            <w:r>
              <w:rPr>
                <w:rFonts w:hint="cs"/>
                <w:b/>
                <w:bCs/>
                <w:noProof w:val="0"/>
                <w:sz w:val="30"/>
                <w:rtl/>
                <w:lang w:val="en-GB" w:bidi="ar-EG"/>
              </w:rPr>
              <w:t>لا</w:t>
            </w:r>
          </w:p>
        </w:tc>
        <w:tc>
          <w:tcPr>
            <w:tcW w:w="924" w:type="dxa"/>
            <w:tcBorders>
              <w:top w:val="single" w:sz="4" w:space="0" w:color="auto"/>
              <w:left w:val="single" w:sz="4" w:space="0" w:color="auto"/>
              <w:bottom w:val="single" w:sz="4" w:space="0" w:color="auto"/>
              <w:right w:val="single" w:sz="4" w:space="0" w:color="auto"/>
            </w:tcBorders>
          </w:tcPr>
          <w:p w:rsidR="005336B2" w:rsidRDefault="005336B2" w:rsidP="00954BB5">
            <w:pPr>
              <w:pStyle w:val="SingleTxt"/>
              <w:spacing w:before="40" w:after="80" w:line="320" w:lineRule="exact"/>
              <w:ind w:left="0" w:right="0"/>
              <w:jc w:val="both"/>
              <w:rPr>
                <w:noProof w:val="0"/>
                <w:sz w:val="30"/>
                <w:lang w:val="en-GB"/>
              </w:rPr>
            </w:pPr>
          </w:p>
        </w:tc>
      </w:tr>
      <w:tr w:rsidR="005336B2" w:rsidTr="00954BB5">
        <w:trPr>
          <w:cantSplit/>
        </w:trPr>
        <w:tc>
          <w:tcPr>
            <w:tcW w:w="2476" w:type="dxa"/>
            <w:gridSpan w:val="2"/>
          </w:tcPr>
          <w:p w:rsidR="005336B2" w:rsidRDefault="005336B2" w:rsidP="00954BB5">
            <w:pPr>
              <w:pStyle w:val="SingleTxt"/>
              <w:spacing w:after="0" w:line="280" w:lineRule="exact"/>
              <w:ind w:left="0" w:right="0"/>
              <w:jc w:val="both"/>
              <w:rPr>
                <w:noProof w:val="0"/>
                <w:sz w:val="30"/>
                <w:lang w:val="en-GB"/>
              </w:rPr>
            </w:pPr>
          </w:p>
        </w:tc>
        <w:tc>
          <w:tcPr>
            <w:tcW w:w="4735" w:type="dxa"/>
            <w:gridSpan w:val="5"/>
          </w:tcPr>
          <w:p w:rsidR="005336B2" w:rsidRDefault="005336B2" w:rsidP="00954BB5">
            <w:pPr>
              <w:pStyle w:val="SingleTxt"/>
              <w:spacing w:after="0" w:line="280" w:lineRule="exact"/>
              <w:ind w:left="0" w:right="0"/>
              <w:jc w:val="both"/>
              <w:rPr>
                <w:noProof w:val="0"/>
                <w:sz w:val="30"/>
                <w:lang w:val="en-GB"/>
              </w:rPr>
            </w:pPr>
          </w:p>
        </w:tc>
      </w:tr>
      <w:tr w:rsidR="005336B2" w:rsidTr="00954BB5">
        <w:trPr>
          <w:cantSplit/>
        </w:trPr>
        <w:tc>
          <w:tcPr>
            <w:tcW w:w="1360" w:type="dxa"/>
            <w:vAlign w:val="bottom"/>
          </w:tcPr>
          <w:p w:rsidR="005336B2" w:rsidRDefault="005336B2" w:rsidP="00954BB5">
            <w:pPr>
              <w:pStyle w:val="SingleTxt"/>
              <w:spacing w:after="100" w:line="260" w:lineRule="exact"/>
              <w:ind w:left="0" w:right="0"/>
              <w:jc w:val="both"/>
              <w:rPr>
                <w:b/>
                <w:bCs/>
                <w:noProof w:val="0"/>
                <w:sz w:val="30"/>
                <w:lang w:val="en-GB"/>
              </w:rPr>
            </w:pPr>
            <w:r>
              <w:rPr>
                <w:rFonts w:hint="cs"/>
                <w:b/>
                <w:bCs/>
                <w:noProof w:val="0"/>
                <w:sz w:val="30"/>
                <w:rtl/>
                <w:lang w:val="en-GB"/>
              </w:rPr>
              <w:t>التعليقات:</w:t>
            </w:r>
          </w:p>
        </w:tc>
        <w:tc>
          <w:tcPr>
            <w:tcW w:w="5851" w:type="dxa"/>
            <w:gridSpan w:val="6"/>
            <w:tcBorders>
              <w:bottom w:val="dotted" w:sz="8" w:space="0" w:color="auto"/>
            </w:tcBorders>
            <w:vAlign w:val="bottom"/>
          </w:tcPr>
          <w:p w:rsidR="005336B2" w:rsidRDefault="005336B2" w:rsidP="00954BB5">
            <w:pPr>
              <w:pStyle w:val="SingleTxt"/>
              <w:spacing w:before="40" w:after="80" w:line="260" w:lineRule="exact"/>
              <w:ind w:left="0" w:right="0"/>
              <w:jc w:val="both"/>
              <w:rPr>
                <w:noProof w:val="0"/>
                <w:sz w:val="30"/>
                <w:lang w:val="en-GB"/>
              </w:rPr>
            </w:pPr>
          </w:p>
        </w:tc>
      </w:tr>
      <w:tr w:rsidR="005336B2" w:rsidTr="00954BB5">
        <w:trPr>
          <w:cantSplit/>
        </w:trPr>
        <w:tc>
          <w:tcPr>
            <w:tcW w:w="1360" w:type="dxa"/>
          </w:tcPr>
          <w:p w:rsidR="005336B2" w:rsidRDefault="005336B2" w:rsidP="00954BB5">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5336B2" w:rsidRDefault="005336B2" w:rsidP="00954BB5">
            <w:pPr>
              <w:pStyle w:val="SingleTxt"/>
              <w:spacing w:before="40" w:after="80" w:line="260" w:lineRule="exact"/>
              <w:ind w:left="0" w:right="0"/>
              <w:jc w:val="both"/>
              <w:rPr>
                <w:noProof w:val="0"/>
                <w:sz w:val="30"/>
                <w:lang w:val="en-GB"/>
              </w:rPr>
            </w:pPr>
          </w:p>
        </w:tc>
      </w:tr>
      <w:tr w:rsidR="005336B2" w:rsidTr="00954BB5">
        <w:trPr>
          <w:cantSplit/>
        </w:trPr>
        <w:tc>
          <w:tcPr>
            <w:tcW w:w="1360" w:type="dxa"/>
          </w:tcPr>
          <w:p w:rsidR="005336B2" w:rsidRDefault="005336B2" w:rsidP="00954BB5">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5336B2" w:rsidRDefault="005336B2" w:rsidP="00954BB5">
            <w:pPr>
              <w:pStyle w:val="SingleTxt"/>
              <w:spacing w:before="40" w:after="80" w:line="260" w:lineRule="exact"/>
              <w:ind w:left="0" w:right="0"/>
              <w:jc w:val="both"/>
              <w:rPr>
                <w:noProof w:val="0"/>
                <w:sz w:val="30"/>
                <w:lang w:val="en-GB"/>
              </w:rPr>
            </w:pPr>
          </w:p>
        </w:tc>
      </w:tr>
      <w:tr w:rsidR="005336B2" w:rsidTr="00954BB5">
        <w:trPr>
          <w:cantSplit/>
        </w:trPr>
        <w:tc>
          <w:tcPr>
            <w:tcW w:w="1360" w:type="dxa"/>
          </w:tcPr>
          <w:p w:rsidR="005336B2" w:rsidRDefault="005336B2" w:rsidP="00954BB5">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5336B2" w:rsidRDefault="005336B2" w:rsidP="00954BB5">
            <w:pPr>
              <w:pStyle w:val="SingleTxt"/>
              <w:spacing w:before="40" w:after="80" w:line="260" w:lineRule="exact"/>
              <w:ind w:left="0" w:right="0"/>
              <w:jc w:val="both"/>
              <w:rPr>
                <w:noProof w:val="0"/>
                <w:sz w:val="30"/>
                <w:lang w:val="en-GB"/>
              </w:rPr>
            </w:pPr>
          </w:p>
        </w:tc>
      </w:tr>
      <w:tr w:rsidR="005336B2" w:rsidTr="00954BB5">
        <w:trPr>
          <w:cantSplit/>
        </w:trPr>
        <w:tc>
          <w:tcPr>
            <w:tcW w:w="1360" w:type="dxa"/>
          </w:tcPr>
          <w:p w:rsidR="005336B2" w:rsidRDefault="005336B2" w:rsidP="00954BB5">
            <w:pPr>
              <w:pStyle w:val="SingleTxt"/>
              <w:spacing w:before="40" w:after="80" w:line="260" w:lineRule="exact"/>
              <w:ind w:left="0" w:right="0"/>
              <w:jc w:val="both"/>
              <w:rPr>
                <w:noProof w:val="0"/>
                <w:sz w:val="30"/>
                <w:lang w:val="en-GB"/>
              </w:rPr>
            </w:pPr>
          </w:p>
        </w:tc>
        <w:tc>
          <w:tcPr>
            <w:tcW w:w="5851" w:type="dxa"/>
            <w:gridSpan w:val="6"/>
            <w:tcBorders>
              <w:top w:val="dotted" w:sz="8" w:space="0" w:color="auto"/>
              <w:bottom w:val="dotted" w:sz="8" w:space="0" w:color="auto"/>
            </w:tcBorders>
          </w:tcPr>
          <w:p w:rsidR="005336B2" w:rsidRDefault="005336B2" w:rsidP="00954BB5">
            <w:pPr>
              <w:pStyle w:val="SingleTxt"/>
              <w:spacing w:before="40" w:after="80" w:line="260" w:lineRule="exact"/>
              <w:ind w:left="0" w:right="0"/>
              <w:jc w:val="both"/>
              <w:rPr>
                <w:noProof w:val="0"/>
                <w:sz w:val="30"/>
                <w:lang w:val="en-GB"/>
              </w:rPr>
            </w:pPr>
          </w:p>
        </w:tc>
      </w:tr>
    </w:tbl>
    <w:p w:rsidR="005336B2" w:rsidRDefault="005336B2" w:rsidP="005336B2">
      <w:pPr>
        <w:pStyle w:val="SingleTxt"/>
        <w:spacing w:after="0" w:line="180" w:lineRule="exact"/>
        <w:ind w:left="1264" w:right="1264"/>
        <w:jc w:val="both"/>
        <w:rPr>
          <w:noProof w:val="0"/>
          <w:spacing w:val="-2"/>
          <w:w w:val="100"/>
          <w:rtl/>
          <w:lang w:val="en-GB" w:bidi="ar-EG"/>
        </w:rPr>
      </w:pPr>
    </w:p>
    <w:p w:rsidR="005336B2" w:rsidRDefault="005336B2" w:rsidP="005336B2">
      <w:pPr>
        <w:pStyle w:val="SingleTxt"/>
        <w:spacing w:after="0" w:line="180" w:lineRule="exact"/>
        <w:ind w:left="1264" w:right="1264"/>
        <w:jc w:val="both"/>
        <w:rPr>
          <w:noProof w:val="0"/>
          <w:spacing w:val="-2"/>
          <w:w w:val="100"/>
          <w:rtl/>
          <w:lang w:val="en-GB" w:bidi="ar-EG"/>
        </w:rPr>
      </w:pPr>
    </w:p>
    <w:p w:rsidR="0086240E" w:rsidRDefault="0086240E" w:rsidP="005336B2">
      <w:pPr>
        <w:pStyle w:val="SingleTxt"/>
        <w:spacing w:after="0" w:line="180" w:lineRule="exact"/>
        <w:ind w:left="1264" w:right="1264"/>
        <w:jc w:val="both"/>
        <w:rPr>
          <w:noProof w:val="0"/>
          <w:spacing w:val="-2"/>
          <w:w w:val="100"/>
          <w:rtl/>
          <w:lang w:val="en-GB" w:bidi="ar-EG"/>
        </w:rPr>
      </w:pPr>
    </w:p>
    <w:p w:rsidR="0086240E" w:rsidRDefault="0086240E" w:rsidP="005336B2">
      <w:pPr>
        <w:pStyle w:val="SingleTxt"/>
        <w:spacing w:after="0" w:line="180" w:lineRule="exact"/>
        <w:ind w:left="1264" w:right="1264"/>
        <w:jc w:val="both"/>
        <w:rPr>
          <w:noProof w:val="0"/>
          <w:spacing w:val="-2"/>
          <w:w w:val="100"/>
          <w:rtl/>
          <w:lang w:val="en-GB" w:bidi="ar-EG"/>
        </w:rPr>
      </w:pPr>
    </w:p>
    <w:p w:rsidR="0086240E" w:rsidRDefault="0086240E" w:rsidP="005336B2">
      <w:pPr>
        <w:pStyle w:val="SingleTxt"/>
        <w:spacing w:after="0" w:line="180" w:lineRule="exact"/>
        <w:ind w:left="1264" w:right="1264"/>
        <w:jc w:val="both"/>
        <w:rPr>
          <w:noProof w:val="0"/>
          <w:spacing w:val="-2"/>
          <w:w w:val="100"/>
          <w:rtl/>
          <w:lang w:val="en-GB" w:bidi="ar-EG"/>
        </w:rPr>
      </w:pPr>
    </w:p>
    <w:p w:rsidR="0086240E" w:rsidRDefault="0086240E" w:rsidP="0086240E">
      <w:pPr>
        <w:pStyle w:val="SingleTxt"/>
        <w:spacing w:after="0" w:line="180" w:lineRule="exact"/>
        <w:ind w:left="1264" w:right="1264"/>
        <w:jc w:val="center"/>
        <w:rPr>
          <w:noProof w:val="0"/>
          <w:spacing w:val="-2"/>
          <w:w w:val="100"/>
          <w:rtl/>
          <w:lang w:val="en-GB"/>
        </w:rPr>
      </w:pPr>
      <w:r>
        <w:rPr>
          <w:rFonts w:ascii="TimesNewRoman" w:hAnsi="TimesNewRoman" w:cs="TimesNewRoman"/>
          <w:szCs w:val="20"/>
          <w:lang w:val="en-GB" w:eastAsia="en-GB"/>
        </w:rPr>
        <w:t>***</w:t>
      </w:r>
    </w:p>
    <w:sectPr w:rsidR="0086240E" w:rsidSect="003E6B8C">
      <w:headerReference w:type="even" r:id="rId17"/>
      <w:headerReference w:type="default" r:id="rId18"/>
      <w:footerReference w:type="default" r:id="rId19"/>
      <w:pgSz w:w="11907" w:h="16840" w:code="9"/>
      <w:pgMar w:top="1701" w:right="1134" w:bottom="3119" w:left="1134" w:header="1021" w:footer="2155"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5A" w:rsidRDefault="009A035A">
      <w:r>
        <w:separator/>
      </w:r>
    </w:p>
  </w:endnote>
  <w:endnote w:type="continuationSeparator" w:id="0">
    <w:p w:rsidR="009A035A" w:rsidRDefault="009A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00507000000000001"/>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33" w:rsidRPr="002466EB" w:rsidRDefault="005E3E33" w:rsidP="007A2FB7">
    <w:pPr>
      <w:pStyle w:val="Footer"/>
      <w:jc w:val="center"/>
      <w:rPr>
        <w:sz w:val="22"/>
        <w:szCs w:val="29"/>
      </w:rPr>
    </w:pPr>
    <w:r w:rsidRPr="002466EB">
      <w:rPr>
        <w:rStyle w:val="PageNumber"/>
        <w:sz w:val="22"/>
        <w:szCs w:val="29"/>
      </w:rPr>
      <w:fldChar w:fldCharType="begin"/>
    </w:r>
    <w:r w:rsidRPr="002466EB">
      <w:rPr>
        <w:rStyle w:val="PageNumber"/>
        <w:sz w:val="22"/>
        <w:szCs w:val="29"/>
      </w:rPr>
      <w:instrText xml:space="preserve"> PAGE </w:instrText>
    </w:r>
    <w:r w:rsidRPr="002466EB">
      <w:rPr>
        <w:rStyle w:val="PageNumber"/>
        <w:sz w:val="22"/>
        <w:szCs w:val="29"/>
      </w:rPr>
      <w:fldChar w:fldCharType="separate"/>
    </w:r>
    <w:r w:rsidR="00A4496C">
      <w:rPr>
        <w:rStyle w:val="PageNumber"/>
        <w:sz w:val="22"/>
        <w:szCs w:val="29"/>
      </w:rPr>
      <w:t>6</w:t>
    </w:r>
    <w:r w:rsidRPr="002466EB">
      <w:rPr>
        <w:rStyle w:val="PageNumber"/>
        <w:sz w:val="22"/>
        <w:szCs w:val="2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33" w:rsidRPr="00C655D2" w:rsidRDefault="005E3E33" w:rsidP="0075622E">
    <w:pPr>
      <w:pStyle w:val="H56"/>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sidRPr="00537B2C">
      <w:rPr>
        <w:lang w:val="en-GB"/>
      </w:rPr>
      <w:t>V.</w:t>
    </w:r>
    <w:r w:rsidR="0075622E">
      <w:rPr>
        <w:lang w:val="en-GB"/>
      </w:rPr>
      <w:t>16</w:t>
    </w:r>
    <w:r w:rsidRPr="00537B2C">
      <w:rPr>
        <w:lang w:val="en-GB"/>
      </w:rPr>
      <w:t>-</w:t>
    </w:r>
    <w:r w:rsidR="0075622E">
      <w:rPr>
        <w:lang w:val="en-GB"/>
      </w:rPr>
      <w:t xml:space="preserve">02866 </w:t>
    </w:r>
    <w:r w:rsidRPr="00537B2C">
      <w:rPr>
        <w:lang w:val="en-GB"/>
      </w:rPr>
      <w:t xml:space="preserve"> (A</w:t>
    </w:r>
    <w:r>
      <w:rPr>
        <w:lang w:val="en-G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22E" w:rsidRDefault="007562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33" w:rsidRPr="002466EB" w:rsidRDefault="005E3E33" w:rsidP="007A2FB7">
    <w:pPr>
      <w:pStyle w:val="Footer"/>
      <w:jc w:val="center"/>
      <w:rPr>
        <w:sz w:val="26"/>
        <w:szCs w:val="22"/>
        <w:rtl/>
      </w:rPr>
    </w:pPr>
    <w:r w:rsidRPr="002466EB">
      <w:rPr>
        <w:rStyle w:val="PageNumber"/>
        <w:sz w:val="22"/>
        <w:szCs w:val="29"/>
      </w:rPr>
      <w:fldChar w:fldCharType="begin"/>
    </w:r>
    <w:r w:rsidRPr="002466EB">
      <w:rPr>
        <w:rStyle w:val="PageNumber"/>
        <w:sz w:val="22"/>
        <w:szCs w:val="29"/>
      </w:rPr>
      <w:instrText xml:space="preserve"> PAGE </w:instrText>
    </w:r>
    <w:r w:rsidRPr="002466EB">
      <w:rPr>
        <w:rStyle w:val="PageNumber"/>
        <w:sz w:val="22"/>
        <w:szCs w:val="29"/>
      </w:rPr>
      <w:fldChar w:fldCharType="separate"/>
    </w:r>
    <w:r w:rsidR="00A4496C">
      <w:rPr>
        <w:rStyle w:val="PageNumber"/>
        <w:sz w:val="22"/>
        <w:szCs w:val="29"/>
      </w:rPr>
      <w:t>7</w:t>
    </w:r>
    <w:r w:rsidRPr="002466EB">
      <w:rPr>
        <w:rStyle w:val="PageNumber"/>
        <w:sz w:val="22"/>
        <w:szCs w:val="2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5A" w:rsidRDefault="009A035A">
      <w:r>
        <w:separator/>
      </w:r>
    </w:p>
  </w:footnote>
  <w:footnote w:type="continuationSeparator" w:id="0">
    <w:p w:rsidR="009A035A" w:rsidRDefault="009A0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33" w:rsidRDefault="005E3E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96C">
      <w:rPr>
        <w:rStyle w:val="PageNumber"/>
      </w:rPr>
      <w:t>1</w:t>
    </w:r>
    <w:r>
      <w:rPr>
        <w:rStyle w:val="PageNumber"/>
      </w:rPr>
      <w:fldChar w:fldCharType="end"/>
    </w:r>
  </w:p>
  <w:p w:rsidR="005E3E33" w:rsidRPr="003E6B8C" w:rsidRDefault="005E3E33">
    <w:pPr>
      <w:pStyle w:val="Header"/>
      <w:ind w:right="360"/>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22E" w:rsidRDefault="007562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22E" w:rsidRDefault="007562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33" w:rsidRPr="003E6B8C" w:rsidRDefault="005E3E33" w:rsidP="003E6B8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33" w:rsidRPr="00982934" w:rsidRDefault="005E3E33" w:rsidP="00982934">
    <w:pPr>
      <w:pStyle w:val="Header"/>
      <w:rPr>
        <w:szCs w:val="2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D65BF"/>
    <w:multiLevelType w:val="hybridMultilevel"/>
    <w:tmpl w:val="3FCA7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evenAndOddHeaders/>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187"/>
    <w:rsid w:val="00023467"/>
    <w:rsid w:val="00060561"/>
    <w:rsid w:val="00063EE5"/>
    <w:rsid w:val="0007744B"/>
    <w:rsid w:val="00096037"/>
    <w:rsid w:val="000C4AC0"/>
    <w:rsid w:val="000D1012"/>
    <w:rsid w:val="000F7446"/>
    <w:rsid w:val="00117999"/>
    <w:rsid w:val="00123067"/>
    <w:rsid w:val="00150133"/>
    <w:rsid w:val="001518D9"/>
    <w:rsid w:val="0018166C"/>
    <w:rsid w:val="0018642C"/>
    <w:rsid w:val="001C6C39"/>
    <w:rsid w:val="002466EB"/>
    <w:rsid w:val="00270690"/>
    <w:rsid w:val="00287325"/>
    <w:rsid w:val="002A6A3D"/>
    <w:rsid w:val="002D1A84"/>
    <w:rsid w:val="002E021D"/>
    <w:rsid w:val="002E4426"/>
    <w:rsid w:val="002F53C0"/>
    <w:rsid w:val="002F6121"/>
    <w:rsid w:val="00320072"/>
    <w:rsid w:val="003261B4"/>
    <w:rsid w:val="00330488"/>
    <w:rsid w:val="00333FB6"/>
    <w:rsid w:val="00355262"/>
    <w:rsid w:val="00385FC9"/>
    <w:rsid w:val="003A4D88"/>
    <w:rsid w:val="003B2DE6"/>
    <w:rsid w:val="003C3EBB"/>
    <w:rsid w:val="003E6B8C"/>
    <w:rsid w:val="00401FFD"/>
    <w:rsid w:val="00425CA5"/>
    <w:rsid w:val="00433F2E"/>
    <w:rsid w:val="0044117B"/>
    <w:rsid w:val="00454DF9"/>
    <w:rsid w:val="00470C6D"/>
    <w:rsid w:val="00474DA7"/>
    <w:rsid w:val="004E01B7"/>
    <w:rsid w:val="004F37DB"/>
    <w:rsid w:val="004F45E1"/>
    <w:rsid w:val="00524A2B"/>
    <w:rsid w:val="005336B2"/>
    <w:rsid w:val="00537B2C"/>
    <w:rsid w:val="005516D1"/>
    <w:rsid w:val="005A75EC"/>
    <w:rsid w:val="005A7BEC"/>
    <w:rsid w:val="005B39D6"/>
    <w:rsid w:val="005C2AB4"/>
    <w:rsid w:val="005E3E33"/>
    <w:rsid w:val="00632266"/>
    <w:rsid w:val="00665433"/>
    <w:rsid w:val="00665707"/>
    <w:rsid w:val="00680744"/>
    <w:rsid w:val="00684CDA"/>
    <w:rsid w:val="006B7B24"/>
    <w:rsid w:val="006C1088"/>
    <w:rsid w:val="007054D9"/>
    <w:rsid w:val="00731C02"/>
    <w:rsid w:val="007404B3"/>
    <w:rsid w:val="00752BCB"/>
    <w:rsid w:val="0075622E"/>
    <w:rsid w:val="00761791"/>
    <w:rsid w:val="007762A6"/>
    <w:rsid w:val="00777D0D"/>
    <w:rsid w:val="0079416F"/>
    <w:rsid w:val="007A09E3"/>
    <w:rsid w:val="007A1354"/>
    <w:rsid w:val="007A2FB7"/>
    <w:rsid w:val="007D733B"/>
    <w:rsid w:val="007E5187"/>
    <w:rsid w:val="0080146C"/>
    <w:rsid w:val="008138AB"/>
    <w:rsid w:val="0086240E"/>
    <w:rsid w:val="00862CD0"/>
    <w:rsid w:val="00873587"/>
    <w:rsid w:val="008902EE"/>
    <w:rsid w:val="008C6301"/>
    <w:rsid w:val="00915D5B"/>
    <w:rsid w:val="00917E5C"/>
    <w:rsid w:val="00924CCF"/>
    <w:rsid w:val="00964E36"/>
    <w:rsid w:val="009674E3"/>
    <w:rsid w:val="00982934"/>
    <w:rsid w:val="009A035A"/>
    <w:rsid w:val="009B254A"/>
    <w:rsid w:val="009D1F6F"/>
    <w:rsid w:val="009D5256"/>
    <w:rsid w:val="009E3FD2"/>
    <w:rsid w:val="00A03B06"/>
    <w:rsid w:val="00A05250"/>
    <w:rsid w:val="00A07BDB"/>
    <w:rsid w:val="00A23B28"/>
    <w:rsid w:val="00A43521"/>
    <w:rsid w:val="00A4496C"/>
    <w:rsid w:val="00A46C06"/>
    <w:rsid w:val="00A775AE"/>
    <w:rsid w:val="00AE31C0"/>
    <w:rsid w:val="00AF7916"/>
    <w:rsid w:val="00B21F67"/>
    <w:rsid w:val="00B458A8"/>
    <w:rsid w:val="00B63578"/>
    <w:rsid w:val="00BC6B64"/>
    <w:rsid w:val="00C37BB1"/>
    <w:rsid w:val="00C655D2"/>
    <w:rsid w:val="00CB4A27"/>
    <w:rsid w:val="00D47A1F"/>
    <w:rsid w:val="00D651E9"/>
    <w:rsid w:val="00D71E38"/>
    <w:rsid w:val="00D85F88"/>
    <w:rsid w:val="00D94B17"/>
    <w:rsid w:val="00DB26F4"/>
    <w:rsid w:val="00DF6493"/>
    <w:rsid w:val="00E00352"/>
    <w:rsid w:val="00E03E41"/>
    <w:rsid w:val="00E21609"/>
    <w:rsid w:val="00EC195B"/>
    <w:rsid w:val="00EC5913"/>
    <w:rsid w:val="00EF6869"/>
    <w:rsid w:val="00EF77EA"/>
    <w:rsid w:val="00F33155"/>
    <w:rsid w:val="00F65F7A"/>
    <w:rsid w:val="00F97699"/>
    <w:rsid w:val="00FA5C81"/>
    <w:rsid w:val="00FB16A6"/>
    <w:rsid w:val="00FF55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4">
    <w:name w:val="heading 4"/>
    <w:basedOn w:val="Normal"/>
    <w:next w:val="Normal"/>
    <w:qFormat/>
    <w:pPr>
      <w:keepNext/>
      <w:widowControl w:val="0"/>
      <w:jc w:val="center"/>
      <w:outlineLvl w:val="3"/>
    </w:pPr>
    <w:rPr>
      <w:b/>
      <w:i/>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bidi/>
      <w:spacing w:line="400" w:lineRule="exact"/>
      <w:jc w:val="lowKashida"/>
      <w:outlineLvl w:val="0"/>
    </w:pPr>
    <w:rPr>
      <w:rFonts w:cs="Traditional Arabic"/>
      <w:b/>
      <w:bCs/>
      <w:noProof/>
      <w:w w:val="103"/>
      <w:kern w:val="14"/>
      <w:szCs w:val="34"/>
    </w:rPr>
  </w:style>
  <w:style w:type="paragraph" w:customStyle="1" w:styleId="HCh">
    <w:name w:val="_ H _Ch"/>
    <w:basedOn w:val="H1"/>
    <w:next w:val="Normal"/>
    <w:pPr>
      <w:spacing w:line="450" w:lineRule="exact"/>
      <w:jc w:val="both"/>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jc w:val="both"/>
      <w:outlineLvl w:val="1"/>
    </w:pPr>
    <w:rPr>
      <w:spacing w:val="2"/>
      <w:sz w:val="20"/>
      <w:szCs w:val="30"/>
    </w:rPr>
  </w:style>
  <w:style w:type="paragraph" w:customStyle="1" w:styleId="H4">
    <w:name w:val="_ H_4"/>
    <w:basedOn w:val="Normal"/>
    <w:next w:val="Normal"/>
    <w:pPr>
      <w:keepNext/>
      <w:keepLines/>
      <w:suppressAutoHyphens/>
      <w:bidi/>
      <w:spacing w:line="360" w:lineRule="exact"/>
      <w:jc w:val="lowKashida"/>
      <w:outlineLvl w:val="3"/>
    </w:pPr>
    <w:rPr>
      <w:rFonts w:cs="Traditional Arabic"/>
      <w:i/>
      <w:iCs/>
      <w:noProof/>
      <w:spacing w:val="3"/>
      <w:w w:val="103"/>
      <w:kern w:val="14"/>
      <w:sz w:val="20"/>
      <w:szCs w:val="30"/>
    </w:rPr>
  </w:style>
  <w:style w:type="paragraph" w:customStyle="1" w:styleId="H56">
    <w:name w:val="_ H_5/6"/>
    <w:basedOn w:val="Normal"/>
    <w:next w:val="SingleTxt"/>
    <w:pPr>
      <w:keepNext/>
      <w:keepLines/>
      <w:suppressAutoHyphens/>
      <w:bidi/>
      <w:spacing w:line="360" w:lineRule="exact"/>
      <w:jc w:val="lowKashida"/>
      <w:outlineLvl w:val="4"/>
    </w:pPr>
    <w:rPr>
      <w:rFonts w:cs="Traditional Arabic"/>
      <w:noProof/>
      <w:w w:val="103"/>
      <w:kern w:val="14"/>
      <w:sz w:val="20"/>
      <w:szCs w:val="30"/>
    </w:r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bidi/>
      <w:spacing w:after="120" w:line="400" w:lineRule="exact"/>
      <w:jc w:val="lowKashida"/>
    </w:pPr>
    <w:rPr>
      <w:rFonts w:cs="Traditional Arabic"/>
      <w:noProof/>
      <w:w w:val="103"/>
      <w:kern w:val="14"/>
      <w:sz w:val="20"/>
      <w:szCs w:val="30"/>
    </w:r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jc w:val="lowKashida"/>
    </w:pPr>
    <w:rPr>
      <w:rFonts w:cs="Traditional Arabic"/>
      <w:noProof/>
      <w:w w:val="103"/>
      <w:kern w:val="14"/>
      <w:sz w:val="20"/>
      <w:szCs w:val="30"/>
    </w:rPr>
  </w:style>
  <w:style w:type="character" w:styleId="CommentReference">
    <w:name w:val="annotation reference"/>
    <w:semiHidden/>
    <w:rPr>
      <w:sz w:val="6"/>
      <w:szCs w:val="9"/>
    </w:rPr>
  </w:style>
  <w:style w:type="paragraph" w:styleId="FootnoteText">
    <w:name w:val="footnote text"/>
    <w:basedOn w:val="Normal"/>
    <w:semiHidden/>
    <w:pPr>
      <w:tabs>
        <w:tab w:val="right" w:pos="418"/>
      </w:tabs>
      <w:bidi/>
      <w:spacing w:line="300" w:lineRule="exact"/>
      <w:ind w:right="662" w:hanging="662"/>
      <w:jc w:val="lowKashida"/>
    </w:pPr>
    <w:rPr>
      <w:rFonts w:cs="Traditional Arabic"/>
      <w:noProof/>
      <w:kern w:val="14"/>
      <w:sz w:val="18"/>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jc w:val="both"/>
    </w:pPr>
  </w:style>
  <w:style w:type="paragraph" w:styleId="Footer">
    <w:name w:val="footer"/>
    <w:pPr>
      <w:tabs>
        <w:tab w:val="center" w:pos="4320"/>
        <w:tab w:val="right" w:pos="8640"/>
      </w:tabs>
      <w:spacing w:line="210" w:lineRule="exact"/>
    </w:pPr>
    <w:rPr>
      <w:rFonts w:cs="Traditional Arabic"/>
      <w:b/>
      <w:bCs/>
      <w:noProof/>
      <w:sz w:val="18"/>
      <w:szCs w:val="25"/>
      <w:lang w:val="en-US" w:eastAsia="ar-SA"/>
    </w:rPr>
  </w:style>
  <w:style w:type="character" w:styleId="FootnoteReference">
    <w:name w:val="footnote reference"/>
    <w:semiHidden/>
    <w:rPr>
      <w:spacing w:val="-5"/>
      <w:w w:val="100"/>
      <w:position w:val="0"/>
      <w:vertAlign w:val="superscript"/>
    </w:rPr>
  </w:style>
  <w:style w:type="paragraph" w:styleId="Header">
    <w:name w:val="header"/>
    <w:pPr>
      <w:tabs>
        <w:tab w:val="center" w:pos="4320"/>
        <w:tab w:val="right" w:pos="8640"/>
      </w:tabs>
    </w:pPr>
    <w:rPr>
      <w:rFonts w:cs="Traditional Arabic"/>
      <w:b/>
      <w:bCs/>
      <w:noProof/>
      <w:w w:val="105"/>
      <w:sz w:val="18"/>
      <w:szCs w:val="25"/>
      <w:lang w:val="en-US" w:eastAsia="ar-SA"/>
    </w:rPr>
  </w:style>
  <w:style w:type="character" w:styleId="LineNumber">
    <w:name w:val="line number"/>
    <w:rPr>
      <w:sz w:val="14"/>
      <w:szCs w:val="16"/>
    </w:rPr>
  </w:style>
  <w:style w:type="paragraph" w:customStyle="1" w:styleId="Small">
    <w:name w:val="Small"/>
    <w:basedOn w:val="Normal"/>
    <w:next w:val="Normal"/>
    <w:pPr>
      <w:tabs>
        <w:tab w:val="right" w:leader="dot" w:pos="360"/>
      </w:tabs>
      <w:bidi/>
      <w:spacing w:line="310" w:lineRule="exact"/>
      <w:jc w:val="right"/>
    </w:pPr>
    <w:rPr>
      <w:rFonts w:cs="Traditional Arabic"/>
      <w:noProof/>
      <w:spacing w:val="5"/>
      <w:w w:val="104"/>
      <w:kern w:val="14"/>
      <w:sz w:val="17"/>
      <w:szCs w:val="25"/>
    </w:rPr>
  </w:style>
  <w:style w:type="paragraph" w:customStyle="1" w:styleId="SmallX">
    <w:name w:val="SmallX"/>
    <w:basedOn w:val="Small"/>
    <w:next w:val="Normal"/>
    <w:pPr>
      <w:spacing w:line="240" w:lineRule="exact"/>
      <w:jc w:val="left"/>
    </w:pPr>
    <w:rPr>
      <w:spacing w:val="6"/>
      <w:w w:val="106"/>
      <w:sz w:val="14"/>
      <w:szCs w:val="21"/>
    </w:rPr>
  </w:style>
  <w:style w:type="paragraph" w:customStyle="1" w:styleId="XLarge">
    <w:name w:val="XLarge"/>
    <w:basedOn w:val="HM"/>
    <w:pPr>
      <w:tabs>
        <w:tab w:val="right" w:leader="dot" w:pos="360"/>
      </w:tabs>
      <w:spacing w:line="580" w:lineRule="exact"/>
      <w:jc w:val="right"/>
    </w:pPr>
    <w:rPr>
      <w:spacing w:val="-4"/>
      <w:w w:val="98"/>
      <w:sz w:val="40"/>
      <w:szCs w:val="60"/>
    </w:rPr>
  </w:style>
  <w:style w:type="paragraph" w:customStyle="1" w:styleId="XXLarge">
    <w:name w:val="XXLarge"/>
    <w:basedOn w:val="XLarge"/>
    <w:next w:val="Normal"/>
    <w:pPr>
      <w:spacing w:line="820" w:lineRule="exact"/>
      <w:jc w:val="left"/>
    </w:pPr>
    <w:rPr>
      <w:noProof w:val="0"/>
      <w:spacing w:val="-8"/>
      <w:w w:val="96"/>
      <w:sz w:val="57"/>
      <w:szCs w:val="86"/>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sid w:val="00731C02"/>
    <w:rPr>
      <w:rFonts w:ascii="Tahoma" w:hAnsi="Tahoma" w:cs="Tahoma"/>
      <w:sz w:val="16"/>
      <w:szCs w:val="16"/>
    </w:rPr>
  </w:style>
  <w:style w:type="character" w:styleId="FollowedHyperlink">
    <w:name w:val="FollowedHyperlink"/>
    <w:rsid w:val="003B2DE6"/>
    <w:rPr>
      <w:color w:val="800080"/>
      <w:u w:val="single"/>
    </w:rPr>
  </w:style>
  <w:style w:type="paragraph" w:styleId="ListParagraph">
    <w:name w:val="List Paragraph"/>
    <w:basedOn w:val="Normal"/>
    <w:qFormat/>
    <w:rsid w:val="0080146C"/>
    <w:pPr>
      <w:widowControl w:val="0"/>
      <w:ind w:left="720"/>
      <w:contextualSpacing/>
    </w:pPr>
    <w:rPr>
      <w:snapToGrid w:val="0"/>
    </w:rPr>
  </w:style>
  <w:style w:type="paragraph" w:styleId="CommentText">
    <w:name w:val="annotation text"/>
    <w:basedOn w:val="Normal"/>
    <w:link w:val="CommentTextChar"/>
    <w:rsid w:val="00433F2E"/>
    <w:rPr>
      <w:sz w:val="20"/>
      <w:szCs w:val="20"/>
    </w:rPr>
  </w:style>
  <w:style w:type="character" w:customStyle="1" w:styleId="CommentTextChar">
    <w:name w:val="Comment Text Char"/>
    <w:link w:val="CommentText"/>
    <w:rsid w:val="00433F2E"/>
    <w:rPr>
      <w:lang w:val="en-US" w:eastAsia="en-US"/>
    </w:rPr>
  </w:style>
  <w:style w:type="paragraph" w:styleId="CommentSubject">
    <w:name w:val="annotation subject"/>
    <w:basedOn w:val="CommentText"/>
    <w:next w:val="CommentText"/>
    <w:link w:val="CommentSubjectChar"/>
    <w:rsid w:val="00433F2E"/>
    <w:rPr>
      <w:b/>
      <w:bCs/>
    </w:rPr>
  </w:style>
  <w:style w:type="character" w:customStyle="1" w:styleId="CommentSubjectChar">
    <w:name w:val="Comment Subject Char"/>
    <w:link w:val="CommentSubject"/>
    <w:rsid w:val="00433F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166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gb@unodc.org"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simone.rupprich@unod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D1EB-2F6B-4B74-BDFE-36ED4B0C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تنفيذ التوصيات التي اعتمدتها الدورة الثانية والأربعون للجنة الفرعية المعنية بالاتجار غير المشروع بالمخدرات والمسائل ذات الصلة</vt:lpstr>
    </vt:vector>
  </TitlesOfParts>
  <Company>UNOV</Company>
  <LinksUpToDate>false</LinksUpToDate>
  <CharactersWithSpaces>4512</CharactersWithSpaces>
  <SharedDoc>false</SharedDoc>
  <HLinks>
    <vt:vector size="12" baseType="variant">
      <vt:variant>
        <vt:i4>131131</vt:i4>
      </vt:variant>
      <vt:variant>
        <vt:i4>3</vt:i4>
      </vt:variant>
      <vt:variant>
        <vt:i4>0</vt:i4>
      </vt:variant>
      <vt:variant>
        <vt:i4>5</vt:i4>
      </vt:variant>
      <vt:variant>
        <vt:lpwstr>mailto:sgb@unodc.org</vt:lpwstr>
      </vt:variant>
      <vt:variant>
        <vt:lpwstr/>
      </vt:variant>
      <vt:variant>
        <vt:i4>4915233</vt:i4>
      </vt:variant>
      <vt:variant>
        <vt:i4>0</vt:i4>
      </vt:variant>
      <vt:variant>
        <vt:i4>0</vt:i4>
      </vt:variant>
      <vt:variant>
        <vt:i4>5</vt:i4>
      </vt:variant>
      <vt:variant>
        <vt:lpwstr>mailto:virginia.bartl@unodc.org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تنفيذ التوصيات التي اعتمدتها الدورة الثانية والأربعون للجنة الفرعية المعنية بالاتجار غير المشروع بالمخدرات والمسائل ذات الصلة</dc:title>
  <dc:creator>borhan</dc:creator>
  <cp:lastModifiedBy>Shady Eldamasy</cp:lastModifiedBy>
  <cp:revision>12</cp:revision>
  <cp:lastPrinted>2016-05-19T12:56:00Z</cp:lastPrinted>
  <dcterms:created xsi:type="dcterms:W3CDTF">2016-05-19T11:07:00Z</dcterms:created>
  <dcterms:modified xsi:type="dcterms:W3CDTF">2016-05-19T13:01:00Z</dcterms:modified>
</cp:coreProperties>
</file>