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0B" w:rsidRPr="00B5030B" w:rsidRDefault="00B5030B" w:rsidP="00FA697D">
      <w:pPr>
        <w:spacing w:line="240" w:lineRule="auto"/>
        <w:jc w:val="center"/>
        <w:rPr>
          <w:rFonts w:ascii="Arial" w:hAnsi="Arial" w:cs="Arial"/>
          <w:b/>
          <w:i/>
          <w:sz w:val="28"/>
          <w:szCs w:val="28"/>
        </w:rPr>
      </w:pPr>
      <w:bookmarkStart w:id="0" w:name="_GoBack"/>
      <w:bookmarkEnd w:id="0"/>
      <w:r w:rsidRPr="00B5030B">
        <w:rPr>
          <w:rFonts w:ascii="Arial" w:hAnsi="Arial" w:cs="Arial"/>
          <w:b/>
          <w:i/>
          <w:sz w:val="28"/>
          <w:szCs w:val="28"/>
        </w:rPr>
        <w:t>IMPLEMENTATION OF THE RECOMMENDATIONS ADOPTED BY</w:t>
      </w:r>
    </w:p>
    <w:p w:rsidR="008447D3" w:rsidRDefault="00B5030B" w:rsidP="008447D3">
      <w:pPr>
        <w:pStyle w:val="Heading2"/>
        <w:rPr>
          <w:rFonts w:ascii="Arial" w:hAnsi="Arial" w:cs="Arial"/>
          <w:bCs/>
          <w:sz w:val="28"/>
          <w:szCs w:val="28"/>
          <w:lang w:val="en-GB"/>
        </w:rPr>
      </w:pPr>
      <w:r w:rsidRPr="00B5030B">
        <w:rPr>
          <w:rFonts w:ascii="Arial" w:hAnsi="Arial" w:cs="Arial"/>
          <w:sz w:val="28"/>
          <w:szCs w:val="28"/>
        </w:rPr>
        <w:t xml:space="preserve">THE </w:t>
      </w:r>
      <w:r w:rsidR="00971227">
        <w:rPr>
          <w:rFonts w:ascii="Arial" w:hAnsi="Arial" w:cs="Arial"/>
          <w:sz w:val="28"/>
          <w:szCs w:val="28"/>
        </w:rPr>
        <w:t>TWENT</w:t>
      </w:r>
      <w:r w:rsidR="00D573BB">
        <w:rPr>
          <w:rFonts w:ascii="Arial" w:hAnsi="Arial" w:cs="Arial"/>
          <w:sz w:val="28"/>
          <w:szCs w:val="28"/>
        </w:rPr>
        <w:t>Y-</w:t>
      </w:r>
      <w:r w:rsidR="00995A8E">
        <w:rPr>
          <w:rFonts w:ascii="Arial" w:hAnsi="Arial" w:cs="Arial"/>
          <w:sz w:val="28"/>
          <w:szCs w:val="28"/>
        </w:rPr>
        <w:t>FOURTH</w:t>
      </w:r>
      <w:r w:rsidR="00AF4907" w:rsidRPr="00AF4907">
        <w:rPr>
          <w:rFonts w:ascii="Arial" w:hAnsi="Arial" w:cs="Arial"/>
          <w:sz w:val="28"/>
          <w:szCs w:val="28"/>
        </w:rPr>
        <w:t xml:space="preserve"> MEETING OF HEADS OF NATIONAL DRUG LAW ENFORCEMENT AGENCIES, AFRICA, </w:t>
      </w:r>
      <w:r w:rsidR="00971227" w:rsidRPr="00971227">
        <w:rPr>
          <w:rFonts w:ascii="Arial" w:hAnsi="Arial" w:cs="Arial"/>
          <w:sz w:val="28"/>
          <w:szCs w:val="28"/>
          <w:lang w:val="en-GB"/>
        </w:rPr>
        <w:t xml:space="preserve">HELD </w:t>
      </w:r>
      <w:r w:rsidR="00D573BB" w:rsidRPr="00D573BB">
        <w:rPr>
          <w:rFonts w:ascii="Arial" w:hAnsi="Arial" w:cs="Arial"/>
          <w:bCs/>
          <w:sz w:val="28"/>
          <w:szCs w:val="28"/>
        </w:rPr>
        <w:t xml:space="preserve">IN </w:t>
      </w:r>
      <w:r w:rsidR="008447D3" w:rsidRPr="008447D3">
        <w:rPr>
          <w:rFonts w:ascii="Arial" w:hAnsi="Arial" w:cs="Arial"/>
          <w:bCs/>
          <w:sz w:val="28"/>
          <w:szCs w:val="28"/>
          <w:lang w:val="en-GB"/>
        </w:rPr>
        <w:t>A</w:t>
      </w:r>
      <w:r w:rsidR="008447D3">
        <w:rPr>
          <w:rFonts w:ascii="Arial" w:hAnsi="Arial" w:cs="Arial"/>
          <w:bCs/>
          <w:sz w:val="28"/>
          <w:szCs w:val="28"/>
          <w:lang w:val="en-GB"/>
        </w:rPr>
        <w:t>DDIS ABABA</w:t>
      </w:r>
    </w:p>
    <w:p w:rsidR="00B5030B" w:rsidRPr="00B5030B" w:rsidRDefault="008447D3" w:rsidP="008447D3">
      <w:pPr>
        <w:pStyle w:val="Heading2"/>
      </w:pPr>
      <w:r>
        <w:rPr>
          <w:rFonts w:ascii="Arial" w:hAnsi="Arial" w:cs="Arial"/>
          <w:bCs/>
          <w:sz w:val="28"/>
          <w:szCs w:val="28"/>
          <w:lang w:val="en-GB"/>
        </w:rPr>
        <w:t xml:space="preserve">FROM </w:t>
      </w:r>
      <w:r w:rsidR="00995A8E">
        <w:rPr>
          <w:rFonts w:ascii="Arial" w:hAnsi="Arial" w:cs="Arial"/>
          <w:bCs/>
          <w:sz w:val="28"/>
          <w:szCs w:val="28"/>
          <w:lang w:val="en-GB"/>
        </w:rPr>
        <w:t>15</w:t>
      </w:r>
      <w:r w:rsidRPr="008447D3">
        <w:rPr>
          <w:rFonts w:ascii="Arial" w:hAnsi="Arial" w:cs="Arial"/>
          <w:bCs/>
          <w:sz w:val="28"/>
          <w:szCs w:val="28"/>
          <w:lang w:val="en-GB"/>
        </w:rPr>
        <w:t xml:space="preserve"> to </w:t>
      </w:r>
      <w:r w:rsidR="00995A8E">
        <w:rPr>
          <w:rFonts w:ascii="Arial" w:hAnsi="Arial" w:cs="Arial"/>
          <w:bCs/>
          <w:sz w:val="28"/>
          <w:szCs w:val="28"/>
          <w:lang w:val="en-GB"/>
        </w:rPr>
        <w:t>19</w:t>
      </w:r>
      <w:r w:rsidRPr="008447D3">
        <w:rPr>
          <w:rFonts w:ascii="Arial" w:hAnsi="Arial" w:cs="Arial"/>
          <w:bCs/>
          <w:sz w:val="28"/>
          <w:szCs w:val="28"/>
          <w:lang w:val="en-GB"/>
        </w:rPr>
        <w:t xml:space="preserve"> S</w:t>
      </w:r>
      <w:r>
        <w:rPr>
          <w:rFonts w:ascii="Arial" w:hAnsi="Arial" w:cs="Arial"/>
          <w:bCs/>
          <w:sz w:val="28"/>
          <w:szCs w:val="28"/>
          <w:lang w:val="en-GB"/>
        </w:rPr>
        <w:t>EPTEMBER</w:t>
      </w:r>
      <w:r w:rsidRPr="008447D3">
        <w:rPr>
          <w:rFonts w:ascii="Arial" w:hAnsi="Arial" w:cs="Arial"/>
          <w:bCs/>
          <w:sz w:val="28"/>
          <w:szCs w:val="28"/>
          <w:lang w:val="en-GB"/>
        </w:rPr>
        <w:t xml:space="preserve"> 201</w:t>
      </w:r>
      <w:r w:rsidR="00995A8E">
        <w:rPr>
          <w:rFonts w:ascii="Arial" w:hAnsi="Arial" w:cs="Arial"/>
          <w:bCs/>
          <w:sz w:val="28"/>
          <w:szCs w:val="28"/>
          <w:lang w:val="en-GB"/>
        </w:rPr>
        <w:t>4</w:t>
      </w:r>
    </w:p>
    <w:p w:rsidR="00B5030B" w:rsidRPr="00B5030B" w:rsidRDefault="00B5030B" w:rsidP="00B5030B">
      <w:pPr>
        <w:jc w:val="center"/>
        <w:rPr>
          <w:rFonts w:ascii="Arial" w:hAnsi="Arial" w:cs="Arial"/>
          <w:sz w:val="28"/>
          <w:szCs w:val="28"/>
        </w:rPr>
      </w:pPr>
    </w:p>
    <w:p w:rsidR="00B5030B" w:rsidRPr="00B5030B" w:rsidRDefault="00B5030B" w:rsidP="00B5030B">
      <w:pPr>
        <w:pStyle w:val="Heading3"/>
        <w:rPr>
          <w:rFonts w:ascii="Arial" w:hAnsi="Arial" w:cs="Arial"/>
          <w:sz w:val="28"/>
          <w:szCs w:val="28"/>
        </w:rPr>
      </w:pPr>
      <w:r w:rsidRPr="00B5030B">
        <w:rPr>
          <w:rFonts w:ascii="Arial" w:hAnsi="Arial" w:cs="Arial"/>
          <w:sz w:val="28"/>
          <w:szCs w:val="28"/>
        </w:rPr>
        <w:t>QUESTIONNAIRE</w:t>
      </w:r>
    </w:p>
    <w:p w:rsidR="00B5030B" w:rsidRDefault="00B5030B" w:rsidP="00B5030B"/>
    <w:p w:rsidR="00B5030B" w:rsidRDefault="009C0AA3" w:rsidP="00B5030B">
      <w:r>
        <w:rPr>
          <w:noProof/>
          <w:szCs w:val="22"/>
        </w:rPr>
        <w:pict>
          <v:shapetype id="_x0000_t202" coordsize="21600,21600" o:spt="202" path="m,l,21600r21600,l21600,xe">
            <v:stroke joinstyle="miter"/>
            <v:path gradientshapeok="t" o:connecttype="rect"/>
          </v:shapetype>
          <v:shape id="_x0000_s1026" type="#_x0000_t202" style="position:absolute;margin-left:38.1pt;margin-top:6.6pt;width:396pt;height:329pt;z-index:251655168" fillcolor="#eaeaea">
            <v:textbox style="mso-next-textbox:#_x0000_s1026">
              <w:txbxContent>
                <w:p w:rsidR="00B5030B" w:rsidRDefault="00B5030B" w:rsidP="00B5030B">
                  <w:pPr>
                    <w:rPr>
                      <w:rFonts w:ascii="Arial" w:hAnsi="Arial"/>
                      <w:b/>
                    </w:rPr>
                  </w:pPr>
                  <w:r>
                    <w:t xml:space="preserve"> </w:t>
                  </w:r>
                  <w:r>
                    <w:rPr>
                      <w:rFonts w:ascii="Arial" w:hAnsi="Arial"/>
                      <w:b/>
                    </w:rPr>
                    <w:t>Submission information</w:t>
                  </w:r>
                </w:p>
                <w:p w:rsidR="00B5030B" w:rsidRDefault="00B5030B" w:rsidP="00B5030B"/>
                <w:p w:rsidR="00B5030B" w:rsidRDefault="00B5030B" w:rsidP="00B5030B">
                  <w:r>
                    <w:t xml:space="preserve"> Name of country     </w:t>
                  </w:r>
                </w:p>
                <w:p w:rsidR="00B5030B" w:rsidRDefault="00B5030B" w:rsidP="00B5030B">
                  <w:pPr>
                    <w:pStyle w:val="H56"/>
                    <w:keepNext w:val="0"/>
                    <w:keepLines w:val="0"/>
                    <w:widowControl w:val="0"/>
                    <w:tabs>
                      <w:tab w:val="clear" w:pos="360"/>
                    </w:tabs>
                    <w:suppressAutoHyphens w:val="0"/>
                    <w:autoSpaceDE w:val="0"/>
                    <w:autoSpaceDN w:val="0"/>
                    <w:adjustRightInd w:val="0"/>
                    <w:spacing w:line="240" w:lineRule="auto"/>
                    <w:outlineLvl w:val="9"/>
                    <w:rPr>
                      <w:spacing w:val="0"/>
                      <w:w w:val="100"/>
                      <w:kern w:val="0"/>
                      <w:lang w:val="en-US"/>
                    </w:rPr>
                  </w:pPr>
                </w:p>
                <w:p w:rsidR="00B5030B" w:rsidRDefault="00B5030B" w:rsidP="00B5030B">
                  <w:r>
                    <w:t xml:space="preserve">  </w:t>
                  </w:r>
                </w:p>
                <w:p w:rsidR="00B5030B" w:rsidRDefault="00B5030B" w:rsidP="00B5030B">
                  <w:r>
                    <w:t xml:space="preserve"> Date of submission   </w:t>
                  </w:r>
                </w:p>
                <w:p w:rsidR="00B5030B" w:rsidRDefault="00B5030B" w:rsidP="00B5030B"/>
                <w:p w:rsidR="00B5030B" w:rsidRDefault="00B5030B" w:rsidP="00B5030B">
                  <w:pPr>
                    <w:pStyle w:val="Heading4"/>
                    <w:suppressAutoHyphens/>
                    <w:spacing w:line="240" w:lineRule="exact"/>
                    <w:rPr>
                      <w:rFonts w:ascii="Arial" w:hAnsi="Arial"/>
                      <w:spacing w:val="4"/>
                      <w:w w:val="103"/>
                      <w:kern w:val="14"/>
                      <w:lang w:val="en-US"/>
                    </w:rPr>
                  </w:pPr>
                </w:p>
                <w:p w:rsidR="00B5030B" w:rsidRDefault="00B5030B" w:rsidP="00B5030B">
                  <w:pPr>
                    <w:pStyle w:val="Heading4"/>
                    <w:suppressAutoHyphens/>
                    <w:spacing w:line="240" w:lineRule="exact"/>
                    <w:jc w:val="left"/>
                    <w:rPr>
                      <w:rFonts w:ascii="Arial" w:hAnsi="Arial"/>
                      <w:i w:val="0"/>
                      <w:iCs/>
                      <w:spacing w:val="4"/>
                      <w:w w:val="103"/>
                      <w:kern w:val="14"/>
                      <w:sz w:val="20"/>
                      <w:u w:val="none"/>
                      <w:lang w:val="en-US"/>
                    </w:rPr>
                  </w:pPr>
                  <w:r>
                    <w:rPr>
                      <w:rFonts w:ascii="Arial" w:hAnsi="Arial"/>
                      <w:i w:val="0"/>
                      <w:iCs/>
                      <w:spacing w:val="4"/>
                      <w:w w:val="103"/>
                      <w:kern w:val="14"/>
                      <w:sz w:val="20"/>
                      <w:u w:val="none"/>
                      <w:lang w:val="en-US"/>
                    </w:rPr>
                    <w:t>Information for follow-up purposes</w:t>
                  </w:r>
                </w:p>
                <w:p w:rsidR="00B5030B" w:rsidRDefault="00B5030B" w:rsidP="00B5030B"/>
                <w:p w:rsidR="00B5030B" w:rsidRDefault="00DC3416" w:rsidP="00B5030B">
                  <w:r>
                    <w:t xml:space="preserve"> </w:t>
                  </w:r>
                  <w:r w:rsidR="00B5030B">
                    <w:t xml:space="preserve">Contact person       </w:t>
                  </w:r>
                </w:p>
                <w:p w:rsidR="00B5030B" w:rsidRDefault="00B5030B" w:rsidP="00B5030B">
                  <w:pPr>
                    <w:pStyle w:val="H56"/>
                    <w:keepNext w:val="0"/>
                    <w:keepLines w:val="0"/>
                    <w:tabs>
                      <w:tab w:val="clear" w:pos="360"/>
                    </w:tabs>
                    <w:outlineLvl w:val="9"/>
                    <w:rPr>
                      <w:lang w:val="en-US"/>
                    </w:rPr>
                  </w:pPr>
                </w:p>
                <w:p w:rsidR="00B5030B" w:rsidRDefault="00B5030B" w:rsidP="00B5030B">
                  <w:r>
                    <w:t xml:space="preserve"> Title  &amp;                          </w:t>
                  </w:r>
                </w:p>
                <w:p w:rsidR="00B5030B" w:rsidRDefault="00DC3416" w:rsidP="00B5030B">
                  <w:r>
                    <w:t xml:space="preserve"> </w:t>
                  </w:r>
                  <w:r w:rsidR="00B5030B">
                    <w:t>Organization</w:t>
                  </w:r>
                </w:p>
                <w:p w:rsidR="00B5030B" w:rsidRDefault="00B5030B" w:rsidP="00B5030B"/>
                <w:p w:rsidR="00B5030B" w:rsidRDefault="00B5030B" w:rsidP="00B5030B"/>
                <w:p w:rsidR="00B5030B" w:rsidRDefault="00DC3416" w:rsidP="00B5030B">
                  <w:r>
                    <w:t xml:space="preserve">  </w:t>
                  </w:r>
                  <w:r w:rsidR="00B5030B">
                    <w:t>Address</w:t>
                  </w:r>
                </w:p>
                <w:p w:rsidR="00B5030B" w:rsidRDefault="00B5030B" w:rsidP="00B5030B">
                  <w:r>
                    <w:t xml:space="preserve">    </w:t>
                  </w:r>
                </w:p>
                <w:p w:rsidR="00B5030B" w:rsidRDefault="00B5030B" w:rsidP="00B5030B">
                  <w:r>
                    <w:t xml:space="preserve">   </w:t>
                  </w:r>
                </w:p>
                <w:p w:rsidR="00B5030B" w:rsidRDefault="00B5030B" w:rsidP="00B5030B">
                  <w:r>
                    <w:t xml:space="preserve">   </w:t>
                  </w:r>
                </w:p>
                <w:p w:rsidR="00B5030B" w:rsidRDefault="00DC3416" w:rsidP="00B5030B">
                  <w:r>
                    <w:t xml:space="preserve">  </w:t>
                  </w:r>
                  <w:r w:rsidR="00B5030B">
                    <w:t>Telephone</w:t>
                  </w:r>
                </w:p>
                <w:p w:rsidR="00B5030B" w:rsidRDefault="00B5030B" w:rsidP="00B5030B"/>
                <w:p w:rsidR="00B5030B" w:rsidRDefault="00DC3416" w:rsidP="00B5030B">
                  <w:r>
                    <w:t xml:space="preserve">  </w:t>
                  </w:r>
                  <w:r w:rsidR="00B5030B">
                    <w:t>Fax</w:t>
                  </w:r>
                </w:p>
                <w:p w:rsidR="00B5030B" w:rsidRDefault="00B5030B" w:rsidP="00B5030B">
                  <w:r>
                    <w:t xml:space="preserve"> </w:t>
                  </w:r>
                </w:p>
                <w:p w:rsidR="00B5030B" w:rsidRDefault="00DC3416" w:rsidP="00B5030B">
                  <w:r>
                    <w:t xml:space="preserve">  </w:t>
                  </w:r>
                  <w:r w:rsidR="00B5030B">
                    <w:t>E-mail</w:t>
                  </w:r>
                </w:p>
                <w:p w:rsidR="00B5030B" w:rsidRDefault="00B5030B" w:rsidP="00B5030B"/>
                <w:p w:rsidR="00B5030B" w:rsidRDefault="00B5030B" w:rsidP="00B5030B"/>
                <w:p w:rsidR="00B5030B" w:rsidRDefault="00B5030B" w:rsidP="00B5030B"/>
              </w:txbxContent>
            </v:textbox>
          </v:shape>
        </w:pict>
      </w:r>
    </w:p>
    <w:p w:rsidR="00B5030B" w:rsidRDefault="00B5030B" w:rsidP="00B5030B"/>
    <w:p w:rsidR="00B5030B" w:rsidRDefault="009C0AA3" w:rsidP="00B5030B">
      <w:r>
        <w:rPr>
          <w:noProof/>
          <w:szCs w:val="22"/>
        </w:rPr>
        <w:pict>
          <v:shape id="_x0000_s1031" type="#_x0000_t202" style="position:absolute;margin-left:183.55pt;margin-top:12.45pt;width:228pt;height:18pt;z-index:251660288">
            <v:textbox>
              <w:txbxContent>
                <w:p w:rsidR="00B5030B" w:rsidRDefault="00B5030B" w:rsidP="00B5030B"/>
              </w:txbxContent>
            </v:textbox>
          </v:shape>
        </w:pict>
      </w:r>
    </w:p>
    <w:p w:rsidR="00B5030B" w:rsidRDefault="00B5030B" w:rsidP="00B5030B">
      <w:pPr>
        <w:jc w:val="both"/>
        <w:rPr>
          <w:sz w:val="22"/>
          <w:szCs w:val="22"/>
        </w:rPr>
      </w:pPr>
    </w:p>
    <w:p w:rsidR="00B5030B" w:rsidRDefault="00B5030B" w:rsidP="00B5030B">
      <w:pPr>
        <w:jc w:val="both"/>
        <w:rPr>
          <w:sz w:val="22"/>
          <w:szCs w:val="22"/>
        </w:rPr>
      </w:pPr>
    </w:p>
    <w:p w:rsidR="00B5030B" w:rsidRDefault="009C0AA3" w:rsidP="00B5030B">
      <w:pPr>
        <w:jc w:val="both"/>
        <w:rPr>
          <w:sz w:val="22"/>
          <w:szCs w:val="22"/>
        </w:rPr>
      </w:pPr>
      <w:r>
        <w:rPr>
          <w:noProof/>
          <w:szCs w:val="22"/>
        </w:rPr>
        <w:pict>
          <v:shape id="_x0000_s1030" type="#_x0000_t202" style="position:absolute;left:0;text-align:left;margin-left:182.8pt;margin-top:4.85pt;width:228pt;height:18pt;z-index:251659264">
            <v:textbox>
              <w:txbxContent>
                <w:p w:rsidR="00B5030B" w:rsidRDefault="00B5030B" w:rsidP="00B5030B"/>
              </w:txbxContent>
            </v:textbox>
          </v:shape>
        </w:pict>
      </w: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9C0AA3" w:rsidP="00B5030B">
      <w:pPr>
        <w:jc w:val="both"/>
        <w:rPr>
          <w:sz w:val="22"/>
          <w:szCs w:val="22"/>
        </w:rPr>
      </w:pPr>
      <w:r>
        <w:rPr>
          <w:noProof/>
          <w:szCs w:val="22"/>
        </w:rPr>
        <w:pict>
          <v:shape id="_x0000_s1029" type="#_x0000_t202" style="position:absolute;left:0;text-align:left;margin-left:158.8pt;margin-top:5.15pt;width:252pt;height:24pt;z-index:251658240">
            <v:textbox>
              <w:txbxContent>
                <w:p w:rsidR="00B5030B" w:rsidRDefault="00B5030B" w:rsidP="00B5030B"/>
              </w:txbxContent>
            </v:textbox>
          </v:shape>
        </w:pict>
      </w:r>
    </w:p>
    <w:p w:rsidR="00B5030B" w:rsidRDefault="00B5030B" w:rsidP="00B5030B">
      <w:pPr>
        <w:jc w:val="both"/>
        <w:rPr>
          <w:sz w:val="22"/>
          <w:szCs w:val="22"/>
        </w:rPr>
      </w:pPr>
    </w:p>
    <w:p w:rsidR="00B5030B" w:rsidRDefault="00B5030B" w:rsidP="00B5030B">
      <w:pPr>
        <w:jc w:val="both"/>
        <w:rPr>
          <w:sz w:val="22"/>
          <w:szCs w:val="22"/>
        </w:rPr>
      </w:pPr>
    </w:p>
    <w:p w:rsidR="00B5030B" w:rsidRDefault="009C0AA3" w:rsidP="00B5030B">
      <w:pPr>
        <w:jc w:val="both"/>
        <w:rPr>
          <w:sz w:val="22"/>
          <w:szCs w:val="22"/>
        </w:rPr>
      </w:pPr>
      <w:r>
        <w:rPr>
          <w:noProof/>
          <w:szCs w:val="22"/>
        </w:rPr>
        <w:pict>
          <v:shape id="_x0000_s1028" type="#_x0000_t202" style="position:absolute;left:0;text-align:left;margin-left:159.55pt;margin-top:3.35pt;width:252pt;height:24pt;z-index:251657216">
            <v:textbox>
              <w:txbxContent>
                <w:p w:rsidR="00B5030B" w:rsidRDefault="00B5030B" w:rsidP="00B5030B"/>
                <w:p w:rsidR="00B5030B" w:rsidRDefault="00B5030B" w:rsidP="00B5030B"/>
                <w:p w:rsidR="00B5030B" w:rsidRDefault="00B5030B" w:rsidP="00B5030B"/>
              </w:txbxContent>
            </v:textbox>
          </v:shape>
        </w:pict>
      </w: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9C0AA3" w:rsidP="00B5030B">
      <w:pPr>
        <w:jc w:val="both"/>
        <w:rPr>
          <w:sz w:val="22"/>
          <w:szCs w:val="22"/>
        </w:rPr>
      </w:pPr>
      <w:r>
        <w:rPr>
          <w:noProof/>
          <w:szCs w:val="22"/>
        </w:rPr>
        <w:pict>
          <v:shape id="_x0000_s1027" type="#_x0000_t202" style="position:absolute;left:0;text-align:left;margin-left:160.3pt;margin-top:-.05pt;width:252pt;height:114pt;z-index:251656192">
            <v:textbox>
              <w:txbxContent>
                <w:p w:rsidR="00B5030B" w:rsidRDefault="00B5030B" w:rsidP="00B5030B"/>
              </w:txbxContent>
            </v:textbox>
          </v:shape>
        </w:pict>
      </w: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both"/>
        <w:rPr>
          <w:sz w:val="22"/>
          <w:szCs w:val="22"/>
        </w:rPr>
      </w:pPr>
    </w:p>
    <w:p w:rsidR="00B5030B" w:rsidRDefault="00B5030B" w:rsidP="00B5030B">
      <w:pPr>
        <w:jc w:val="center"/>
        <w:rPr>
          <w:b/>
          <w:bCs/>
          <w:sz w:val="22"/>
          <w:szCs w:val="22"/>
        </w:rPr>
      </w:pPr>
      <w:r>
        <w:rPr>
          <w:b/>
          <w:bCs/>
          <w:sz w:val="22"/>
          <w:szCs w:val="22"/>
        </w:rPr>
        <w:t xml:space="preserve">PLEASE RETURN THIS QUESTIONNAIRE </w:t>
      </w:r>
      <w:r w:rsidR="00CC30A9">
        <w:rPr>
          <w:b/>
          <w:bCs/>
          <w:sz w:val="22"/>
          <w:szCs w:val="22"/>
        </w:rPr>
        <w:t>(</w:t>
      </w:r>
      <w:r w:rsidR="00CC30A9" w:rsidRPr="00CC30A9">
        <w:rPr>
          <w:b/>
          <w:bCs/>
          <w:sz w:val="22"/>
          <w:szCs w:val="22"/>
          <w:u w:val="single"/>
        </w:rPr>
        <w:t>WORD VERSION</w:t>
      </w:r>
      <w:r w:rsidR="00CC30A9">
        <w:rPr>
          <w:b/>
          <w:bCs/>
          <w:sz w:val="22"/>
          <w:szCs w:val="22"/>
        </w:rPr>
        <w:t>)</w:t>
      </w:r>
      <w:r w:rsidR="008447D3">
        <w:rPr>
          <w:b/>
          <w:bCs/>
          <w:sz w:val="22"/>
          <w:szCs w:val="22"/>
        </w:rPr>
        <w:t xml:space="preserve"> </w:t>
      </w:r>
      <w:r>
        <w:rPr>
          <w:b/>
          <w:bCs/>
          <w:sz w:val="22"/>
          <w:szCs w:val="22"/>
        </w:rPr>
        <w:t>TO:</w:t>
      </w:r>
    </w:p>
    <w:p w:rsidR="00B5030B" w:rsidRDefault="00B5030B" w:rsidP="00B5030B">
      <w:pPr>
        <w:jc w:val="center"/>
        <w:rPr>
          <w:b/>
          <w:bCs/>
          <w:sz w:val="22"/>
          <w:szCs w:val="22"/>
        </w:rPr>
      </w:pPr>
    </w:p>
    <w:p w:rsidR="00B5030B" w:rsidRDefault="00B5030B" w:rsidP="00B5030B">
      <w:pPr>
        <w:jc w:val="center"/>
        <w:rPr>
          <w:b/>
          <w:bCs/>
          <w:sz w:val="22"/>
          <w:szCs w:val="22"/>
        </w:rPr>
      </w:pPr>
      <w:r>
        <w:rPr>
          <w:b/>
          <w:bCs/>
          <w:sz w:val="22"/>
          <w:szCs w:val="22"/>
        </w:rPr>
        <w:t>United Nations Office on Drugs and Crime (UNODC)</w:t>
      </w:r>
    </w:p>
    <w:p w:rsidR="00B5030B" w:rsidRDefault="00B5030B" w:rsidP="00B5030B">
      <w:pPr>
        <w:jc w:val="center"/>
        <w:rPr>
          <w:b/>
          <w:bCs/>
          <w:sz w:val="22"/>
          <w:szCs w:val="22"/>
        </w:rPr>
      </w:pPr>
      <w:r>
        <w:rPr>
          <w:b/>
          <w:bCs/>
          <w:sz w:val="22"/>
          <w:szCs w:val="22"/>
        </w:rPr>
        <w:t>Secretariat to the Governing Bodies</w:t>
      </w:r>
    </w:p>
    <w:p w:rsidR="00B5030B" w:rsidRDefault="00B5030B" w:rsidP="00B5030B">
      <w:pPr>
        <w:jc w:val="center"/>
        <w:rPr>
          <w:b/>
          <w:bCs/>
          <w:sz w:val="22"/>
          <w:szCs w:val="22"/>
        </w:rPr>
      </w:pPr>
      <w:smartTag w:uri="urn:schemas-microsoft-com:office:smarttags" w:element="address">
        <w:smartTag w:uri="urn:schemas-microsoft-com:office:smarttags" w:element="Street">
          <w:r>
            <w:rPr>
              <w:b/>
              <w:bCs/>
              <w:sz w:val="22"/>
              <w:szCs w:val="22"/>
            </w:rPr>
            <w:t>P.O.Box</w:t>
          </w:r>
        </w:smartTag>
        <w:r>
          <w:rPr>
            <w:b/>
            <w:bCs/>
            <w:sz w:val="22"/>
            <w:szCs w:val="22"/>
          </w:rPr>
          <w:t xml:space="preserve"> 500</w:t>
        </w:r>
      </w:smartTag>
      <w:r>
        <w:rPr>
          <w:b/>
          <w:bCs/>
          <w:sz w:val="22"/>
          <w:szCs w:val="22"/>
        </w:rPr>
        <w:t xml:space="preserve">, A-1400 </w:t>
      </w:r>
      <w:smartTag w:uri="urn:schemas-microsoft-com:office:smarttags" w:element="place">
        <w:smartTag w:uri="urn:schemas-microsoft-com:office:smarttags" w:element="City">
          <w:r>
            <w:rPr>
              <w:b/>
              <w:bCs/>
              <w:sz w:val="22"/>
              <w:szCs w:val="22"/>
            </w:rPr>
            <w:t>Vienna</w:t>
          </w:r>
        </w:smartTag>
        <w:r>
          <w:rPr>
            <w:b/>
            <w:bCs/>
            <w:sz w:val="22"/>
            <w:szCs w:val="22"/>
          </w:rPr>
          <w:t xml:space="preserve">, </w:t>
        </w:r>
        <w:smartTag w:uri="urn:schemas-microsoft-com:office:smarttags" w:element="country-region">
          <w:r>
            <w:rPr>
              <w:b/>
              <w:bCs/>
              <w:sz w:val="22"/>
              <w:szCs w:val="22"/>
            </w:rPr>
            <w:t>Austria</w:t>
          </w:r>
        </w:smartTag>
      </w:smartTag>
    </w:p>
    <w:p w:rsidR="00B5030B" w:rsidRPr="00FA697D" w:rsidRDefault="00B5030B" w:rsidP="00B5030B">
      <w:pPr>
        <w:jc w:val="center"/>
        <w:rPr>
          <w:b/>
          <w:bCs/>
          <w:sz w:val="22"/>
          <w:szCs w:val="22"/>
          <w:lang w:val="de-DE"/>
        </w:rPr>
      </w:pPr>
      <w:r w:rsidRPr="00FA697D">
        <w:rPr>
          <w:b/>
          <w:bCs/>
          <w:sz w:val="22"/>
          <w:szCs w:val="22"/>
          <w:lang w:val="de-DE"/>
        </w:rPr>
        <w:t>Fax: +43 1 26060 5885</w:t>
      </w:r>
    </w:p>
    <w:p w:rsidR="00140763" w:rsidRPr="00FA697D" w:rsidRDefault="00B5030B" w:rsidP="00B5030B">
      <w:pPr>
        <w:jc w:val="center"/>
        <w:rPr>
          <w:b/>
          <w:bCs/>
          <w:sz w:val="22"/>
          <w:szCs w:val="22"/>
          <w:lang w:val="de-DE"/>
        </w:rPr>
      </w:pPr>
      <w:r w:rsidRPr="00FA697D">
        <w:rPr>
          <w:b/>
          <w:bCs/>
          <w:sz w:val="22"/>
          <w:szCs w:val="22"/>
          <w:lang w:val="de-DE"/>
        </w:rPr>
        <w:t xml:space="preserve">E-mail: </w:t>
      </w:r>
      <w:hyperlink r:id="rId8" w:history="1">
        <w:r w:rsidR="00325487" w:rsidRPr="00FA697D">
          <w:rPr>
            <w:rStyle w:val="Hyperlink"/>
            <w:b/>
            <w:bCs/>
            <w:sz w:val="22"/>
            <w:szCs w:val="22"/>
            <w:lang w:val="de-DE"/>
          </w:rPr>
          <w:t>simone.rupprich@unodc.org</w:t>
        </w:r>
      </w:hyperlink>
    </w:p>
    <w:p w:rsidR="00140763" w:rsidRDefault="00140763" w:rsidP="00140763">
      <w:pPr>
        <w:jc w:val="center"/>
        <w:rPr>
          <w:b/>
          <w:sz w:val="24"/>
          <w:szCs w:val="24"/>
        </w:rPr>
      </w:pPr>
      <w:r>
        <w:rPr>
          <w:b/>
          <w:sz w:val="24"/>
          <w:szCs w:val="24"/>
        </w:rPr>
        <w:t xml:space="preserve">copy to </w:t>
      </w:r>
      <w:hyperlink r:id="rId9" w:history="1">
        <w:r w:rsidR="008447D3" w:rsidRPr="00936C3C">
          <w:rPr>
            <w:rStyle w:val="Hyperlink"/>
            <w:b/>
            <w:sz w:val="24"/>
            <w:szCs w:val="24"/>
          </w:rPr>
          <w:t>sgb@unodc.org</w:t>
        </w:r>
      </w:hyperlink>
    </w:p>
    <w:p w:rsidR="00140763" w:rsidRDefault="00140763" w:rsidP="00140763">
      <w:pPr>
        <w:jc w:val="center"/>
        <w:rPr>
          <w:b/>
          <w:sz w:val="24"/>
          <w:szCs w:val="24"/>
        </w:rPr>
      </w:pPr>
    </w:p>
    <w:p w:rsidR="00140763" w:rsidRDefault="00AF4907" w:rsidP="00140763">
      <w:pPr>
        <w:jc w:val="center"/>
        <w:rPr>
          <w:b/>
          <w:sz w:val="24"/>
          <w:szCs w:val="24"/>
        </w:rPr>
      </w:pPr>
      <w:r w:rsidRPr="000E0CC9">
        <w:rPr>
          <w:b/>
          <w:sz w:val="24"/>
          <w:szCs w:val="24"/>
        </w:rPr>
        <w:t xml:space="preserve">by </w:t>
      </w:r>
      <w:r w:rsidR="000E0CC9" w:rsidRPr="000E0CC9">
        <w:rPr>
          <w:b/>
          <w:sz w:val="24"/>
          <w:szCs w:val="24"/>
        </w:rPr>
        <w:t>6</w:t>
      </w:r>
      <w:r w:rsidR="00D324AE" w:rsidRPr="000E0CC9">
        <w:rPr>
          <w:b/>
          <w:sz w:val="24"/>
          <w:szCs w:val="24"/>
        </w:rPr>
        <w:t xml:space="preserve"> July</w:t>
      </w:r>
      <w:r w:rsidRPr="000E0CC9">
        <w:rPr>
          <w:b/>
          <w:sz w:val="24"/>
          <w:szCs w:val="24"/>
        </w:rPr>
        <w:t xml:space="preserve"> 201</w:t>
      </w:r>
      <w:r w:rsidR="00325487" w:rsidRPr="000E0CC9">
        <w:rPr>
          <w:b/>
          <w:sz w:val="24"/>
          <w:szCs w:val="24"/>
        </w:rPr>
        <w:t>6</w:t>
      </w:r>
    </w:p>
    <w:p w:rsidR="00A96684" w:rsidRDefault="00A96684" w:rsidP="00140763">
      <w:pPr>
        <w:jc w:val="center"/>
      </w:pPr>
      <w:r>
        <w:rPr>
          <w:b/>
          <w:sz w:val="24"/>
          <w:szCs w:val="24"/>
        </w:rPr>
        <w:br w:type="page"/>
      </w:r>
    </w:p>
    <w:p w:rsidR="00A96684" w:rsidRDefault="00A96684" w:rsidP="00A96684"/>
    <w:p w:rsidR="00A96684" w:rsidRDefault="00A96684" w:rsidP="00A96684"/>
    <w:p w:rsidR="00A96684" w:rsidRDefault="00A96684" w:rsidP="00A96684"/>
    <w:p w:rsidR="00A96684" w:rsidRPr="00A96684" w:rsidRDefault="00A96684" w:rsidP="00A96684">
      <w:pPr>
        <w:spacing w:line="240" w:lineRule="auto"/>
        <w:jc w:val="center"/>
        <w:rPr>
          <w:b/>
          <w:sz w:val="24"/>
          <w:szCs w:val="24"/>
        </w:rPr>
      </w:pPr>
      <w:r w:rsidRPr="00A96684">
        <w:rPr>
          <w:b/>
          <w:sz w:val="24"/>
          <w:szCs w:val="24"/>
        </w:rPr>
        <w:t>Guidance Note for completing the questionnaire on</w:t>
      </w:r>
    </w:p>
    <w:p w:rsidR="00A96684" w:rsidRDefault="00A96684" w:rsidP="00A96684">
      <w:pPr>
        <w:spacing w:line="240" w:lineRule="auto"/>
        <w:jc w:val="center"/>
        <w:rPr>
          <w:b/>
          <w:sz w:val="28"/>
          <w:szCs w:val="28"/>
        </w:rPr>
      </w:pPr>
      <w:r w:rsidRPr="00A96684">
        <w:rPr>
          <w:b/>
          <w:sz w:val="24"/>
          <w:szCs w:val="24"/>
        </w:rPr>
        <w:t xml:space="preserve">implementation of recommendations </w:t>
      </w:r>
    </w:p>
    <w:p w:rsidR="00A96684" w:rsidRDefault="00A96684" w:rsidP="00A96684">
      <w:pPr>
        <w:jc w:val="center"/>
      </w:pPr>
    </w:p>
    <w:p w:rsidR="00A96684" w:rsidRDefault="00A96684" w:rsidP="00A96684">
      <w:pPr>
        <w:jc w:val="center"/>
      </w:pPr>
    </w:p>
    <w:p w:rsidR="00A96684" w:rsidRPr="00A02F42" w:rsidRDefault="00A96684" w:rsidP="00A96684">
      <w:pPr>
        <w:jc w:val="center"/>
      </w:pPr>
    </w:p>
    <w:p w:rsidR="00A96684" w:rsidRDefault="00A96684" w:rsidP="00A96684">
      <w:pPr>
        <w:jc w:val="both"/>
      </w:pPr>
      <w:r>
        <w:t>The Secretariat kindly invites Governments to consider the following points when replying to the questionnaire:</w:t>
      </w:r>
    </w:p>
    <w:p w:rsidR="00A96684" w:rsidRDefault="00A96684" w:rsidP="00A96684">
      <w:pPr>
        <w:jc w:val="both"/>
      </w:pPr>
    </w:p>
    <w:p w:rsidR="00A96684" w:rsidRDefault="00A96684" w:rsidP="00A96684">
      <w:pPr>
        <w:jc w:val="both"/>
      </w:pPr>
    </w:p>
    <w:p w:rsidR="00A96684" w:rsidRDefault="00A96684" w:rsidP="00A96684">
      <w:pPr>
        <w:widowControl w:val="0"/>
        <w:numPr>
          <w:ilvl w:val="0"/>
          <w:numId w:val="1"/>
        </w:numPr>
        <w:suppressAutoHyphens w:val="0"/>
        <w:spacing w:line="240" w:lineRule="auto"/>
        <w:jc w:val="both"/>
      </w:pPr>
      <w:r w:rsidRPr="00C44A12">
        <w:rPr>
          <w:b/>
        </w:rPr>
        <w:t>Summarize</w:t>
      </w:r>
      <w:r w:rsidRPr="00351E82">
        <w:t xml:space="preserve"> </w:t>
      </w:r>
      <w:r w:rsidRPr="00C44A12">
        <w:rPr>
          <w:b/>
        </w:rPr>
        <w:t>action taken</w:t>
      </w:r>
      <w:r>
        <w:t xml:space="preserve"> on the implementation of each </w:t>
      </w:r>
      <w:r w:rsidRPr="00351E82">
        <w:t>recommend</w:t>
      </w:r>
      <w:r>
        <w:t>ation in no more than 200 words;</w:t>
      </w:r>
    </w:p>
    <w:p w:rsidR="00A96684" w:rsidRDefault="00A96684" w:rsidP="00A96684">
      <w:pPr>
        <w:jc w:val="both"/>
      </w:pPr>
    </w:p>
    <w:p w:rsidR="00A96684" w:rsidRDefault="00A96684" w:rsidP="00A96684">
      <w:pPr>
        <w:jc w:val="both"/>
      </w:pPr>
    </w:p>
    <w:p w:rsidR="00A96684" w:rsidRDefault="00A96684" w:rsidP="00060C5C">
      <w:pPr>
        <w:widowControl w:val="0"/>
        <w:numPr>
          <w:ilvl w:val="0"/>
          <w:numId w:val="1"/>
        </w:numPr>
        <w:suppressAutoHyphens w:val="0"/>
        <w:spacing w:line="240" w:lineRule="auto"/>
        <w:ind w:left="420" w:hanging="420"/>
        <w:jc w:val="both"/>
      </w:pPr>
      <w:r>
        <w:t xml:space="preserve">Provide </w:t>
      </w:r>
      <w:r w:rsidRPr="00C44A12">
        <w:rPr>
          <w:b/>
        </w:rPr>
        <w:t>complete reference</w:t>
      </w:r>
      <w:r>
        <w:rPr>
          <w:b/>
        </w:rPr>
        <w:t>s</w:t>
      </w:r>
      <w:r>
        <w:t xml:space="preserve"> to </w:t>
      </w:r>
      <w:r w:rsidRPr="00351E82">
        <w:t>legislation</w:t>
      </w:r>
      <w:r>
        <w:t xml:space="preserve"> or to any other document if they are relevant for the implementation of each recommendation;</w:t>
      </w:r>
    </w:p>
    <w:p w:rsidR="00A96684" w:rsidRDefault="00A96684" w:rsidP="00A96684">
      <w:pPr>
        <w:jc w:val="both"/>
      </w:pPr>
    </w:p>
    <w:p w:rsidR="00A96684" w:rsidRDefault="00A96684" w:rsidP="00A96684">
      <w:pPr>
        <w:jc w:val="both"/>
      </w:pPr>
    </w:p>
    <w:p w:rsidR="00A96684" w:rsidRDefault="00A96684" w:rsidP="00A96684">
      <w:pPr>
        <w:widowControl w:val="0"/>
        <w:numPr>
          <w:ilvl w:val="0"/>
          <w:numId w:val="1"/>
        </w:numPr>
        <w:suppressAutoHyphens w:val="0"/>
        <w:spacing w:line="240" w:lineRule="auto"/>
        <w:jc w:val="both"/>
      </w:pPr>
      <w:r>
        <w:t xml:space="preserve">Where it is possible and applicable, please provide </w:t>
      </w:r>
      <w:r w:rsidRPr="00C44A12">
        <w:rPr>
          <w:b/>
        </w:rPr>
        <w:t>quantified data</w:t>
      </w:r>
      <w:r>
        <w:rPr>
          <w:b/>
        </w:rPr>
        <w:t xml:space="preserve"> </w:t>
      </w:r>
      <w:r w:rsidRPr="00C44A12">
        <w:t>in addition to description of action taken</w:t>
      </w:r>
      <w:r>
        <w:t>;</w:t>
      </w:r>
    </w:p>
    <w:p w:rsidR="00A96684" w:rsidRDefault="00A96684" w:rsidP="00A96684">
      <w:pPr>
        <w:jc w:val="both"/>
      </w:pPr>
    </w:p>
    <w:p w:rsidR="00A96684" w:rsidRDefault="00A96684" w:rsidP="00A96684">
      <w:pPr>
        <w:jc w:val="both"/>
      </w:pPr>
    </w:p>
    <w:p w:rsidR="00A96684" w:rsidRDefault="00A96684" w:rsidP="00A96684">
      <w:pPr>
        <w:widowControl w:val="0"/>
        <w:numPr>
          <w:ilvl w:val="0"/>
          <w:numId w:val="1"/>
        </w:numPr>
        <w:suppressAutoHyphens w:val="0"/>
        <w:spacing w:line="240" w:lineRule="auto"/>
        <w:jc w:val="both"/>
      </w:pPr>
      <w:r>
        <w:t xml:space="preserve">If it is applicable, provide information on the </w:t>
      </w:r>
      <w:r w:rsidRPr="00C44A12">
        <w:rPr>
          <w:b/>
        </w:rPr>
        <w:t>main obstacles to the implementation</w:t>
      </w:r>
      <w:r>
        <w:t xml:space="preserve"> of a recommendation.</w:t>
      </w:r>
    </w:p>
    <w:p w:rsidR="00A96684" w:rsidRDefault="00A96684" w:rsidP="00A96684">
      <w:pPr>
        <w:jc w:val="both"/>
      </w:pPr>
    </w:p>
    <w:p w:rsidR="00AF4907" w:rsidRPr="006239CB" w:rsidRDefault="00A96684" w:rsidP="00AF4907">
      <w:pPr>
        <w:jc w:val="center"/>
        <w:rPr>
          <w:b/>
          <w:sz w:val="24"/>
          <w:szCs w:val="24"/>
        </w:rPr>
      </w:pPr>
      <w:r>
        <w:rPr>
          <w:b/>
          <w:sz w:val="24"/>
          <w:szCs w:val="24"/>
        </w:rPr>
        <w:br w:type="page"/>
      </w:r>
    </w:p>
    <w:p w:rsidR="00C06044" w:rsidRDefault="00C060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 I</w:t>
      </w: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Pr="00AF4907" w:rsidRDefault="00C06044" w:rsidP="00A24B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5487" w:rsidRPr="00325487">
        <w:t>Trends and developments regarding new psychoactive and other substances not currently under international control</w:t>
      </w: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Recommendation 1</w:t>
      </w:r>
    </w:p>
    <w:p w:rsidR="00C06044" w:rsidRDefault="00C06044">
      <w:pPr>
        <w:pStyle w:val="SingleTxt"/>
        <w:spacing w:after="0" w:line="120" w:lineRule="exact"/>
        <w:rPr>
          <w:sz w:val="10"/>
        </w:rPr>
      </w:pPr>
    </w:p>
    <w:p w:rsidR="00C06044" w:rsidRDefault="00270430" w:rsidP="00393780">
      <w:pPr>
        <w:pStyle w:val="SingleTxt"/>
        <w:spacing w:after="0"/>
        <w:ind w:left="1264" w:right="1264"/>
      </w:pPr>
      <w:r>
        <w:tab/>
      </w:r>
      <w:r w:rsidR="00325487" w:rsidRPr="00325487">
        <w:t>In the face of a growing trend in the abuse of amphetamine-type stimulants and psychoactive substances, Governments must ensure that they provide adequate investment in and support for treatment facilities for stimulant abuse and initiatives to raise awareness of related public health issues to meet the needs of their communities</w:t>
      </w:r>
      <w:r w:rsidR="00A24BCE">
        <w:t>.</w:t>
      </w:r>
    </w:p>
    <w:p w:rsidR="00A24BCE" w:rsidRDefault="00A24BCE" w:rsidP="00A24BCE">
      <w:pPr>
        <w:pStyle w:val="SingleTxt"/>
        <w:spacing w:after="0"/>
        <w:ind w:left="1264" w:right="1264"/>
        <w:jc w:val="left"/>
      </w:pP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C06044" w:rsidRDefault="00C06044">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C06044">
        <w:tc>
          <w:tcPr>
            <w:tcW w:w="566" w:type="dxa"/>
            <w:vAlign w:val="bottom"/>
          </w:tcPr>
          <w:p w:rsidR="00C06044" w:rsidRDefault="00C06044">
            <w:pPr>
              <w:pStyle w:val="SingleTxt"/>
              <w:spacing w:before="40" w:after="40"/>
              <w:ind w:left="0" w:right="0"/>
            </w:pPr>
            <w:r>
              <w:t>Yes</w:t>
            </w:r>
          </w:p>
        </w:tc>
        <w:tc>
          <w:tcPr>
            <w:tcW w:w="483" w:type="dxa"/>
            <w:vAlign w:val="bottom"/>
          </w:tcPr>
          <w:p w:rsidR="00C06044" w:rsidRDefault="00C06044">
            <w:pPr>
              <w:pStyle w:val="SingleTxt"/>
              <w:spacing w:before="40" w:after="40"/>
              <w:ind w:left="0" w:right="0"/>
            </w:pPr>
          </w:p>
        </w:tc>
        <w:tc>
          <w:tcPr>
            <w:tcW w:w="448" w:type="dxa"/>
            <w:tcBorders>
              <w:top w:val="nil"/>
              <w:bottom w:val="nil"/>
            </w:tcBorders>
            <w:vAlign w:val="bottom"/>
          </w:tcPr>
          <w:p w:rsidR="00C06044" w:rsidRDefault="00C06044">
            <w:pPr>
              <w:pStyle w:val="SingleTxt"/>
              <w:spacing w:before="40" w:after="40"/>
              <w:ind w:left="0" w:right="0"/>
            </w:pPr>
          </w:p>
        </w:tc>
        <w:tc>
          <w:tcPr>
            <w:tcW w:w="566" w:type="dxa"/>
            <w:vAlign w:val="bottom"/>
          </w:tcPr>
          <w:p w:rsidR="00C06044" w:rsidRDefault="00C06044">
            <w:pPr>
              <w:pStyle w:val="SingleTxt"/>
              <w:spacing w:before="40" w:after="40"/>
              <w:ind w:left="0" w:right="0"/>
            </w:pPr>
            <w:r>
              <w:t>No</w:t>
            </w:r>
          </w:p>
        </w:tc>
        <w:tc>
          <w:tcPr>
            <w:tcW w:w="492" w:type="dxa"/>
            <w:vAlign w:val="bottom"/>
          </w:tcPr>
          <w:p w:rsidR="00C06044" w:rsidRDefault="00C06044">
            <w:pPr>
              <w:pStyle w:val="SingleTxt"/>
              <w:spacing w:before="40" w:after="40"/>
              <w:ind w:left="0" w:right="0"/>
            </w:pPr>
          </w:p>
        </w:tc>
      </w:tr>
    </w:tbl>
    <w:p w:rsidR="00C06044" w:rsidRDefault="00C06044">
      <w:pPr>
        <w:pStyle w:val="SingleTxt"/>
      </w:pPr>
    </w:p>
    <w:p w:rsidR="00C06044" w:rsidRDefault="00C06044">
      <w:pPr>
        <w:pStyle w:val="SingleTxt"/>
        <w:tabs>
          <w:tab w:val="right" w:pos="1022"/>
        </w:tabs>
        <w:spacing w:after="240"/>
        <w:ind w:left="1264" w:right="1260" w:hanging="1267"/>
      </w:pPr>
      <w:r>
        <w:rPr>
          <w:b/>
          <w:bCs/>
          <w:spacing w:val="2"/>
        </w:rPr>
        <w:tab/>
      </w:r>
      <w:r>
        <w:rPr>
          <w:b/>
          <w:bCs/>
          <w:spacing w:val="2"/>
        </w:rPr>
        <w:tab/>
        <w:t>Comments:</w:t>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r>
        <w:tab/>
      </w:r>
    </w:p>
    <w:p w:rsidR="00C06044" w:rsidRDefault="00C06044">
      <w:pPr>
        <w:pStyle w:val="SingleTxt"/>
      </w:pPr>
      <w:r>
        <w:tab/>
      </w:r>
      <w:r>
        <w:tab/>
      </w:r>
      <w:r>
        <w:tab/>
        <w:t xml:space="preserve">............................................................................................……...... </w:t>
      </w: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Recommendation 2</w:t>
      </w:r>
    </w:p>
    <w:p w:rsidR="00C06044" w:rsidRDefault="00C06044">
      <w:pPr>
        <w:pStyle w:val="SingleTxt"/>
        <w:spacing w:after="0" w:line="120" w:lineRule="exact"/>
        <w:rPr>
          <w:sz w:val="10"/>
        </w:rPr>
      </w:pPr>
    </w:p>
    <w:p w:rsidR="00C06044" w:rsidRDefault="00270430" w:rsidP="00393780">
      <w:pPr>
        <w:pStyle w:val="SingleTxt"/>
        <w:spacing w:after="0"/>
        <w:ind w:left="1264" w:right="1264"/>
        <w:jc w:val="left"/>
      </w:pPr>
      <w:r>
        <w:tab/>
      </w:r>
      <w:r w:rsidR="00325487" w:rsidRPr="00325487">
        <w:t>Governments are encouraged to undertake a study of the illicit use of plant-based stimulants and hallucinogenics, such as khat and datura, taking into consideration the extent of their abuse in their communities and the effect on public health</w:t>
      </w:r>
      <w:r w:rsidR="00A24BCE">
        <w:t>.</w:t>
      </w: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C06044" w:rsidRDefault="00C06044">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C06044">
        <w:tc>
          <w:tcPr>
            <w:tcW w:w="566" w:type="dxa"/>
            <w:vAlign w:val="bottom"/>
          </w:tcPr>
          <w:p w:rsidR="00C06044" w:rsidRDefault="00C06044">
            <w:pPr>
              <w:pStyle w:val="SingleTxt"/>
              <w:spacing w:before="40" w:after="40"/>
              <w:ind w:left="0" w:right="0"/>
            </w:pPr>
            <w:r>
              <w:t>Yes</w:t>
            </w:r>
          </w:p>
        </w:tc>
        <w:tc>
          <w:tcPr>
            <w:tcW w:w="483" w:type="dxa"/>
            <w:vAlign w:val="bottom"/>
          </w:tcPr>
          <w:p w:rsidR="00C06044" w:rsidRDefault="00C06044">
            <w:pPr>
              <w:pStyle w:val="SingleTxt"/>
              <w:spacing w:before="40" w:after="40"/>
              <w:ind w:left="0" w:right="0"/>
            </w:pPr>
          </w:p>
        </w:tc>
        <w:tc>
          <w:tcPr>
            <w:tcW w:w="448" w:type="dxa"/>
            <w:tcBorders>
              <w:top w:val="nil"/>
              <w:bottom w:val="nil"/>
            </w:tcBorders>
            <w:vAlign w:val="bottom"/>
          </w:tcPr>
          <w:p w:rsidR="00C06044" w:rsidRDefault="00C06044">
            <w:pPr>
              <w:pStyle w:val="SingleTxt"/>
              <w:spacing w:before="40" w:after="40"/>
              <w:ind w:left="0" w:right="0"/>
            </w:pPr>
          </w:p>
        </w:tc>
        <w:tc>
          <w:tcPr>
            <w:tcW w:w="566" w:type="dxa"/>
            <w:vAlign w:val="bottom"/>
          </w:tcPr>
          <w:p w:rsidR="00C06044" w:rsidRDefault="00C06044">
            <w:pPr>
              <w:pStyle w:val="SingleTxt"/>
              <w:spacing w:before="40" w:after="40"/>
              <w:ind w:left="0" w:right="0"/>
            </w:pPr>
            <w:r>
              <w:t>No</w:t>
            </w:r>
          </w:p>
        </w:tc>
        <w:tc>
          <w:tcPr>
            <w:tcW w:w="492" w:type="dxa"/>
            <w:vAlign w:val="bottom"/>
          </w:tcPr>
          <w:p w:rsidR="00C06044" w:rsidRDefault="00C06044">
            <w:pPr>
              <w:pStyle w:val="SingleTxt"/>
              <w:spacing w:before="40" w:after="40"/>
              <w:ind w:left="0" w:right="0"/>
            </w:pPr>
          </w:p>
        </w:tc>
      </w:tr>
    </w:tbl>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C06044" w:rsidRDefault="00C06044">
      <w:pPr>
        <w:pStyle w:val="SingleTxt"/>
      </w:pPr>
      <w:r>
        <w:tab/>
      </w:r>
      <w:r>
        <w:tab/>
      </w:r>
    </w:p>
    <w:p w:rsidR="00C06044" w:rsidRDefault="00C06044">
      <w:pPr>
        <w:pStyle w:val="SingleTxt"/>
        <w:tabs>
          <w:tab w:val="right" w:pos="1022"/>
        </w:tabs>
        <w:spacing w:after="240"/>
        <w:ind w:left="1264" w:right="1260" w:hanging="1267"/>
      </w:pPr>
      <w:r>
        <w:rPr>
          <w:b/>
          <w:bCs/>
          <w:spacing w:val="2"/>
        </w:rPr>
        <w:tab/>
      </w:r>
      <w:r>
        <w:rPr>
          <w:b/>
          <w:bCs/>
          <w:spacing w:val="2"/>
        </w:rPr>
        <w:tab/>
        <w:t>Comments:</w:t>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C06044" w:rsidRDefault="00C06044" w:rsidP="00536827">
      <w:pPr>
        <w:pStyle w:val="SingleTxt"/>
        <w:spacing w:after="240"/>
        <w:ind w:left="1264"/>
      </w:pPr>
      <w:r>
        <w:tab/>
      </w:r>
      <w:r>
        <w:tab/>
      </w:r>
      <w:r>
        <w:tab/>
      </w:r>
      <w:r>
        <w:tab/>
        <w:t>......................................................................</w:t>
      </w:r>
      <w:r w:rsidR="00F02067">
        <w:t>......................……......</w:t>
      </w:r>
      <w:r w:rsidR="00F02067">
        <w:tab/>
      </w:r>
    </w:p>
    <w:p w:rsidR="00F02067" w:rsidRDefault="00F02067" w:rsidP="00536827">
      <w:pPr>
        <w:pStyle w:val="SingleTxt"/>
        <w:spacing w:after="240"/>
        <w:ind w:left="1264"/>
      </w:pPr>
      <w:r>
        <w:tab/>
      </w:r>
      <w:r>
        <w:tab/>
      </w:r>
      <w:r>
        <w:tab/>
      </w:r>
      <w:r>
        <w:tab/>
        <w:t>............................................................................................……......</w:t>
      </w:r>
      <w:r>
        <w:tab/>
      </w:r>
    </w:p>
    <w:p w:rsidR="00304C63" w:rsidRDefault="002D4378" w:rsidP="00FA697D">
      <w:pPr>
        <w:pStyle w:val="SingleTxt"/>
        <w:ind w:left="0"/>
        <w:rPr>
          <w:b/>
          <w:bCs/>
        </w:rPr>
      </w:pPr>
      <w:r>
        <w:rPr>
          <w:b/>
          <w:bCs/>
        </w:rPr>
        <w:br w:type="page"/>
      </w:r>
      <w:r w:rsidR="00FA697D">
        <w:rPr>
          <w:b/>
          <w:bCs/>
        </w:rPr>
        <w:lastRenderedPageBreak/>
        <w:tab/>
      </w:r>
      <w:r w:rsidR="00304C63">
        <w:rPr>
          <w:b/>
          <w:bCs/>
        </w:rPr>
        <w:t>Recommendation 3</w:t>
      </w:r>
    </w:p>
    <w:p w:rsidR="00304C63" w:rsidRDefault="00304C63" w:rsidP="00304C63">
      <w:pPr>
        <w:pStyle w:val="SingleTxt"/>
        <w:spacing w:after="0" w:line="120" w:lineRule="exact"/>
        <w:rPr>
          <w:sz w:val="10"/>
        </w:rPr>
      </w:pPr>
    </w:p>
    <w:p w:rsidR="00304C63" w:rsidRDefault="00270430" w:rsidP="004E073A">
      <w:pPr>
        <w:pStyle w:val="SingleTxt"/>
      </w:pPr>
      <w:r>
        <w:tab/>
      </w:r>
      <w:r w:rsidR="00325487" w:rsidRPr="00325487">
        <w:t>Governments are encouraged to focus on preventive measures to control precursor chemicals, essential chemicals and pharmaceutical preparations by strengthening the administrative procedures regulating their commercial use, sale and distribution</w:t>
      </w:r>
      <w:r w:rsidR="004E073A">
        <w:t>.</w:t>
      </w:r>
    </w:p>
    <w:p w:rsidR="00632CAF" w:rsidRDefault="00632CAF" w:rsidP="00304C63">
      <w:pPr>
        <w:pStyle w:val="SingleTxt"/>
      </w:pPr>
    </w:p>
    <w:p w:rsidR="00994EA6" w:rsidRDefault="00994EA6" w:rsidP="00994E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7"/>
      </w:pPr>
      <w:r>
        <w:tab/>
        <w:t>Any action taken?</w:t>
      </w:r>
    </w:p>
    <w:p w:rsidR="00994EA6" w:rsidRDefault="00994EA6" w:rsidP="00994EA6">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994EA6" w:rsidTr="00026FC2">
        <w:tc>
          <w:tcPr>
            <w:tcW w:w="566" w:type="dxa"/>
            <w:vAlign w:val="bottom"/>
          </w:tcPr>
          <w:p w:rsidR="00994EA6" w:rsidRDefault="00994EA6" w:rsidP="00026FC2">
            <w:pPr>
              <w:pStyle w:val="SingleTxt"/>
              <w:spacing w:before="40" w:after="40"/>
              <w:ind w:left="0" w:right="0"/>
            </w:pPr>
            <w:r>
              <w:t>Yes</w:t>
            </w:r>
          </w:p>
        </w:tc>
        <w:tc>
          <w:tcPr>
            <w:tcW w:w="483" w:type="dxa"/>
            <w:vAlign w:val="bottom"/>
          </w:tcPr>
          <w:p w:rsidR="00994EA6" w:rsidRDefault="00994EA6" w:rsidP="00026FC2">
            <w:pPr>
              <w:pStyle w:val="SingleTxt"/>
              <w:spacing w:before="40" w:after="40"/>
              <w:ind w:left="0" w:right="0"/>
            </w:pPr>
          </w:p>
        </w:tc>
        <w:tc>
          <w:tcPr>
            <w:tcW w:w="448" w:type="dxa"/>
            <w:tcBorders>
              <w:top w:val="nil"/>
              <w:bottom w:val="nil"/>
            </w:tcBorders>
            <w:vAlign w:val="bottom"/>
          </w:tcPr>
          <w:p w:rsidR="00994EA6" w:rsidRDefault="00994EA6" w:rsidP="00026FC2">
            <w:pPr>
              <w:pStyle w:val="SingleTxt"/>
              <w:spacing w:before="40" w:after="40"/>
              <w:ind w:left="0" w:right="0"/>
            </w:pPr>
          </w:p>
        </w:tc>
        <w:tc>
          <w:tcPr>
            <w:tcW w:w="566" w:type="dxa"/>
            <w:vAlign w:val="bottom"/>
          </w:tcPr>
          <w:p w:rsidR="00994EA6" w:rsidRDefault="00994EA6" w:rsidP="00026FC2">
            <w:pPr>
              <w:pStyle w:val="SingleTxt"/>
              <w:spacing w:before="40" w:after="40"/>
              <w:ind w:left="0" w:right="0"/>
            </w:pPr>
            <w:r>
              <w:t>No</w:t>
            </w:r>
          </w:p>
        </w:tc>
        <w:tc>
          <w:tcPr>
            <w:tcW w:w="492" w:type="dxa"/>
            <w:vAlign w:val="bottom"/>
          </w:tcPr>
          <w:p w:rsidR="00994EA6" w:rsidRDefault="00994EA6" w:rsidP="00026FC2">
            <w:pPr>
              <w:pStyle w:val="SingleTxt"/>
              <w:spacing w:before="40" w:after="40"/>
              <w:ind w:left="0" w:right="0"/>
            </w:pPr>
          </w:p>
        </w:tc>
      </w:tr>
    </w:tbl>
    <w:p w:rsidR="00994EA6" w:rsidRDefault="00994EA6" w:rsidP="00994EA6">
      <w:pPr>
        <w:pStyle w:val="SingleTxt"/>
      </w:pPr>
    </w:p>
    <w:p w:rsidR="00994EA6" w:rsidRDefault="00994EA6" w:rsidP="00994EA6">
      <w:pPr>
        <w:pStyle w:val="SingleTxt"/>
        <w:tabs>
          <w:tab w:val="right" w:pos="1022"/>
        </w:tabs>
        <w:spacing w:after="240"/>
        <w:ind w:left="1264" w:right="1260" w:hanging="1267"/>
      </w:pPr>
      <w:r>
        <w:rPr>
          <w:b/>
          <w:bCs/>
          <w:spacing w:val="2"/>
        </w:rPr>
        <w:tab/>
      </w:r>
      <w:r>
        <w:rPr>
          <w:b/>
          <w:bCs/>
          <w:spacing w:val="2"/>
        </w:rPr>
        <w:tab/>
        <w:t>Comments:</w:t>
      </w:r>
      <w:r>
        <w:tab/>
        <w:t>............................................................................................……......</w:t>
      </w:r>
    </w:p>
    <w:p w:rsidR="00994EA6" w:rsidRDefault="00994EA6" w:rsidP="00994EA6">
      <w:pPr>
        <w:pStyle w:val="SingleTxt"/>
        <w:spacing w:after="240"/>
        <w:ind w:left="1264"/>
      </w:pPr>
      <w:r>
        <w:tab/>
      </w:r>
      <w:r>
        <w:tab/>
      </w:r>
      <w:r>
        <w:tab/>
      </w:r>
      <w:r>
        <w:tab/>
        <w:t>............................................................................................……......</w:t>
      </w:r>
    </w:p>
    <w:p w:rsidR="00994EA6" w:rsidRDefault="00994EA6" w:rsidP="00994EA6">
      <w:pPr>
        <w:pStyle w:val="SingleTxt"/>
        <w:spacing w:after="240"/>
        <w:ind w:left="1264"/>
      </w:pPr>
      <w:r>
        <w:tab/>
      </w:r>
      <w:r>
        <w:tab/>
      </w:r>
      <w:r>
        <w:tab/>
      </w:r>
      <w:r>
        <w:tab/>
        <w:t>............................................................................................……......</w:t>
      </w:r>
    </w:p>
    <w:p w:rsidR="00994EA6" w:rsidRDefault="00994EA6" w:rsidP="00994EA6">
      <w:pPr>
        <w:pStyle w:val="SingleTxt"/>
        <w:spacing w:after="240"/>
        <w:ind w:left="1264"/>
      </w:pPr>
      <w:r>
        <w:tab/>
      </w:r>
      <w:r>
        <w:tab/>
      </w:r>
      <w:r>
        <w:tab/>
      </w:r>
      <w:r>
        <w:tab/>
        <w:t>............................................................................................……......</w:t>
      </w:r>
      <w:r>
        <w:tab/>
      </w:r>
    </w:p>
    <w:p w:rsidR="00994EA6" w:rsidRDefault="00994EA6" w:rsidP="00994EA6">
      <w:pPr>
        <w:pStyle w:val="SingleTxt"/>
      </w:pPr>
      <w:r>
        <w:tab/>
      </w:r>
      <w:r>
        <w:tab/>
      </w:r>
      <w:r>
        <w:tab/>
        <w:t xml:space="preserve">............................................................................................……...... </w:t>
      </w:r>
    </w:p>
    <w:p w:rsidR="00994EA6" w:rsidRDefault="00994EA6" w:rsidP="00304C63">
      <w:pPr>
        <w:pStyle w:val="SingleTxt"/>
      </w:pPr>
    </w:p>
    <w:p w:rsidR="00393780" w:rsidRDefault="00393780" w:rsidP="00304C63">
      <w:pPr>
        <w:pStyle w:val="SingleTxt"/>
      </w:pPr>
    </w:p>
    <w:p w:rsidR="00304C63" w:rsidRDefault="00304C63" w:rsidP="002D4378">
      <w:pPr>
        <w:pStyle w:val="SingleTxt"/>
        <w:spacing w:after="0" w:line="120" w:lineRule="exact"/>
        <w:ind w:left="0"/>
        <w:rPr>
          <w:sz w:val="10"/>
        </w:rPr>
      </w:pPr>
    </w:p>
    <w:p w:rsidR="00C06044" w:rsidRDefault="00915965" w:rsidP="00D6568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Issue II</w:t>
      </w: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Pr="004E073A" w:rsidRDefault="00C06044" w:rsidP="0039378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7"/>
        </w:tabs>
        <w:ind w:left="1267" w:right="1196" w:hanging="1267"/>
      </w:pPr>
      <w:r>
        <w:tab/>
      </w:r>
      <w:r>
        <w:tab/>
      </w:r>
      <w:r w:rsidR="00325487" w:rsidRPr="00325487">
        <w:t>Addressing challenges posed by the cultivation and abuse of cannabis</w:t>
      </w:r>
    </w:p>
    <w:p w:rsidR="00C06044" w:rsidRDefault="00C060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w:t>
      </w:r>
      <w:r w:rsidR="00325487">
        <w:t>4</w:t>
      </w:r>
    </w:p>
    <w:p w:rsidR="00C06044" w:rsidRDefault="00C06044">
      <w:pPr>
        <w:pStyle w:val="SingleTxt"/>
        <w:spacing w:after="0" w:line="120" w:lineRule="exact"/>
        <w:rPr>
          <w:sz w:val="10"/>
        </w:rPr>
      </w:pPr>
    </w:p>
    <w:p w:rsidR="00C06044" w:rsidRDefault="00270430" w:rsidP="00E62093">
      <w:pPr>
        <w:pStyle w:val="SingleTxt"/>
      </w:pPr>
      <w:r>
        <w:tab/>
      </w:r>
      <w:r w:rsidR="00325487" w:rsidRPr="00325487">
        <w:t>In combating cannabis trafficking, Governments should encourage their law enforcement officials, prosecutors and judiciaries to work closely with their neighbours and with countries throughout the region to share information, conducting joint operations and improving communication channels</w:t>
      </w:r>
      <w:r w:rsidR="00325487">
        <w:t>.</w:t>
      </w: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C06044" w:rsidRDefault="00C06044">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C06044">
        <w:tc>
          <w:tcPr>
            <w:tcW w:w="566" w:type="dxa"/>
            <w:vAlign w:val="bottom"/>
          </w:tcPr>
          <w:p w:rsidR="00C06044" w:rsidRDefault="00C06044">
            <w:pPr>
              <w:pStyle w:val="SingleTxt"/>
              <w:spacing w:before="40" w:after="40"/>
              <w:ind w:left="0" w:right="0"/>
            </w:pPr>
            <w:r>
              <w:t>Yes</w:t>
            </w:r>
          </w:p>
        </w:tc>
        <w:tc>
          <w:tcPr>
            <w:tcW w:w="483" w:type="dxa"/>
            <w:vAlign w:val="bottom"/>
          </w:tcPr>
          <w:p w:rsidR="00C06044" w:rsidRDefault="00C06044">
            <w:pPr>
              <w:pStyle w:val="SingleTxt"/>
              <w:spacing w:before="40" w:after="40"/>
              <w:ind w:left="0" w:right="0"/>
            </w:pPr>
          </w:p>
        </w:tc>
        <w:tc>
          <w:tcPr>
            <w:tcW w:w="448" w:type="dxa"/>
            <w:tcBorders>
              <w:top w:val="nil"/>
              <w:bottom w:val="nil"/>
            </w:tcBorders>
            <w:vAlign w:val="bottom"/>
          </w:tcPr>
          <w:p w:rsidR="00C06044" w:rsidRDefault="00C06044">
            <w:pPr>
              <w:pStyle w:val="SingleTxt"/>
              <w:spacing w:before="40" w:after="40"/>
              <w:ind w:left="0" w:right="0"/>
            </w:pPr>
          </w:p>
        </w:tc>
        <w:tc>
          <w:tcPr>
            <w:tcW w:w="566" w:type="dxa"/>
            <w:vAlign w:val="bottom"/>
          </w:tcPr>
          <w:p w:rsidR="00C06044" w:rsidRDefault="00C06044">
            <w:pPr>
              <w:pStyle w:val="SingleTxt"/>
              <w:spacing w:before="40" w:after="40"/>
              <w:ind w:left="0" w:right="0"/>
            </w:pPr>
            <w:r>
              <w:t>No</w:t>
            </w:r>
          </w:p>
        </w:tc>
        <w:tc>
          <w:tcPr>
            <w:tcW w:w="492" w:type="dxa"/>
            <w:vAlign w:val="bottom"/>
          </w:tcPr>
          <w:p w:rsidR="00C06044" w:rsidRDefault="00C06044">
            <w:pPr>
              <w:pStyle w:val="SingleTxt"/>
              <w:spacing w:before="40" w:after="40"/>
              <w:ind w:left="0" w:right="0"/>
            </w:pPr>
          </w:p>
        </w:tc>
      </w:tr>
    </w:tbl>
    <w:p w:rsidR="00C06044" w:rsidRDefault="00C06044">
      <w:pPr>
        <w:pStyle w:val="SingleTxt"/>
      </w:pPr>
    </w:p>
    <w:p w:rsidR="00C06044" w:rsidRDefault="00C06044">
      <w:pPr>
        <w:pStyle w:val="SingleTxt"/>
        <w:tabs>
          <w:tab w:val="right" w:pos="1022"/>
        </w:tabs>
        <w:spacing w:after="240"/>
        <w:ind w:left="1264" w:right="1260" w:hanging="1267"/>
      </w:pPr>
      <w:r>
        <w:rPr>
          <w:b/>
          <w:bCs/>
          <w:spacing w:val="2"/>
        </w:rPr>
        <w:tab/>
      </w:r>
      <w:r>
        <w:rPr>
          <w:b/>
          <w:bCs/>
          <w:spacing w:val="2"/>
        </w:rPr>
        <w:tab/>
        <w:t>Comments:</w:t>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2D4378" w:rsidRPr="002D4378" w:rsidRDefault="00C06044" w:rsidP="002D4378">
      <w:pPr>
        <w:pStyle w:val="SingleTxt"/>
        <w:spacing w:after="240"/>
        <w:ind w:left="1264"/>
      </w:pPr>
      <w:r>
        <w:tab/>
      </w:r>
      <w:r>
        <w:tab/>
      </w:r>
      <w:r>
        <w:tab/>
      </w:r>
      <w:r>
        <w:tab/>
        <w:t>............................................................................................……......</w:t>
      </w:r>
    </w:p>
    <w:p w:rsidR="00C06044" w:rsidRPr="002D4378" w:rsidRDefault="002D4378" w:rsidP="002D4378">
      <w:pPr>
        <w:pStyle w:val="SingleTxt"/>
        <w:spacing w:after="240"/>
        <w:ind w:left="1264"/>
      </w:pPr>
      <w:r>
        <w:tab/>
      </w:r>
      <w:r>
        <w:tab/>
      </w:r>
      <w:r>
        <w:tab/>
      </w:r>
      <w:r>
        <w:tab/>
        <w:t>............................................................................................…….....</w:t>
      </w: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Recommendation </w:t>
      </w:r>
      <w:r w:rsidR="00325487">
        <w:t>5</w:t>
      </w:r>
    </w:p>
    <w:p w:rsidR="00C06044" w:rsidRDefault="00C06044">
      <w:pPr>
        <w:pStyle w:val="SingleTxt"/>
        <w:spacing w:after="0" w:line="120" w:lineRule="exact"/>
        <w:rPr>
          <w:sz w:val="10"/>
        </w:rPr>
      </w:pPr>
    </w:p>
    <w:p w:rsidR="00C06044" w:rsidRDefault="00270430" w:rsidP="00E62093">
      <w:pPr>
        <w:pStyle w:val="SingleTxt"/>
      </w:pPr>
      <w:r>
        <w:tab/>
      </w:r>
      <w:r w:rsidR="00325487" w:rsidRPr="00325487">
        <w:t>Governments are encouraged to review their legislation with a view to harmonizing offences and sanctions related to cannabis trafficking</w:t>
      </w:r>
      <w:r w:rsidR="00325487">
        <w:t>.</w:t>
      </w: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C06044" w:rsidRDefault="00C06044">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C06044">
        <w:tc>
          <w:tcPr>
            <w:tcW w:w="566" w:type="dxa"/>
            <w:vAlign w:val="bottom"/>
          </w:tcPr>
          <w:p w:rsidR="00C06044" w:rsidRDefault="00C06044">
            <w:pPr>
              <w:pStyle w:val="SingleTxt"/>
              <w:spacing w:before="40" w:after="40"/>
              <w:ind w:left="0" w:right="0"/>
            </w:pPr>
            <w:r>
              <w:t>Yes</w:t>
            </w:r>
          </w:p>
        </w:tc>
        <w:tc>
          <w:tcPr>
            <w:tcW w:w="483" w:type="dxa"/>
            <w:vAlign w:val="bottom"/>
          </w:tcPr>
          <w:p w:rsidR="00C06044" w:rsidRDefault="00C06044">
            <w:pPr>
              <w:pStyle w:val="SingleTxt"/>
              <w:spacing w:before="40" w:after="40"/>
              <w:ind w:left="0" w:right="0"/>
            </w:pPr>
          </w:p>
        </w:tc>
        <w:tc>
          <w:tcPr>
            <w:tcW w:w="448" w:type="dxa"/>
            <w:tcBorders>
              <w:top w:val="nil"/>
              <w:bottom w:val="nil"/>
            </w:tcBorders>
            <w:vAlign w:val="bottom"/>
          </w:tcPr>
          <w:p w:rsidR="00C06044" w:rsidRDefault="00C06044">
            <w:pPr>
              <w:pStyle w:val="SingleTxt"/>
              <w:spacing w:before="40" w:after="40"/>
              <w:ind w:left="0" w:right="0"/>
            </w:pPr>
          </w:p>
        </w:tc>
        <w:tc>
          <w:tcPr>
            <w:tcW w:w="566" w:type="dxa"/>
            <w:vAlign w:val="bottom"/>
          </w:tcPr>
          <w:p w:rsidR="00C06044" w:rsidRDefault="00C06044">
            <w:pPr>
              <w:pStyle w:val="SingleTxt"/>
              <w:spacing w:before="40" w:after="40"/>
              <w:ind w:left="0" w:right="0"/>
            </w:pPr>
            <w:r>
              <w:t>No</w:t>
            </w:r>
          </w:p>
        </w:tc>
        <w:tc>
          <w:tcPr>
            <w:tcW w:w="492" w:type="dxa"/>
            <w:vAlign w:val="bottom"/>
          </w:tcPr>
          <w:p w:rsidR="00C06044" w:rsidRDefault="00C06044">
            <w:pPr>
              <w:pStyle w:val="SingleTxt"/>
              <w:spacing w:before="40" w:after="40"/>
              <w:ind w:left="0" w:right="0"/>
            </w:pPr>
          </w:p>
        </w:tc>
      </w:tr>
    </w:tbl>
    <w:p w:rsidR="00C06044" w:rsidRDefault="00C06044">
      <w:pPr>
        <w:pStyle w:val="SingleTxt"/>
      </w:pPr>
    </w:p>
    <w:p w:rsidR="00C06044" w:rsidRDefault="00C06044">
      <w:pPr>
        <w:pStyle w:val="SingleTxt"/>
        <w:tabs>
          <w:tab w:val="right" w:pos="1022"/>
        </w:tabs>
        <w:spacing w:after="240"/>
        <w:ind w:left="1264" w:right="1260" w:hanging="1267"/>
      </w:pPr>
      <w:r>
        <w:t xml:space="preserve"> </w:t>
      </w:r>
      <w:r>
        <w:rPr>
          <w:b/>
          <w:bCs/>
          <w:spacing w:val="2"/>
        </w:rPr>
        <w:tab/>
      </w:r>
      <w:r>
        <w:rPr>
          <w:b/>
          <w:bCs/>
          <w:spacing w:val="2"/>
        </w:rPr>
        <w:tab/>
        <w:t>Comments:</w:t>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r>
        <w:tab/>
      </w:r>
    </w:p>
    <w:p w:rsidR="00304C63" w:rsidRPr="00F02067" w:rsidRDefault="00C06044" w:rsidP="00F02067">
      <w:pPr>
        <w:pStyle w:val="SingleTxt"/>
      </w:pPr>
      <w:r>
        <w:tab/>
      </w:r>
      <w:r>
        <w:tab/>
      </w:r>
      <w:r>
        <w:tab/>
        <w:t>............................................................................................……......</w:t>
      </w:r>
    </w:p>
    <w:p w:rsidR="002C4B08" w:rsidRDefault="002C4B08" w:rsidP="002C4B08">
      <w:pPr>
        <w:pStyle w:val="SingleTxt"/>
        <w:spacing w:after="0" w:line="120" w:lineRule="exact"/>
        <w:rPr>
          <w:sz w:val="10"/>
        </w:rPr>
      </w:pPr>
    </w:p>
    <w:p w:rsidR="002C4B08" w:rsidRDefault="002C4B08" w:rsidP="002C4B08">
      <w:pPr>
        <w:pStyle w:val="SingleTxt"/>
        <w:spacing w:after="0" w:line="120" w:lineRule="exact"/>
        <w:rPr>
          <w:sz w:val="10"/>
        </w:rPr>
      </w:pPr>
    </w:p>
    <w:p w:rsidR="002C4B08" w:rsidRDefault="002C4B08" w:rsidP="002C4B08">
      <w:pPr>
        <w:pStyle w:val="SingleTxt"/>
        <w:spacing w:after="0" w:line="120" w:lineRule="exact"/>
        <w:rPr>
          <w:sz w:val="10"/>
        </w:rPr>
      </w:pPr>
    </w:p>
    <w:p w:rsidR="002C4B08" w:rsidRDefault="002C4B08" w:rsidP="002C4B08">
      <w:pPr>
        <w:pStyle w:val="SingleTxt"/>
        <w:spacing w:after="0" w:line="120" w:lineRule="exact"/>
        <w:rPr>
          <w:sz w:val="10"/>
        </w:rPr>
      </w:pPr>
    </w:p>
    <w:p w:rsidR="00304C63" w:rsidRDefault="00083ABD" w:rsidP="00D6568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Recommendation </w:t>
      </w:r>
      <w:r w:rsidR="00325487">
        <w:t>6</w:t>
      </w:r>
    </w:p>
    <w:p w:rsidR="00304C63" w:rsidRDefault="00304C63" w:rsidP="00304C63">
      <w:pPr>
        <w:pStyle w:val="SingleTxt"/>
        <w:spacing w:after="0" w:line="120" w:lineRule="exact"/>
        <w:rPr>
          <w:sz w:val="10"/>
        </w:rPr>
      </w:pPr>
    </w:p>
    <w:p w:rsidR="00304C63" w:rsidRDefault="00270430" w:rsidP="00E62093">
      <w:pPr>
        <w:pStyle w:val="SingleTxt"/>
      </w:pPr>
      <w:r>
        <w:tab/>
      </w:r>
      <w:r w:rsidR="00325487" w:rsidRPr="00325487">
        <w:t>Governments are encouraged to promote sustainable alternative development initiatives as an effective means of addressing the dependence of rural communities on the illicit cultivation of cannabis for their livelihoods</w:t>
      </w:r>
      <w:r w:rsidR="00E62093">
        <w:t>.</w:t>
      </w:r>
    </w:p>
    <w:p w:rsidR="00304C63" w:rsidRDefault="00304C63" w:rsidP="00304C63">
      <w:pPr>
        <w:pStyle w:val="SingleTxt"/>
        <w:spacing w:after="0" w:line="120" w:lineRule="exact"/>
        <w:rPr>
          <w:sz w:val="10"/>
        </w:rPr>
      </w:pPr>
    </w:p>
    <w:p w:rsidR="00304C63" w:rsidRDefault="00304C63" w:rsidP="00304C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304C63" w:rsidRDefault="00304C63" w:rsidP="00304C63">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304C63" w:rsidTr="006C3CC5">
        <w:tc>
          <w:tcPr>
            <w:tcW w:w="566" w:type="dxa"/>
            <w:vAlign w:val="bottom"/>
          </w:tcPr>
          <w:p w:rsidR="00304C63" w:rsidRDefault="00304C63" w:rsidP="006C3CC5">
            <w:pPr>
              <w:pStyle w:val="SingleTxt"/>
              <w:spacing w:before="40" w:after="40"/>
              <w:ind w:left="0" w:right="0"/>
            </w:pPr>
            <w:r>
              <w:t>Yes</w:t>
            </w:r>
          </w:p>
        </w:tc>
        <w:tc>
          <w:tcPr>
            <w:tcW w:w="483" w:type="dxa"/>
            <w:vAlign w:val="bottom"/>
          </w:tcPr>
          <w:p w:rsidR="00304C63" w:rsidRDefault="00304C63" w:rsidP="006C3CC5">
            <w:pPr>
              <w:pStyle w:val="SingleTxt"/>
              <w:spacing w:before="40" w:after="40"/>
              <w:ind w:left="0" w:right="0"/>
            </w:pPr>
          </w:p>
        </w:tc>
        <w:tc>
          <w:tcPr>
            <w:tcW w:w="448" w:type="dxa"/>
            <w:tcBorders>
              <w:top w:val="nil"/>
              <w:bottom w:val="nil"/>
            </w:tcBorders>
            <w:vAlign w:val="bottom"/>
          </w:tcPr>
          <w:p w:rsidR="00304C63" w:rsidRDefault="00304C63" w:rsidP="006C3CC5">
            <w:pPr>
              <w:pStyle w:val="SingleTxt"/>
              <w:spacing w:before="40" w:after="40"/>
              <w:ind w:left="0" w:right="0"/>
            </w:pPr>
          </w:p>
        </w:tc>
        <w:tc>
          <w:tcPr>
            <w:tcW w:w="566" w:type="dxa"/>
            <w:vAlign w:val="bottom"/>
          </w:tcPr>
          <w:p w:rsidR="00304C63" w:rsidRDefault="00304C63" w:rsidP="006C3CC5">
            <w:pPr>
              <w:pStyle w:val="SingleTxt"/>
              <w:spacing w:before="40" w:after="40"/>
              <w:ind w:left="0" w:right="0"/>
            </w:pPr>
            <w:r>
              <w:t>No</w:t>
            </w:r>
          </w:p>
        </w:tc>
        <w:tc>
          <w:tcPr>
            <w:tcW w:w="492" w:type="dxa"/>
            <w:vAlign w:val="bottom"/>
          </w:tcPr>
          <w:p w:rsidR="00304C63" w:rsidRDefault="00304C63" w:rsidP="006C3CC5">
            <w:pPr>
              <w:pStyle w:val="SingleTxt"/>
              <w:spacing w:before="40" w:after="40"/>
              <w:ind w:left="0" w:right="0"/>
            </w:pPr>
          </w:p>
        </w:tc>
      </w:tr>
    </w:tbl>
    <w:p w:rsidR="00304C63" w:rsidRDefault="00304C63" w:rsidP="00304C63">
      <w:pPr>
        <w:pStyle w:val="SingleTxt"/>
      </w:pPr>
    </w:p>
    <w:p w:rsidR="00304C63" w:rsidRDefault="00304C63" w:rsidP="00304C63">
      <w:pPr>
        <w:pStyle w:val="SingleTxt"/>
        <w:tabs>
          <w:tab w:val="right" w:pos="1022"/>
        </w:tabs>
        <w:spacing w:after="240"/>
        <w:ind w:left="1264" w:right="1260" w:hanging="1267"/>
      </w:pPr>
      <w:r>
        <w:rPr>
          <w:b/>
          <w:bCs/>
          <w:spacing w:val="2"/>
        </w:rPr>
        <w:tab/>
      </w:r>
      <w:r>
        <w:rPr>
          <w:b/>
          <w:bCs/>
          <w:spacing w:val="2"/>
        </w:rPr>
        <w:tab/>
        <w:t>Comments:</w:t>
      </w:r>
      <w:r>
        <w:tab/>
        <w:t>............................................................................................……......</w:t>
      </w:r>
    </w:p>
    <w:p w:rsidR="00304C63" w:rsidRDefault="00304C63" w:rsidP="00304C63">
      <w:pPr>
        <w:pStyle w:val="SingleTxt"/>
        <w:spacing w:after="240"/>
        <w:ind w:left="1264"/>
      </w:pPr>
      <w:r>
        <w:tab/>
      </w:r>
      <w:r>
        <w:tab/>
      </w:r>
      <w:r>
        <w:tab/>
      </w:r>
      <w:r>
        <w:tab/>
        <w:t>............................................................................................……......</w:t>
      </w:r>
    </w:p>
    <w:p w:rsidR="00304C63" w:rsidRDefault="00304C63" w:rsidP="00304C63">
      <w:pPr>
        <w:pStyle w:val="SingleTxt"/>
        <w:spacing w:after="240"/>
        <w:ind w:left="1264"/>
      </w:pPr>
      <w:r>
        <w:tab/>
      </w:r>
      <w:r>
        <w:tab/>
      </w:r>
      <w:r>
        <w:tab/>
      </w:r>
      <w:r>
        <w:tab/>
        <w:t>............................................................................................……......</w:t>
      </w:r>
    </w:p>
    <w:p w:rsidR="00304C63" w:rsidRDefault="00304C63" w:rsidP="00304C63">
      <w:pPr>
        <w:pStyle w:val="SingleTxt"/>
        <w:spacing w:after="240"/>
        <w:ind w:left="1264"/>
      </w:pPr>
      <w:r>
        <w:tab/>
      </w:r>
      <w:r>
        <w:tab/>
      </w:r>
      <w:r>
        <w:tab/>
      </w:r>
      <w:r>
        <w:tab/>
        <w:t>............................................................................................……......</w:t>
      </w:r>
      <w:r>
        <w:tab/>
      </w:r>
    </w:p>
    <w:p w:rsidR="00304C63" w:rsidRDefault="00304C63" w:rsidP="00304C63">
      <w:pPr>
        <w:pStyle w:val="SingleTxt"/>
      </w:pPr>
      <w:r>
        <w:tab/>
      </w:r>
      <w:r>
        <w:tab/>
      </w:r>
      <w:r>
        <w:tab/>
        <w:t xml:space="preserve">............................................................................................……...... </w:t>
      </w:r>
    </w:p>
    <w:p w:rsidR="00304C63" w:rsidRDefault="00304C63" w:rsidP="00304C63">
      <w:pPr>
        <w:pStyle w:val="SingleTxt"/>
        <w:spacing w:after="0" w:line="120" w:lineRule="exact"/>
        <w:rPr>
          <w:sz w:val="10"/>
        </w:rPr>
      </w:pPr>
    </w:p>
    <w:p w:rsidR="009077D4" w:rsidRDefault="00907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9077D4" w:rsidRDefault="009077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p>
    <w:p w:rsidR="00C06044" w:rsidRDefault="00195F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C06044">
        <w:lastRenderedPageBreak/>
        <w:tab/>
      </w:r>
      <w:r w:rsidR="00C06044">
        <w:tab/>
        <w:t>Issue</w:t>
      </w:r>
      <w:r w:rsidR="00915965">
        <w:t xml:space="preserve">  III</w:t>
      </w: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Pr="00481C00" w:rsidRDefault="002D0F25" w:rsidP="00481C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25487" w:rsidRPr="00325487">
        <w:t>Responding to the current threat posed by trafficking of heroin, including by sea</w:t>
      </w:r>
    </w:p>
    <w:p w:rsidR="00C06044" w:rsidRDefault="00C06044">
      <w:pPr>
        <w:pStyle w:val="SingleTxt"/>
        <w:spacing w:after="0" w:line="120" w:lineRule="exact"/>
        <w:rPr>
          <w:sz w:val="10"/>
        </w:rPr>
      </w:pPr>
    </w:p>
    <w:p w:rsidR="00C06044" w:rsidRDefault="00C06044">
      <w:pPr>
        <w:pStyle w:val="SingleTxt"/>
        <w:spacing w:after="0" w:line="120" w:lineRule="exact"/>
        <w:rPr>
          <w:sz w:val="10"/>
        </w:rPr>
      </w:pP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Recommendation </w:t>
      </w:r>
      <w:r w:rsidR="00325487">
        <w:t>7</w:t>
      </w:r>
    </w:p>
    <w:p w:rsidR="00C06044" w:rsidRDefault="00C06044">
      <w:pPr>
        <w:pStyle w:val="SingleTxt"/>
        <w:spacing w:after="0" w:line="120" w:lineRule="exact"/>
        <w:rPr>
          <w:sz w:val="10"/>
        </w:rPr>
      </w:pPr>
    </w:p>
    <w:p w:rsidR="00481C00" w:rsidRDefault="00270430" w:rsidP="00481C00">
      <w:pPr>
        <w:pStyle w:val="SingleTxt"/>
      </w:pPr>
      <w:r>
        <w:tab/>
      </w:r>
      <w:r w:rsidR="00325487" w:rsidRPr="00325487">
        <w:t>Given the threat to public health, the harm to the environment caused by illicit cultivation, the adverse economic effects and the negative impact on the rule of law, Governments are strongly encouraged to keep illicit drug trafficking and related organized criminal offences at the forefront of their political agendas</w:t>
      </w:r>
      <w:r w:rsidR="00325487">
        <w:t>.</w:t>
      </w:r>
      <w:r w:rsidR="00481C00">
        <w:tab/>
      </w:r>
    </w:p>
    <w:p w:rsidR="00481C00" w:rsidRDefault="00481C00" w:rsidP="00481C00">
      <w:pPr>
        <w:pStyle w:val="SingleTxt"/>
      </w:pPr>
    </w:p>
    <w:p w:rsidR="00C06044" w:rsidRPr="00481C00" w:rsidRDefault="00C06044" w:rsidP="00481C00">
      <w:pPr>
        <w:pStyle w:val="SingleTxt"/>
        <w:rPr>
          <w:b/>
        </w:rPr>
      </w:pPr>
      <w:r w:rsidRPr="00481C00">
        <w:rPr>
          <w:b/>
        </w:rPr>
        <w:t>Any action taken?</w:t>
      </w:r>
    </w:p>
    <w:p w:rsidR="00C06044" w:rsidRDefault="00C06044">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C06044">
        <w:tc>
          <w:tcPr>
            <w:tcW w:w="566" w:type="dxa"/>
            <w:vAlign w:val="bottom"/>
          </w:tcPr>
          <w:p w:rsidR="00C06044" w:rsidRDefault="00C06044">
            <w:pPr>
              <w:pStyle w:val="SingleTxt"/>
              <w:spacing w:before="40" w:after="40"/>
              <w:ind w:left="0" w:right="0"/>
            </w:pPr>
            <w:r>
              <w:t>Yes</w:t>
            </w:r>
          </w:p>
        </w:tc>
        <w:tc>
          <w:tcPr>
            <w:tcW w:w="483" w:type="dxa"/>
            <w:vAlign w:val="bottom"/>
          </w:tcPr>
          <w:p w:rsidR="00C06044" w:rsidRDefault="00C06044">
            <w:pPr>
              <w:pStyle w:val="SingleTxt"/>
              <w:spacing w:before="40" w:after="40"/>
              <w:ind w:left="0" w:right="0"/>
            </w:pPr>
          </w:p>
        </w:tc>
        <w:tc>
          <w:tcPr>
            <w:tcW w:w="448" w:type="dxa"/>
            <w:tcBorders>
              <w:top w:val="nil"/>
              <w:bottom w:val="nil"/>
            </w:tcBorders>
            <w:vAlign w:val="bottom"/>
          </w:tcPr>
          <w:p w:rsidR="00C06044" w:rsidRDefault="00C06044">
            <w:pPr>
              <w:pStyle w:val="SingleTxt"/>
              <w:spacing w:before="40" w:after="40"/>
              <w:ind w:left="0" w:right="0"/>
            </w:pPr>
          </w:p>
        </w:tc>
        <w:tc>
          <w:tcPr>
            <w:tcW w:w="566" w:type="dxa"/>
            <w:vAlign w:val="bottom"/>
          </w:tcPr>
          <w:p w:rsidR="00C06044" w:rsidRDefault="00C06044">
            <w:pPr>
              <w:pStyle w:val="SingleTxt"/>
              <w:spacing w:before="40" w:after="40"/>
              <w:ind w:left="0" w:right="0"/>
            </w:pPr>
            <w:r>
              <w:t>No</w:t>
            </w:r>
          </w:p>
        </w:tc>
        <w:tc>
          <w:tcPr>
            <w:tcW w:w="492" w:type="dxa"/>
            <w:vAlign w:val="bottom"/>
          </w:tcPr>
          <w:p w:rsidR="00C06044" w:rsidRDefault="00C06044">
            <w:pPr>
              <w:pStyle w:val="SingleTxt"/>
              <w:spacing w:before="40" w:after="40"/>
              <w:ind w:left="0" w:right="0"/>
            </w:pPr>
          </w:p>
        </w:tc>
      </w:tr>
    </w:tbl>
    <w:p w:rsidR="00C06044" w:rsidRDefault="00C06044">
      <w:pPr>
        <w:pStyle w:val="SingleTxt"/>
      </w:pPr>
    </w:p>
    <w:p w:rsidR="00C06044" w:rsidRDefault="00C06044">
      <w:pPr>
        <w:pStyle w:val="SingleTxt"/>
        <w:tabs>
          <w:tab w:val="right" w:pos="1022"/>
        </w:tabs>
        <w:spacing w:after="240"/>
        <w:ind w:left="1264" w:right="1260" w:hanging="1267"/>
      </w:pPr>
      <w:r>
        <w:rPr>
          <w:b/>
          <w:bCs/>
          <w:spacing w:val="2"/>
        </w:rPr>
        <w:tab/>
      </w:r>
      <w:r>
        <w:rPr>
          <w:b/>
          <w:bCs/>
          <w:spacing w:val="2"/>
        </w:rPr>
        <w:tab/>
        <w:t>Comments:</w:t>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r>
        <w:tab/>
      </w:r>
    </w:p>
    <w:p w:rsidR="00C06044" w:rsidRDefault="00F02067" w:rsidP="009077D4">
      <w:pPr>
        <w:pStyle w:val="SingleTxt"/>
        <w:spacing w:after="240"/>
        <w:ind w:left="1264"/>
      </w:pPr>
      <w:r>
        <w:tab/>
      </w:r>
      <w:r>
        <w:tab/>
      </w:r>
      <w:r>
        <w:tab/>
      </w:r>
      <w:r>
        <w:tab/>
        <w:t>............................................................................................……......</w:t>
      </w:r>
      <w:r>
        <w:tab/>
      </w:r>
    </w:p>
    <w:p w:rsidR="00195FF8" w:rsidRDefault="00195FF8" w:rsidP="00195FF8">
      <w:pPr>
        <w:pStyle w:val="SingleTxt"/>
        <w:spacing w:after="0" w:line="120" w:lineRule="exact"/>
        <w:rPr>
          <w:sz w:val="10"/>
        </w:rPr>
      </w:pPr>
    </w:p>
    <w:p w:rsidR="00195FF8" w:rsidRDefault="00195FF8" w:rsidP="00195FF8">
      <w:pPr>
        <w:pStyle w:val="SingleTxt"/>
        <w:spacing w:after="0" w:line="120" w:lineRule="exact"/>
        <w:rPr>
          <w:sz w:val="10"/>
        </w:rPr>
      </w:pPr>
    </w:p>
    <w:p w:rsidR="00195FF8" w:rsidRDefault="00195FF8" w:rsidP="00195FF8">
      <w:pPr>
        <w:pStyle w:val="SingleTxt"/>
        <w:spacing w:after="0" w:line="120" w:lineRule="exact"/>
        <w:rPr>
          <w:sz w:val="10"/>
        </w:rPr>
      </w:pPr>
    </w:p>
    <w:p w:rsidR="00195FF8" w:rsidRDefault="00195FF8" w:rsidP="00195FF8">
      <w:pPr>
        <w:pStyle w:val="SingleTxt"/>
        <w:spacing w:after="0" w:line="120" w:lineRule="exact"/>
        <w:rPr>
          <w:sz w:val="10"/>
        </w:rPr>
      </w:pPr>
    </w:p>
    <w:p w:rsidR="00C06044" w:rsidRDefault="00C06044" w:rsidP="002D0F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 xml:space="preserve">Recommendation </w:t>
      </w:r>
      <w:r w:rsidR="00325487">
        <w:t>8</w:t>
      </w:r>
    </w:p>
    <w:p w:rsidR="00C06044" w:rsidRDefault="00C06044">
      <w:pPr>
        <w:pStyle w:val="SingleTxt"/>
        <w:spacing w:after="0" w:line="120" w:lineRule="exact"/>
        <w:rPr>
          <w:sz w:val="10"/>
        </w:rPr>
      </w:pPr>
    </w:p>
    <w:p w:rsidR="00C06044" w:rsidRPr="00481C00" w:rsidRDefault="00270430" w:rsidP="00481C00">
      <w:pPr>
        <w:pStyle w:val="SingleTxt"/>
        <w:rPr>
          <w:spacing w:val="2"/>
        </w:rPr>
      </w:pPr>
      <w:r>
        <w:rPr>
          <w:spacing w:val="2"/>
        </w:rPr>
        <w:tab/>
      </w:r>
      <w:r w:rsidR="00325487" w:rsidRPr="00325487">
        <w:rPr>
          <w:spacing w:val="2"/>
        </w:rPr>
        <w:t xml:space="preserve">Governments are encouraged to strengthen collaboration, professional networking, information-sharing mechanisms and communication between their drug law enforcement authorities in order to improve the regional response to </w:t>
      </w:r>
      <w:r w:rsidR="00325487" w:rsidRPr="00325487">
        <w:rPr>
          <w:spacing w:val="2"/>
        </w:rPr>
        <w:br/>
        <w:t>heroin trafficking</w:t>
      </w:r>
      <w:r w:rsidR="002C4B08">
        <w:rPr>
          <w:spacing w:val="2"/>
        </w:rPr>
        <w:t>.</w:t>
      </w: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p>
    <w:p w:rsidR="00C06044" w:rsidRDefault="00C060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C06044" w:rsidRDefault="00C06044">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C06044">
        <w:tc>
          <w:tcPr>
            <w:tcW w:w="566" w:type="dxa"/>
            <w:vAlign w:val="bottom"/>
          </w:tcPr>
          <w:p w:rsidR="00C06044" w:rsidRDefault="00C06044">
            <w:pPr>
              <w:pStyle w:val="SingleTxt"/>
              <w:spacing w:before="40" w:after="40"/>
              <w:ind w:left="0" w:right="0"/>
            </w:pPr>
            <w:r>
              <w:t>Yes</w:t>
            </w:r>
          </w:p>
        </w:tc>
        <w:tc>
          <w:tcPr>
            <w:tcW w:w="483" w:type="dxa"/>
            <w:vAlign w:val="bottom"/>
          </w:tcPr>
          <w:p w:rsidR="00C06044" w:rsidRDefault="00C06044">
            <w:pPr>
              <w:pStyle w:val="SingleTxt"/>
              <w:spacing w:before="40" w:after="40"/>
              <w:ind w:left="0" w:right="0"/>
            </w:pPr>
          </w:p>
        </w:tc>
        <w:tc>
          <w:tcPr>
            <w:tcW w:w="448" w:type="dxa"/>
            <w:tcBorders>
              <w:top w:val="nil"/>
              <w:bottom w:val="nil"/>
            </w:tcBorders>
            <w:vAlign w:val="bottom"/>
          </w:tcPr>
          <w:p w:rsidR="00C06044" w:rsidRDefault="00C06044">
            <w:pPr>
              <w:pStyle w:val="SingleTxt"/>
              <w:spacing w:before="40" w:after="40"/>
              <w:ind w:left="0" w:right="0"/>
            </w:pPr>
          </w:p>
        </w:tc>
        <w:tc>
          <w:tcPr>
            <w:tcW w:w="566" w:type="dxa"/>
            <w:vAlign w:val="bottom"/>
          </w:tcPr>
          <w:p w:rsidR="00C06044" w:rsidRDefault="00C06044">
            <w:pPr>
              <w:pStyle w:val="SingleTxt"/>
              <w:spacing w:before="40" w:after="40"/>
              <w:ind w:left="0" w:right="0"/>
            </w:pPr>
            <w:r>
              <w:t>No</w:t>
            </w:r>
          </w:p>
        </w:tc>
        <w:tc>
          <w:tcPr>
            <w:tcW w:w="492" w:type="dxa"/>
            <w:vAlign w:val="bottom"/>
          </w:tcPr>
          <w:p w:rsidR="00C06044" w:rsidRDefault="00C06044">
            <w:pPr>
              <w:pStyle w:val="SingleTxt"/>
              <w:spacing w:before="40" w:after="40"/>
              <w:ind w:left="0" w:right="0"/>
            </w:pPr>
          </w:p>
        </w:tc>
      </w:tr>
    </w:tbl>
    <w:p w:rsidR="00C06044" w:rsidRDefault="00C06044">
      <w:pPr>
        <w:pStyle w:val="SingleTxt"/>
      </w:pPr>
    </w:p>
    <w:p w:rsidR="00C06044" w:rsidRDefault="00C06044">
      <w:pPr>
        <w:pStyle w:val="SingleTxt"/>
        <w:tabs>
          <w:tab w:val="right" w:pos="1022"/>
        </w:tabs>
        <w:spacing w:after="240"/>
        <w:ind w:left="1264" w:right="1260" w:hanging="1267"/>
      </w:pPr>
      <w:r>
        <w:rPr>
          <w:b/>
          <w:bCs/>
          <w:spacing w:val="2"/>
        </w:rPr>
        <w:tab/>
      </w:r>
      <w:r>
        <w:rPr>
          <w:b/>
          <w:bCs/>
          <w:spacing w:val="2"/>
        </w:rPr>
        <w:tab/>
        <w:t>Comments:</w:t>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C06044" w:rsidRDefault="00C06044">
      <w:pPr>
        <w:pStyle w:val="SingleTxt"/>
        <w:spacing w:after="240"/>
        <w:ind w:left="1264"/>
      </w:pPr>
      <w:r>
        <w:tab/>
      </w:r>
      <w:r>
        <w:tab/>
      </w:r>
      <w:r>
        <w:tab/>
      </w:r>
      <w:r>
        <w:tab/>
        <w:t>............................................................................................……......</w:t>
      </w:r>
    </w:p>
    <w:p w:rsidR="00C06044" w:rsidRDefault="00C06044">
      <w:pPr>
        <w:pStyle w:val="SingleTxt"/>
      </w:pPr>
      <w:r>
        <w:tab/>
      </w:r>
      <w:r>
        <w:tab/>
      </w:r>
      <w:r>
        <w:tab/>
        <w:t>............................................................................................……......</w:t>
      </w:r>
    </w:p>
    <w:p w:rsidR="00A16A42" w:rsidRDefault="00A16A42" w:rsidP="00A16A42">
      <w:pPr>
        <w:pStyle w:val="SingleTxt"/>
        <w:spacing w:after="0" w:line="120" w:lineRule="exact"/>
        <w:rPr>
          <w:sz w:val="10"/>
        </w:rPr>
      </w:pPr>
    </w:p>
    <w:p w:rsidR="00A16A42" w:rsidRDefault="00A16A42" w:rsidP="00A16A42">
      <w:pPr>
        <w:pStyle w:val="SingleTxt"/>
        <w:spacing w:after="0" w:line="120" w:lineRule="exact"/>
        <w:rPr>
          <w:sz w:val="10"/>
        </w:rPr>
      </w:pPr>
    </w:p>
    <w:p w:rsidR="00A16A42" w:rsidRDefault="00A16A42" w:rsidP="00A16A42">
      <w:pPr>
        <w:pStyle w:val="SingleTxt"/>
        <w:spacing w:after="0" w:line="120" w:lineRule="exact"/>
        <w:rPr>
          <w:sz w:val="10"/>
        </w:rPr>
      </w:pPr>
    </w:p>
    <w:p w:rsidR="003B785A" w:rsidRDefault="003B785A" w:rsidP="004023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Recommendation </w:t>
      </w:r>
      <w:r w:rsidR="002C4B08">
        <w:t>9</w:t>
      </w:r>
    </w:p>
    <w:p w:rsidR="003B785A" w:rsidRDefault="003B785A" w:rsidP="003B785A">
      <w:pPr>
        <w:pStyle w:val="SingleTxt"/>
        <w:spacing w:after="0" w:line="120" w:lineRule="exact"/>
        <w:rPr>
          <w:sz w:val="10"/>
        </w:rPr>
      </w:pPr>
    </w:p>
    <w:p w:rsidR="003B785A" w:rsidRDefault="00270430" w:rsidP="00DE04EB">
      <w:pPr>
        <w:pStyle w:val="SingleTxt"/>
      </w:pPr>
      <w:r>
        <w:tab/>
      </w:r>
      <w:r w:rsidR="002C4B08" w:rsidRPr="002C4B08">
        <w:rPr>
          <w:spacing w:val="2"/>
        </w:rPr>
        <w:t>To be effective against groups and individuals engaged in heroin trafficking and related criminal activities, Governments should review their existing bilateral agreements to ensure that they meet the needs of their law enforcement and judicial authorities tasked with investigating and prosecuting such cross-border offences</w:t>
      </w:r>
      <w:r w:rsidR="00481C00" w:rsidRPr="00DE04EB">
        <w:rPr>
          <w:spacing w:val="2"/>
        </w:rPr>
        <w:t>.</w:t>
      </w:r>
      <w:r w:rsidR="003B785A">
        <w:tab/>
      </w:r>
      <w:r w:rsidR="003B785A">
        <w:tab/>
      </w:r>
    </w:p>
    <w:p w:rsidR="00110CBE" w:rsidRPr="00DE04EB" w:rsidRDefault="00110CBE" w:rsidP="00DE04EB">
      <w:pPr>
        <w:pStyle w:val="SingleTxt"/>
        <w:rPr>
          <w:spacing w:val="2"/>
        </w:rPr>
      </w:pPr>
    </w:p>
    <w:p w:rsidR="003B785A" w:rsidRDefault="003B785A" w:rsidP="003B785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3B785A" w:rsidRDefault="003B785A" w:rsidP="003B785A">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3B785A" w:rsidTr="00FE7742">
        <w:tc>
          <w:tcPr>
            <w:tcW w:w="566" w:type="dxa"/>
            <w:vAlign w:val="bottom"/>
          </w:tcPr>
          <w:p w:rsidR="003B785A" w:rsidRDefault="003B785A" w:rsidP="00FE7742">
            <w:pPr>
              <w:pStyle w:val="SingleTxt"/>
              <w:spacing w:before="40" w:after="40"/>
              <w:ind w:left="0" w:right="0"/>
            </w:pPr>
            <w:r>
              <w:t>Yes</w:t>
            </w:r>
          </w:p>
        </w:tc>
        <w:tc>
          <w:tcPr>
            <w:tcW w:w="483" w:type="dxa"/>
            <w:vAlign w:val="bottom"/>
          </w:tcPr>
          <w:p w:rsidR="003B785A" w:rsidRDefault="003B785A" w:rsidP="00FE7742">
            <w:pPr>
              <w:pStyle w:val="SingleTxt"/>
              <w:spacing w:before="40" w:after="40"/>
              <w:ind w:left="0" w:right="0"/>
            </w:pPr>
          </w:p>
        </w:tc>
        <w:tc>
          <w:tcPr>
            <w:tcW w:w="448" w:type="dxa"/>
            <w:tcBorders>
              <w:top w:val="nil"/>
              <w:bottom w:val="nil"/>
            </w:tcBorders>
            <w:vAlign w:val="bottom"/>
          </w:tcPr>
          <w:p w:rsidR="003B785A" w:rsidRDefault="003B785A" w:rsidP="00FE7742">
            <w:pPr>
              <w:pStyle w:val="SingleTxt"/>
              <w:spacing w:before="40" w:after="40"/>
              <w:ind w:left="0" w:right="0"/>
            </w:pPr>
          </w:p>
        </w:tc>
        <w:tc>
          <w:tcPr>
            <w:tcW w:w="566" w:type="dxa"/>
            <w:vAlign w:val="bottom"/>
          </w:tcPr>
          <w:p w:rsidR="003B785A" w:rsidRDefault="003B785A" w:rsidP="00FE7742">
            <w:pPr>
              <w:pStyle w:val="SingleTxt"/>
              <w:spacing w:before="40" w:after="40"/>
              <w:ind w:left="0" w:right="0"/>
            </w:pPr>
            <w:r>
              <w:t>No</w:t>
            </w:r>
          </w:p>
        </w:tc>
        <w:tc>
          <w:tcPr>
            <w:tcW w:w="492" w:type="dxa"/>
            <w:vAlign w:val="bottom"/>
          </w:tcPr>
          <w:p w:rsidR="003B785A" w:rsidRDefault="003B785A" w:rsidP="00FE7742">
            <w:pPr>
              <w:pStyle w:val="SingleTxt"/>
              <w:spacing w:before="40" w:after="40"/>
              <w:ind w:left="0" w:right="0"/>
            </w:pPr>
          </w:p>
        </w:tc>
      </w:tr>
    </w:tbl>
    <w:p w:rsidR="003B785A" w:rsidRDefault="003B785A" w:rsidP="003B785A">
      <w:pPr>
        <w:pStyle w:val="SingleTxt"/>
      </w:pPr>
    </w:p>
    <w:p w:rsidR="003B785A" w:rsidRDefault="003B785A" w:rsidP="003B785A">
      <w:pPr>
        <w:pStyle w:val="SingleTxt"/>
        <w:tabs>
          <w:tab w:val="right" w:pos="1022"/>
        </w:tabs>
        <w:spacing w:after="240"/>
        <w:ind w:left="1264" w:right="1260" w:hanging="1267"/>
      </w:pPr>
      <w:r>
        <w:rPr>
          <w:b/>
          <w:bCs/>
          <w:spacing w:val="2"/>
        </w:rPr>
        <w:tab/>
      </w:r>
      <w:r>
        <w:rPr>
          <w:b/>
          <w:bCs/>
          <w:spacing w:val="2"/>
        </w:rPr>
        <w:tab/>
        <w:t>Comments:</w:t>
      </w:r>
      <w:r>
        <w:tab/>
        <w:t>............................................................................................……......</w:t>
      </w:r>
    </w:p>
    <w:p w:rsidR="003B785A" w:rsidRDefault="003B785A" w:rsidP="003B785A">
      <w:pPr>
        <w:pStyle w:val="SingleTxt"/>
        <w:spacing w:after="240"/>
        <w:ind w:left="1264"/>
      </w:pPr>
      <w:r>
        <w:tab/>
      </w:r>
      <w:r>
        <w:tab/>
      </w:r>
      <w:r>
        <w:tab/>
      </w:r>
      <w:r>
        <w:tab/>
        <w:t>............................................................................................……......</w:t>
      </w:r>
    </w:p>
    <w:p w:rsidR="003B785A" w:rsidRDefault="003B785A" w:rsidP="003B785A">
      <w:pPr>
        <w:pStyle w:val="SingleTxt"/>
        <w:spacing w:after="240"/>
        <w:ind w:left="1264"/>
      </w:pPr>
      <w:r>
        <w:tab/>
      </w:r>
      <w:r>
        <w:tab/>
      </w:r>
      <w:r>
        <w:tab/>
      </w:r>
      <w:r>
        <w:tab/>
        <w:t>............................................................................................……......</w:t>
      </w:r>
    </w:p>
    <w:p w:rsidR="003B785A" w:rsidRDefault="003B785A" w:rsidP="003B785A">
      <w:pPr>
        <w:pStyle w:val="SingleTxt"/>
        <w:spacing w:after="240"/>
        <w:ind w:left="1264"/>
      </w:pPr>
      <w:r>
        <w:tab/>
      </w:r>
      <w:r>
        <w:tab/>
      </w:r>
      <w:r>
        <w:tab/>
      </w:r>
      <w:r>
        <w:tab/>
        <w:t>............................................................................................……......</w:t>
      </w:r>
      <w:r>
        <w:tab/>
      </w:r>
    </w:p>
    <w:p w:rsidR="003B785A" w:rsidRDefault="003B785A" w:rsidP="003B785A">
      <w:pPr>
        <w:pStyle w:val="SingleTxt"/>
      </w:pPr>
      <w:r>
        <w:tab/>
      </w:r>
      <w:r>
        <w:tab/>
      </w:r>
      <w:r>
        <w:tab/>
        <w:t>.....................................................................</w:t>
      </w:r>
      <w:r w:rsidR="00195FF8">
        <w:t>.......................……......</w:t>
      </w:r>
    </w:p>
    <w:p w:rsidR="00195FF8" w:rsidRDefault="00195FF8" w:rsidP="00195FF8">
      <w:pPr>
        <w:pStyle w:val="SingleTxt"/>
        <w:spacing w:after="0" w:line="120" w:lineRule="exact"/>
        <w:rPr>
          <w:sz w:val="10"/>
        </w:rPr>
      </w:pPr>
    </w:p>
    <w:p w:rsidR="00195FF8" w:rsidRDefault="00195FF8" w:rsidP="00195FF8">
      <w:pPr>
        <w:pStyle w:val="SingleTxt"/>
        <w:spacing w:after="0" w:line="120" w:lineRule="exact"/>
        <w:rPr>
          <w:sz w:val="10"/>
        </w:rPr>
      </w:pPr>
    </w:p>
    <w:p w:rsidR="00195FF8" w:rsidRDefault="00195FF8" w:rsidP="00195FF8">
      <w:pPr>
        <w:pStyle w:val="SingleTxt"/>
        <w:spacing w:after="0" w:line="120" w:lineRule="exact"/>
        <w:rPr>
          <w:sz w:val="10"/>
        </w:rPr>
      </w:pPr>
    </w:p>
    <w:p w:rsidR="00195FF8" w:rsidRDefault="00195FF8" w:rsidP="00195FF8">
      <w:pPr>
        <w:pStyle w:val="SingleTxt"/>
        <w:spacing w:after="0" w:line="120" w:lineRule="exact"/>
        <w:rPr>
          <w:sz w:val="10"/>
        </w:rPr>
      </w:pPr>
    </w:p>
    <w:p w:rsidR="002C4B08" w:rsidRDefault="002C4B08" w:rsidP="002C4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Recommendation 10</w:t>
      </w:r>
    </w:p>
    <w:p w:rsidR="002C4B08" w:rsidRDefault="002C4B08" w:rsidP="002C4B08">
      <w:pPr>
        <w:pStyle w:val="SingleTxt"/>
        <w:spacing w:after="0" w:line="120" w:lineRule="exact"/>
        <w:rPr>
          <w:sz w:val="10"/>
        </w:rPr>
      </w:pPr>
    </w:p>
    <w:p w:rsidR="002C4B08" w:rsidRDefault="002C4B08" w:rsidP="002C4B08">
      <w:pPr>
        <w:pStyle w:val="SingleTxt"/>
      </w:pPr>
      <w:r>
        <w:tab/>
      </w:r>
      <w:r w:rsidRPr="002C4B08">
        <w:rPr>
          <w:spacing w:val="2"/>
        </w:rPr>
        <w:t>Governments should consider making better use of the provisions on international cooperation contained in the three international drug control treaties</w:t>
      </w:r>
      <w:r w:rsidRPr="00DE04EB">
        <w:rPr>
          <w:spacing w:val="2"/>
        </w:rPr>
        <w:t>.</w:t>
      </w:r>
      <w:r>
        <w:tab/>
      </w:r>
    </w:p>
    <w:p w:rsidR="002C4B08" w:rsidRPr="00DE04EB" w:rsidRDefault="002C4B08" w:rsidP="002C4B08">
      <w:pPr>
        <w:pStyle w:val="SingleTxt"/>
        <w:rPr>
          <w:spacing w:val="2"/>
        </w:rPr>
      </w:pPr>
    </w:p>
    <w:p w:rsidR="002C4B08" w:rsidRDefault="002C4B08" w:rsidP="002C4B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Any action taken?</w:t>
      </w:r>
    </w:p>
    <w:p w:rsidR="002C4B08" w:rsidRDefault="002C4B08" w:rsidP="002C4B08">
      <w:pPr>
        <w:pStyle w:val="SingleTxt"/>
        <w:spacing w:after="0" w:line="120" w:lineRule="exact"/>
        <w:rPr>
          <w:sz w:val="10"/>
        </w:rPr>
      </w:pPr>
    </w:p>
    <w:tbl>
      <w:tblPr>
        <w:tblW w:w="0" w:type="auto"/>
        <w:tblInd w:w="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83"/>
        <w:gridCol w:w="448"/>
        <w:gridCol w:w="566"/>
        <w:gridCol w:w="492"/>
      </w:tblGrid>
      <w:tr w:rsidR="002C4B08" w:rsidTr="00612E83">
        <w:tc>
          <w:tcPr>
            <w:tcW w:w="566" w:type="dxa"/>
            <w:vAlign w:val="bottom"/>
          </w:tcPr>
          <w:p w:rsidR="002C4B08" w:rsidRDefault="002C4B08" w:rsidP="00612E83">
            <w:pPr>
              <w:pStyle w:val="SingleTxt"/>
              <w:spacing w:before="40" w:after="40"/>
              <w:ind w:left="0" w:right="0"/>
            </w:pPr>
            <w:r>
              <w:t>Yes</w:t>
            </w:r>
          </w:p>
        </w:tc>
        <w:tc>
          <w:tcPr>
            <w:tcW w:w="483" w:type="dxa"/>
            <w:vAlign w:val="bottom"/>
          </w:tcPr>
          <w:p w:rsidR="002C4B08" w:rsidRDefault="002C4B08" w:rsidP="00612E83">
            <w:pPr>
              <w:pStyle w:val="SingleTxt"/>
              <w:spacing w:before="40" w:after="40"/>
              <w:ind w:left="0" w:right="0"/>
            </w:pPr>
          </w:p>
        </w:tc>
        <w:tc>
          <w:tcPr>
            <w:tcW w:w="448" w:type="dxa"/>
            <w:tcBorders>
              <w:top w:val="nil"/>
              <w:bottom w:val="nil"/>
            </w:tcBorders>
            <w:vAlign w:val="bottom"/>
          </w:tcPr>
          <w:p w:rsidR="002C4B08" w:rsidRDefault="002C4B08" w:rsidP="00612E83">
            <w:pPr>
              <w:pStyle w:val="SingleTxt"/>
              <w:spacing w:before="40" w:after="40"/>
              <w:ind w:left="0" w:right="0"/>
            </w:pPr>
          </w:p>
        </w:tc>
        <w:tc>
          <w:tcPr>
            <w:tcW w:w="566" w:type="dxa"/>
            <w:vAlign w:val="bottom"/>
          </w:tcPr>
          <w:p w:rsidR="002C4B08" w:rsidRDefault="002C4B08" w:rsidP="00612E83">
            <w:pPr>
              <w:pStyle w:val="SingleTxt"/>
              <w:spacing w:before="40" w:after="40"/>
              <w:ind w:left="0" w:right="0"/>
            </w:pPr>
            <w:r>
              <w:t>No</w:t>
            </w:r>
          </w:p>
        </w:tc>
        <w:tc>
          <w:tcPr>
            <w:tcW w:w="492" w:type="dxa"/>
            <w:vAlign w:val="bottom"/>
          </w:tcPr>
          <w:p w:rsidR="002C4B08" w:rsidRDefault="002C4B08" w:rsidP="00612E83">
            <w:pPr>
              <w:pStyle w:val="SingleTxt"/>
              <w:spacing w:before="40" w:after="40"/>
              <w:ind w:left="0" w:right="0"/>
            </w:pPr>
          </w:p>
        </w:tc>
      </w:tr>
    </w:tbl>
    <w:p w:rsidR="002C4B08" w:rsidRDefault="002C4B08" w:rsidP="002C4B08">
      <w:pPr>
        <w:pStyle w:val="SingleTxt"/>
      </w:pPr>
    </w:p>
    <w:p w:rsidR="002C4B08" w:rsidRDefault="002C4B08" w:rsidP="002C4B08">
      <w:pPr>
        <w:pStyle w:val="SingleTxt"/>
        <w:tabs>
          <w:tab w:val="right" w:pos="1022"/>
        </w:tabs>
        <w:spacing w:after="240"/>
        <w:ind w:left="1264" w:right="1260" w:hanging="1267"/>
      </w:pPr>
      <w:r>
        <w:rPr>
          <w:b/>
          <w:bCs/>
          <w:spacing w:val="2"/>
        </w:rPr>
        <w:tab/>
      </w:r>
      <w:r>
        <w:rPr>
          <w:b/>
          <w:bCs/>
          <w:spacing w:val="2"/>
        </w:rPr>
        <w:tab/>
        <w:t>Comments:</w:t>
      </w:r>
      <w:r>
        <w:tab/>
        <w:t>............................................................................................……......</w:t>
      </w:r>
    </w:p>
    <w:p w:rsidR="002C4B08" w:rsidRDefault="002C4B08" w:rsidP="002C4B08">
      <w:pPr>
        <w:pStyle w:val="SingleTxt"/>
        <w:spacing w:after="240"/>
        <w:ind w:left="1264"/>
      </w:pPr>
      <w:r>
        <w:tab/>
      </w:r>
      <w:r>
        <w:tab/>
      </w:r>
      <w:r>
        <w:tab/>
      </w:r>
      <w:r>
        <w:tab/>
        <w:t>............................................................................................……......</w:t>
      </w:r>
    </w:p>
    <w:p w:rsidR="002C4B08" w:rsidRDefault="002C4B08" w:rsidP="002C4B08">
      <w:pPr>
        <w:pStyle w:val="SingleTxt"/>
        <w:spacing w:after="240"/>
        <w:ind w:left="1264"/>
      </w:pPr>
      <w:r>
        <w:tab/>
      </w:r>
      <w:r>
        <w:tab/>
      </w:r>
      <w:r>
        <w:tab/>
      </w:r>
      <w:r>
        <w:tab/>
        <w:t>............................................................................................……......</w:t>
      </w:r>
    </w:p>
    <w:p w:rsidR="002C4B08" w:rsidRDefault="002C4B08" w:rsidP="002C4B08">
      <w:pPr>
        <w:pStyle w:val="SingleTxt"/>
        <w:spacing w:after="240"/>
        <w:ind w:left="1264"/>
      </w:pPr>
      <w:r>
        <w:tab/>
      </w:r>
      <w:r>
        <w:tab/>
      </w:r>
      <w:r>
        <w:tab/>
      </w:r>
      <w:r>
        <w:tab/>
        <w:t>............................................................................................……......</w:t>
      </w:r>
      <w:r>
        <w:tab/>
      </w:r>
    </w:p>
    <w:p w:rsidR="002C4B08" w:rsidRDefault="002C4B08" w:rsidP="002C4B08">
      <w:pPr>
        <w:pStyle w:val="SingleTxt"/>
      </w:pPr>
      <w:r>
        <w:tab/>
      </w:r>
      <w:r>
        <w:tab/>
      </w:r>
      <w:r>
        <w:tab/>
        <w:t xml:space="preserve">............................................................................................……...... </w:t>
      </w:r>
    </w:p>
    <w:p w:rsidR="002C4B08" w:rsidRDefault="002C4B08" w:rsidP="003B785A">
      <w:pPr>
        <w:pStyle w:val="SingleTxt"/>
      </w:pPr>
    </w:p>
    <w:p w:rsidR="00D84308" w:rsidRDefault="00D84308" w:rsidP="003B785A">
      <w:pPr>
        <w:pStyle w:val="SingleTxt"/>
      </w:pPr>
    </w:p>
    <w:p w:rsidR="00D84308" w:rsidRDefault="00D84308" w:rsidP="00D84308">
      <w:pPr>
        <w:pStyle w:val="SingleTxt"/>
        <w:jc w:val="center"/>
      </w:pPr>
      <w:r>
        <w:t>***</w:t>
      </w:r>
    </w:p>
    <w:sectPr w:rsidR="00D84308" w:rsidSect="00863D77">
      <w:footerReference w:type="even" r:id="rId10"/>
      <w:footerReference w:type="default" r:id="rId11"/>
      <w:footerReference w:type="first" r:id="rId12"/>
      <w:endnotePr>
        <w:numFmt w:val="decimal"/>
      </w:endnotePr>
      <w:type w:val="continuous"/>
      <w:pgSz w:w="11907" w:h="16840" w:code="9"/>
      <w:pgMar w:top="1701" w:right="1032" w:bottom="2495" w:left="1032" w:header="578" w:footer="2155" w:gutter="0"/>
      <w:pgNumType w:start="1"/>
      <w:cols w:space="720"/>
      <w:noEndnote/>
      <w:titlePg/>
      <w:docGrid w:linePitch="2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F1" w:rsidRDefault="005306F1">
      <w:r>
        <w:separator/>
      </w:r>
    </w:p>
  </w:endnote>
  <w:endnote w:type="continuationSeparator" w:id="0">
    <w:p w:rsidR="005306F1" w:rsidRDefault="005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Barcode 3 of 9 by request">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CB" w:rsidRDefault="00206ECB" w:rsidP="00206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AA3">
      <w:rPr>
        <w:rStyle w:val="PageNumber"/>
      </w:rPr>
      <w:t>6</w:t>
    </w:r>
    <w:r>
      <w:rPr>
        <w:rStyle w:val="PageNumber"/>
      </w:rPr>
      <w:fldChar w:fldCharType="end"/>
    </w:r>
  </w:p>
  <w:tbl>
    <w:tblPr>
      <w:tblW w:w="0" w:type="auto"/>
      <w:tblBorders>
        <w:insideH w:val="single" w:sz="4" w:space="0" w:color="auto"/>
      </w:tblBorders>
      <w:tblLayout w:type="fixed"/>
      <w:tblLook w:val="0000" w:firstRow="0" w:lastRow="0" w:firstColumn="0" w:lastColumn="0" w:noHBand="0" w:noVBand="0"/>
    </w:tblPr>
    <w:tblGrid>
      <w:gridCol w:w="5029"/>
      <w:gridCol w:w="5030"/>
    </w:tblGrid>
    <w:tr w:rsidR="00C06044">
      <w:tc>
        <w:tcPr>
          <w:tcW w:w="5029" w:type="dxa"/>
          <w:vAlign w:val="bottom"/>
        </w:tcPr>
        <w:p w:rsidR="00C06044" w:rsidRDefault="00C06044" w:rsidP="00206ECB">
          <w:pPr>
            <w:pStyle w:val="Footer"/>
            <w:ind w:right="360"/>
          </w:pPr>
        </w:p>
      </w:tc>
      <w:tc>
        <w:tcPr>
          <w:tcW w:w="5030" w:type="dxa"/>
          <w:vAlign w:val="bottom"/>
        </w:tcPr>
        <w:p w:rsidR="00C06044" w:rsidRDefault="00C06044">
          <w:pPr>
            <w:pStyle w:val="Footer"/>
            <w:jc w:val="right"/>
          </w:pPr>
        </w:p>
      </w:tc>
    </w:tr>
  </w:tbl>
  <w:p w:rsidR="00C06044" w:rsidRDefault="00C0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CB" w:rsidRDefault="00206ECB" w:rsidP="00206E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AA3">
      <w:rPr>
        <w:rStyle w:val="PageNumber"/>
      </w:rPr>
      <w:t>7</w:t>
    </w:r>
    <w:r>
      <w:rPr>
        <w:rStyle w:val="PageNumber"/>
      </w:rPr>
      <w:fldChar w:fldCharType="end"/>
    </w:r>
  </w:p>
  <w:tbl>
    <w:tblPr>
      <w:tblW w:w="0" w:type="auto"/>
      <w:tblBorders>
        <w:insideH w:val="single" w:sz="4" w:space="0" w:color="auto"/>
      </w:tblBorders>
      <w:tblLayout w:type="fixed"/>
      <w:tblLook w:val="0000" w:firstRow="0" w:lastRow="0" w:firstColumn="0" w:lastColumn="0" w:noHBand="0" w:noVBand="0"/>
    </w:tblPr>
    <w:tblGrid>
      <w:gridCol w:w="5029"/>
      <w:gridCol w:w="5030"/>
    </w:tblGrid>
    <w:tr w:rsidR="00C06044">
      <w:tc>
        <w:tcPr>
          <w:tcW w:w="5029" w:type="dxa"/>
          <w:vAlign w:val="bottom"/>
        </w:tcPr>
        <w:p w:rsidR="00C06044" w:rsidRDefault="00C06044" w:rsidP="00206ECB">
          <w:pPr>
            <w:pStyle w:val="Footer"/>
            <w:ind w:right="360"/>
          </w:pPr>
        </w:p>
      </w:tc>
      <w:tc>
        <w:tcPr>
          <w:tcW w:w="5030" w:type="dxa"/>
          <w:vAlign w:val="bottom"/>
        </w:tcPr>
        <w:p w:rsidR="00C06044" w:rsidRDefault="00C06044">
          <w:pPr>
            <w:pStyle w:val="Footer"/>
            <w:jc w:val="right"/>
          </w:pPr>
        </w:p>
      </w:tc>
    </w:tr>
  </w:tbl>
  <w:p w:rsidR="00C06044" w:rsidRDefault="00C0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527"/>
      <w:gridCol w:w="5492"/>
    </w:tblGrid>
    <w:tr w:rsidR="00FA697D" w:rsidRPr="00FA697D" w:rsidTr="00FA697D">
      <w:tblPrEx>
        <w:tblCellMar>
          <w:top w:w="0" w:type="dxa"/>
          <w:bottom w:w="0" w:type="dxa"/>
        </w:tblCellMar>
      </w:tblPrEx>
      <w:tc>
        <w:tcPr>
          <w:tcW w:w="4527" w:type="dxa"/>
        </w:tcPr>
        <w:p w:rsidR="00FA697D" w:rsidRPr="00FA697D" w:rsidRDefault="00FA697D" w:rsidP="00FA697D">
          <w:pPr>
            <w:tabs>
              <w:tab w:val="center" w:pos="4320"/>
              <w:tab w:val="right" w:pos="8640"/>
            </w:tabs>
            <w:suppressAutoHyphens w:val="0"/>
            <w:spacing w:line="240" w:lineRule="auto"/>
            <w:rPr>
              <w:rFonts w:eastAsia="Calibri"/>
              <w:w w:val="100"/>
              <w:kern w:val="0"/>
              <w:szCs w:val="22"/>
              <w:lang w:val="en-US"/>
            </w:rPr>
          </w:pPr>
        </w:p>
        <w:p w:rsidR="00FA697D" w:rsidRPr="00FA697D" w:rsidRDefault="00FA697D" w:rsidP="00FA697D">
          <w:pPr>
            <w:tabs>
              <w:tab w:val="center" w:pos="4320"/>
              <w:tab w:val="right" w:pos="8640"/>
            </w:tabs>
            <w:suppressAutoHyphens w:val="0"/>
            <w:spacing w:line="240" w:lineRule="auto"/>
            <w:rPr>
              <w:rFonts w:eastAsia="Calibri"/>
              <w:w w:val="100"/>
              <w:kern w:val="0"/>
              <w:szCs w:val="22"/>
              <w:lang w:val="en-US"/>
            </w:rPr>
          </w:pPr>
          <w:r w:rsidRPr="00FA697D">
            <w:rPr>
              <w:rFonts w:eastAsia="Calibri"/>
              <w:w w:val="100"/>
              <w:kern w:val="0"/>
              <w:szCs w:val="22"/>
              <w:lang w:val="en-US"/>
            </w:rPr>
            <w:t xml:space="preserve">V.16-02867 (E)    </w:t>
          </w:r>
        </w:p>
      </w:tc>
      <w:tc>
        <w:tcPr>
          <w:tcW w:w="5492" w:type="dxa"/>
          <w:vMerge w:val="restart"/>
        </w:tcPr>
        <w:p w:rsidR="00FA697D" w:rsidRPr="00FA697D" w:rsidRDefault="00FA697D" w:rsidP="00FA697D">
          <w:pPr>
            <w:tabs>
              <w:tab w:val="center" w:pos="4320"/>
              <w:tab w:val="right" w:pos="8640"/>
            </w:tabs>
            <w:suppressAutoHyphens w:val="0"/>
            <w:spacing w:line="240" w:lineRule="auto"/>
            <w:rPr>
              <w:rFonts w:eastAsia="Calibri"/>
              <w:b/>
              <w:w w:val="100"/>
              <w:kern w:val="0"/>
              <w:sz w:val="17"/>
              <w:szCs w:val="22"/>
              <w:lang w:val="en-US"/>
            </w:rPr>
          </w:pPr>
        </w:p>
        <w:p w:rsidR="00FA697D" w:rsidRPr="00FA697D" w:rsidRDefault="00FA697D" w:rsidP="00FA697D">
          <w:pPr>
            <w:tabs>
              <w:tab w:val="center" w:pos="4320"/>
              <w:tab w:val="right" w:pos="8640"/>
            </w:tabs>
            <w:suppressAutoHyphens w:val="0"/>
            <w:spacing w:line="240" w:lineRule="auto"/>
            <w:rPr>
              <w:rFonts w:eastAsia="Calibri"/>
              <w:b/>
              <w:w w:val="100"/>
              <w:kern w:val="0"/>
              <w:sz w:val="17"/>
              <w:szCs w:val="22"/>
              <w:lang w:val="en-US"/>
            </w:rPr>
          </w:pPr>
        </w:p>
        <w:p w:rsidR="00FA697D" w:rsidRPr="00FA697D" w:rsidRDefault="00FA697D" w:rsidP="00FA697D">
          <w:pPr>
            <w:tabs>
              <w:tab w:val="center" w:pos="4320"/>
              <w:tab w:val="right" w:pos="8640"/>
            </w:tabs>
            <w:suppressAutoHyphens w:val="0"/>
            <w:spacing w:line="240" w:lineRule="auto"/>
            <w:jc w:val="right"/>
            <w:rPr>
              <w:rFonts w:eastAsia="Calibri"/>
              <w:b/>
              <w:w w:val="100"/>
              <w:kern w:val="0"/>
              <w:sz w:val="17"/>
              <w:szCs w:val="22"/>
              <w:lang w:val="en-US"/>
            </w:rPr>
          </w:pPr>
          <w:r w:rsidRPr="00FA697D">
            <w:rPr>
              <w:rFonts w:eastAsia="Calibri"/>
              <w:b/>
              <w:noProof/>
              <w:w w:val="100"/>
              <w:kern w:val="0"/>
              <w:sz w:val="17"/>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3.4pt;height:18.7pt;visibility:visible;mso-wrap-style:square">
                <v:imagedata r:id="rId1" o:title=""/>
              </v:shape>
            </w:pict>
          </w:r>
        </w:p>
      </w:tc>
    </w:tr>
    <w:tr w:rsidR="00FA697D" w:rsidRPr="00FA697D" w:rsidTr="00FA697D">
      <w:tblPrEx>
        <w:tblCellMar>
          <w:top w:w="0" w:type="dxa"/>
          <w:bottom w:w="0" w:type="dxa"/>
        </w:tblCellMar>
      </w:tblPrEx>
      <w:tc>
        <w:tcPr>
          <w:tcW w:w="4527" w:type="dxa"/>
        </w:tcPr>
        <w:p w:rsidR="00FA697D" w:rsidRPr="00FA697D" w:rsidRDefault="00FA697D" w:rsidP="00FA697D">
          <w:pPr>
            <w:tabs>
              <w:tab w:val="center" w:pos="4320"/>
              <w:tab w:val="right" w:pos="8640"/>
            </w:tabs>
            <w:suppressAutoHyphens w:val="0"/>
            <w:spacing w:before="120" w:line="240" w:lineRule="auto"/>
            <w:rPr>
              <w:rFonts w:ascii="Barcode 3 of 9 by request" w:eastAsia="Calibri" w:hAnsi="Barcode 3 of 9 by request"/>
              <w:b/>
              <w:i/>
              <w:w w:val="100"/>
              <w:kern w:val="0"/>
              <w:sz w:val="24"/>
              <w:szCs w:val="22"/>
              <w:lang w:val="en-US"/>
            </w:rPr>
          </w:pPr>
          <w:r w:rsidRPr="00FA697D">
            <w:rPr>
              <w:rFonts w:ascii="Barcode 3 of 9 by request" w:eastAsia="Calibri" w:hAnsi="Barcode 3 of 9 by request"/>
              <w:b/>
              <w:i/>
              <w:w w:val="100"/>
              <w:kern w:val="0"/>
              <w:sz w:val="24"/>
              <w:szCs w:val="22"/>
              <w:lang w:val="en-US"/>
            </w:rPr>
            <w:t>*1602867*</w:t>
          </w:r>
        </w:p>
      </w:tc>
      <w:tc>
        <w:tcPr>
          <w:tcW w:w="5492" w:type="dxa"/>
          <w:vMerge/>
        </w:tcPr>
        <w:p w:rsidR="00FA697D" w:rsidRPr="00FA697D" w:rsidRDefault="00FA697D" w:rsidP="00FA697D">
          <w:pPr>
            <w:tabs>
              <w:tab w:val="center" w:pos="4320"/>
              <w:tab w:val="right" w:pos="8640"/>
            </w:tabs>
            <w:suppressAutoHyphens w:val="0"/>
            <w:spacing w:line="240" w:lineRule="auto"/>
            <w:rPr>
              <w:rFonts w:eastAsia="Calibri"/>
              <w:b/>
              <w:w w:val="100"/>
              <w:kern w:val="0"/>
              <w:sz w:val="17"/>
              <w:szCs w:val="22"/>
              <w:lang w:val="en-US"/>
            </w:rPr>
          </w:pPr>
        </w:p>
      </w:tc>
    </w:tr>
  </w:tbl>
  <w:p w:rsidR="00C06044" w:rsidRDefault="00C06044">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F1" w:rsidRDefault="005306F1">
      <w:r>
        <w:separator/>
      </w:r>
    </w:p>
  </w:footnote>
  <w:footnote w:type="continuationSeparator" w:id="0">
    <w:p w:rsidR="005306F1" w:rsidRDefault="0053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75"/>
  <w:doNotHyphenateCaps/>
  <w:evenAndOddHeaders/>
  <w:drawingGridHorizontalSpacing w:val="105"/>
  <w:drawingGridVerticalSpacing w:val="14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showBreaksInFrames/>
    <w:suppressBottomSpacing/>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reationDt" w:val="14/04/2004 17:19:18"/>
    <w:docVar w:name="DocCategory" w:val="Doc"/>
    <w:docVar w:name="DocType" w:val="Final"/>
    <w:docVar w:name="JobNo" w:val="0452617"/>
    <w:docVar w:name="OandT" w:val="svw"/>
    <w:docVar w:name="Symbol1" w:val="E/CN.7/2004/123"/>
    <w:docVar w:name="Symbol2" w:val="-"/>
  </w:docVars>
  <w:rsids>
    <w:rsidRoot w:val="00536827"/>
    <w:rsid w:val="000010F9"/>
    <w:rsid w:val="0002082F"/>
    <w:rsid w:val="00026FC2"/>
    <w:rsid w:val="00060C5C"/>
    <w:rsid w:val="00083ABD"/>
    <w:rsid w:val="00085854"/>
    <w:rsid w:val="000E0CC9"/>
    <w:rsid w:val="00110CBE"/>
    <w:rsid w:val="00134C74"/>
    <w:rsid w:val="00140763"/>
    <w:rsid w:val="00143553"/>
    <w:rsid w:val="001639FC"/>
    <w:rsid w:val="00195FF8"/>
    <w:rsid w:val="001E25FE"/>
    <w:rsid w:val="00204661"/>
    <w:rsid w:val="00206ECB"/>
    <w:rsid w:val="00270430"/>
    <w:rsid w:val="002C4B08"/>
    <w:rsid w:val="002D0F25"/>
    <w:rsid w:val="002D4378"/>
    <w:rsid w:val="00304C63"/>
    <w:rsid w:val="00325487"/>
    <w:rsid w:val="00337D40"/>
    <w:rsid w:val="00393780"/>
    <w:rsid w:val="003B785A"/>
    <w:rsid w:val="003C211A"/>
    <w:rsid w:val="003D3DED"/>
    <w:rsid w:val="00402326"/>
    <w:rsid w:val="004025A6"/>
    <w:rsid w:val="004619EC"/>
    <w:rsid w:val="00481C00"/>
    <w:rsid w:val="004A169B"/>
    <w:rsid w:val="004E073A"/>
    <w:rsid w:val="005306F1"/>
    <w:rsid w:val="00536827"/>
    <w:rsid w:val="005629D2"/>
    <w:rsid w:val="005E3C6F"/>
    <w:rsid w:val="00632CAF"/>
    <w:rsid w:val="006473D6"/>
    <w:rsid w:val="0069292C"/>
    <w:rsid w:val="006A0B7F"/>
    <w:rsid w:val="006C3CC5"/>
    <w:rsid w:val="007D0413"/>
    <w:rsid w:val="00817E03"/>
    <w:rsid w:val="0083058C"/>
    <w:rsid w:val="008447D3"/>
    <w:rsid w:val="00863D77"/>
    <w:rsid w:val="0087220A"/>
    <w:rsid w:val="008B3E2D"/>
    <w:rsid w:val="00900CCB"/>
    <w:rsid w:val="009077D4"/>
    <w:rsid w:val="00915965"/>
    <w:rsid w:val="00957062"/>
    <w:rsid w:val="00971227"/>
    <w:rsid w:val="00994EA6"/>
    <w:rsid w:val="00995A8E"/>
    <w:rsid w:val="009A6DDF"/>
    <w:rsid w:val="009B03ED"/>
    <w:rsid w:val="009C0AA3"/>
    <w:rsid w:val="009C1C73"/>
    <w:rsid w:val="009F38B6"/>
    <w:rsid w:val="00A16A42"/>
    <w:rsid w:val="00A24BCE"/>
    <w:rsid w:val="00A86568"/>
    <w:rsid w:val="00A91AE9"/>
    <w:rsid w:val="00A96684"/>
    <w:rsid w:val="00AA2CEA"/>
    <w:rsid w:val="00AD6C52"/>
    <w:rsid w:val="00AE0E37"/>
    <w:rsid w:val="00AF4907"/>
    <w:rsid w:val="00B16344"/>
    <w:rsid w:val="00B30190"/>
    <w:rsid w:val="00B5030B"/>
    <w:rsid w:val="00B57E23"/>
    <w:rsid w:val="00B625E8"/>
    <w:rsid w:val="00B913E1"/>
    <w:rsid w:val="00BA229F"/>
    <w:rsid w:val="00C0301C"/>
    <w:rsid w:val="00C06044"/>
    <w:rsid w:val="00C43F8A"/>
    <w:rsid w:val="00C50F81"/>
    <w:rsid w:val="00C60130"/>
    <w:rsid w:val="00C9417D"/>
    <w:rsid w:val="00CA7105"/>
    <w:rsid w:val="00CC30A9"/>
    <w:rsid w:val="00CE1E9F"/>
    <w:rsid w:val="00CF19CC"/>
    <w:rsid w:val="00D324AE"/>
    <w:rsid w:val="00D5278E"/>
    <w:rsid w:val="00D573BB"/>
    <w:rsid w:val="00D6568B"/>
    <w:rsid w:val="00D84308"/>
    <w:rsid w:val="00DC3416"/>
    <w:rsid w:val="00DE04EB"/>
    <w:rsid w:val="00E62093"/>
    <w:rsid w:val="00E87E7D"/>
    <w:rsid w:val="00E94E65"/>
    <w:rsid w:val="00EE0585"/>
    <w:rsid w:val="00F02067"/>
    <w:rsid w:val="00F86D45"/>
    <w:rsid w:val="00F92F46"/>
    <w:rsid w:val="00FA697D"/>
    <w:rsid w:val="00FE77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exact"/>
    </w:pPr>
    <w:rPr>
      <w:spacing w:val="4"/>
      <w:w w:val="103"/>
      <w:kern w:val="14"/>
      <w:lang w:eastAsia="en-US"/>
    </w:rPr>
  </w:style>
  <w:style w:type="paragraph" w:styleId="Heading2">
    <w:name w:val="heading 2"/>
    <w:basedOn w:val="Normal"/>
    <w:next w:val="Normal"/>
    <w:qFormat/>
    <w:rsid w:val="00B5030B"/>
    <w:pPr>
      <w:keepNext/>
      <w:widowControl w:val="0"/>
      <w:suppressAutoHyphens w:val="0"/>
      <w:spacing w:line="240" w:lineRule="auto"/>
      <w:jc w:val="center"/>
      <w:outlineLvl w:val="1"/>
    </w:pPr>
    <w:rPr>
      <w:b/>
      <w:i/>
      <w:snapToGrid w:val="0"/>
      <w:spacing w:val="0"/>
      <w:w w:val="100"/>
      <w:kern w:val="0"/>
      <w:sz w:val="26"/>
      <w:szCs w:val="24"/>
      <w:lang w:val="en-US"/>
    </w:rPr>
  </w:style>
  <w:style w:type="paragraph" w:styleId="Heading3">
    <w:name w:val="heading 3"/>
    <w:basedOn w:val="Normal"/>
    <w:next w:val="Normal"/>
    <w:qFormat/>
    <w:rsid w:val="00B5030B"/>
    <w:pPr>
      <w:keepNext/>
      <w:widowControl w:val="0"/>
      <w:suppressAutoHyphens w:val="0"/>
      <w:spacing w:line="240" w:lineRule="auto"/>
      <w:jc w:val="center"/>
      <w:outlineLvl w:val="2"/>
    </w:pPr>
    <w:rPr>
      <w:b/>
      <w:bCs/>
      <w:snapToGrid w:val="0"/>
      <w:spacing w:val="0"/>
      <w:w w:val="100"/>
      <w:kern w:val="0"/>
      <w:sz w:val="30"/>
      <w:szCs w:val="24"/>
    </w:rPr>
  </w:style>
  <w:style w:type="paragraph" w:styleId="Heading4">
    <w:name w:val="heading 4"/>
    <w:basedOn w:val="Normal"/>
    <w:next w:val="Normal"/>
    <w:qFormat/>
    <w:rsid w:val="00B5030B"/>
    <w:pPr>
      <w:keepNext/>
      <w:widowControl w:val="0"/>
      <w:suppressAutoHyphens w:val="0"/>
      <w:spacing w:line="240" w:lineRule="auto"/>
      <w:jc w:val="center"/>
      <w:outlineLvl w:val="3"/>
    </w:pPr>
    <w:rPr>
      <w:b/>
      <w:i/>
      <w:snapToGrid w:val="0"/>
      <w:spacing w:val="0"/>
      <w:w w:val="100"/>
      <w:kern w:val="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pPr>
      <w:keepNext/>
      <w:keepLines/>
      <w:spacing w:line="270" w:lineRule="exact"/>
      <w:outlineLvl w:val="0"/>
    </w:pPr>
    <w:rPr>
      <w:b/>
      <w:bCs/>
      <w:sz w:val="24"/>
      <w:szCs w:val="24"/>
    </w:rPr>
  </w:style>
  <w:style w:type="paragraph" w:customStyle="1" w:styleId="HCh">
    <w:name w:val="_ H _Ch"/>
    <w:basedOn w:val="H1"/>
    <w:next w:val="SingleTxt"/>
    <w:pPr>
      <w:spacing w:line="300" w:lineRule="exact"/>
    </w:pPr>
    <w:rPr>
      <w:bCs w:val="0"/>
      <w:spacing w:val="-2"/>
      <w:sz w:val="28"/>
      <w:szCs w:val="28"/>
    </w:rPr>
  </w:style>
  <w:style w:type="paragraph" w:customStyle="1" w:styleId="HM">
    <w:name w:val="_ H __M"/>
    <w:basedOn w:val="HCh"/>
    <w:next w:val="Normal"/>
    <w:pPr>
      <w:spacing w:line="360" w:lineRule="exact"/>
    </w:pPr>
    <w:rPr>
      <w:bCs/>
      <w:spacing w:val="-3"/>
      <w:w w:val="99"/>
      <w:sz w:val="34"/>
      <w:szCs w:val="34"/>
    </w:rPr>
  </w:style>
  <w:style w:type="paragraph" w:customStyle="1" w:styleId="H23">
    <w:name w:val="_ H_2/3"/>
    <w:basedOn w:val="H1"/>
    <w:next w:val="SingleTxt"/>
    <w:pPr>
      <w:spacing w:line="240" w:lineRule="exact"/>
      <w:outlineLvl w:val="1"/>
    </w:pPr>
    <w:rPr>
      <w:spacing w:val="2"/>
      <w:sz w:val="20"/>
      <w:szCs w:val="20"/>
    </w:rPr>
  </w:style>
  <w:style w:type="paragraph" w:customStyle="1" w:styleId="H4">
    <w:name w:val="_ H_4"/>
    <w:basedOn w:val="Normal"/>
    <w:next w:val="Normal"/>
    <w:pPr>
      <w:keepNext/>
      <w:keepLines/>
      <w:tabs>
        <w:tab w:val="right" w:pos="360"/>
      </w:tabs>
      <w:outlineLvl w:val="3"/>
    </w:pPr>
    <w:rPr>
      <w:i/>
      <w:iCs/>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Pr>
      <w:sz w:val="6"/>
      <w:szCs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szCs w:val="17"/>
    </w:rPr>
  </w:style>
  <w:style w:type="paragraph" w:styleId="EndnoteText">
    <w:name w:val="endnote text"/>
    <w:basedOn w:val="FootnoteText"/>
    <w:semiHidden/>
  </w:style>
  <w:style w:type="paragraph" w:styleId="Footer">
    <w:name w:val="footer"/>
    <w:pPr>
      <w:tabs>
        <w:tab w:val="center" w:pos="4320"/>
        <w:tab w:val="right" w:pos="8640"/>
      </w:tabs>
    </w:pPr>
    <w:rPr>
      <w:b/>
      <w:bCs/>
      <w:noProof/>
      <w:sz w:val="17"/>
      <w:szCs w:val="17"/>
      <w:lang w:val="en-US" w:eastAsia="en-US"/>
    </w:rPr>
  </w:style>
  <w:style w:type="paragraph" w:styleId="Header">
    <w:name w:val="header"/>
    <w:pPr>
      <w:tabs>
        <w:tab w:val="center" w:pos="4320"/>
        <w:tab w:val="right" w:pos="8640"/>
      </w:tabs>
    </w:pPr>
    <w:rPr>
      <w:noProof/>
      <w:sz w:val="17"/>
      <w:szCs w:val="17"/>
      <w:lang w:val="en-US" w:eastAsia="en-US"/>
    </w:rPr>
  </w:style>
  <w:style w:type="character" w:styleId="LineNumber">
    <w:name w:val="line number"/>
    <w:rPr>
      <w:sz w:val="14"/>
      <w:szCs w:val="14"/>
    </w:rPr>
  </w:style>
  <w:style w:type="paragraph" w:customStyle="1" w:styleId="Small">
    <w:name w:val="Small"/>
    <w:basedOn w:val="Normal"/>
    <w:next w:val="Normal"/>
    <w:pPr>
      <w:tabs>
        <w:tab w:val="right" w:pos="9965"/>
      </w:tabs>
      <w:spacing w:line="210" w:lineRule="exact"/>
    </w:pPr>
    <w:rPr>
      <w:spacing w:val="5"/>
      <w:w w:val="104"/>
      <w:sz w:val="17"/>
      <w:szCs w:val="17"/>
    </w:rPr>
  </w:style>
  <w:style w:type="paragraph" w:customStyle="1" w:styleId="SmallX">
    <w:name w:val="SmallX"/>
    <w:basedOn w:val="Small"/>
    <w:next w:val="Normal"/>
    <w:pPr>
      <w:spacing w:line="180" w:lineRule="exact"/>
      <w:jc w:val="right"/>
    </w:pPr>
    <w:rPr>
      <w:spacing w:val="6"/>
      <w:w w:val="106"/>
      <w:sz w:val="14"/>
      <w:szCs w:val="14"/>
    </w:rPr>
  </w:style>
  <w:style w:type="paragraph" w:customStyle="1" w:styleId="XLarge">
    <w:name w:val="XLarge"/>
    <w:basedOn w:val="HM"/>
    <w:pPr>
      <w:tabs>
        <w:tab w:val="right" w:leader="dot" w:pos="360"/>
      </w:tabs>
      <w:spacing w:line="390" w:lineRule="exact"/>
    </w:pPr>
    <w:rPr>
      <w:spacing w:val="-4"/>
      <w:w w:val="98"/>
      <w:sz w:val="40"/>
      <w:szCs w:val="40"/>
    </w:rPr>
  </w:style>
  <w:style w:type="paragraph" w:styleId="CommentText">
    <w:name w:val="annotation text"/>
    <w:basedOn w:val="Normal"/>
    <w:semiHidden/>
  </w:style>
  <w:style w:type="paragraph" w:styleId="BalloonText">
    <w:name w:val="Balloon Text"/>
    <w:basedOn w:val="Normal"/>
    <w:semiHidden/>
    <w:rsid w:val="002D0F25"/>
    <w:rPr>
      <w:rFonts w:ascii="Tahoma" w:hAnsi="Tahoma" w:cs="Tahoma"/>
      <w:sz w:val="16"/>
      <w:szCs w:val="16"/>
    </w:rPr>
  </w:style>
  <w:style w:type="character" w:styleId="Hyperlink">
    <w:name w:val="Hyperlink"/>
    <w:rsid w:val="00B5030B"/>
    <w:rPr>
      <w:color w:val="0000FF"/>
      <w:u w:val="single"/>
    </w:rPr>
  </w:style>
  <w:style w:type="character" w:styleId="PageNumber">
    <w:name w:val="page number"/>
    <w:basedOn w:val="DefaultParagraphFont"/>
    <w:rsid w:val="00206ECB"/>
  </w:style>
  <w:style w:type="character" w:styleId="FollowedHyperlink">
    <w:name w:val="FollowedHyperlink"/>
    <w:rsid w:val="00D573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e.rupprich@unod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gb@unodc.org" TargetMode="Externa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UNOV</Company>
  <LinksUpToDate>false</LinksUpToDate>
  <CharactersWithSpaces>9992</CharactersWithSpaces>
  <SharedDoc>false</SharedDoc>
  <HLinks>
    <vt:vector size="12" baseType="variant">
      <vt:variant>
        <vt:i4>131131</vt:i4>
      </vt:variant>
      <vt:variant>
        <vt:i4>3</vt:i4>
      </vt:variant>
      <vt:variant>
        <vt:i4>0</vt:i4>
      </vt:variant>
      <vt:variant>
        <vt:i4>5</vt:i4>
      </vt:variant>
      <vt:variant>
        <vt:lpwstr>mailto:sgb@unodc.org</vt:lpwstr>
      </vt:variant>
      <vt:variant>
        <vt:lpwstr/>
      </vt:variant>
      <vt:variant>
        <vt:i4>4915233</vt:i4>
      </vt:variant>
      <vt:variant>
        <vt:i4>0</vt:i4>
      </vt:variant>
      <vt:variant>
        <vt:i4>0</vt:i4>
      </vt:variant>
      <vt:variant>
        <vt:i4>5</vt:i4>
      </vt:variant>
      <vt:variant>
        <vt:lpwstr>mailto:virginia.bartl@unodc.org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Susan Bailey</cp:lastModifiedBy>
  <cp:revision>3</cp:revision>
  <cp:lastPrinted>2016-05-17T09:37:00Z</cp:lastPrinted>
  <dcterms:created xsi:type="dcterms:W3CDTF">2016-05-18T11:56:00Z</dcterms:created>
  <dcterms:modified xsi:type="dcterms:W3CDTF">2016-05-18T11:57:00Z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0452617</vt:lpwstr>
  </property>
  <property fmtid="{D5CDD505-2E9C-101B-9397-08002B2CF9AE}" pid="3" name="Symbol1">
    <vt:lpwstr>E/CN.7/2004/123</vt:lpwstr>
  </property>
  <property fmtid="{D5CDD505-2E9C-101B-9397-08002B2CF9AE}" pid="4" name="Symbol2">
    <vt:lpwstr/>
  </property>
  <property fmtid="{D5CDD505-2E9C-101B-9397-08002B2CF9AE}" pid="5" name="Translator">
    <vt:lpwstr>-</vt:lpwstr>
  </property>
  <property fmtid="{D5CDD505-2E9C-101B-9397-08002B2CF9AE}" pid="6" name="Comment">
    <vt:lpwstr/>
  </property>
  <property fmtid="{D5CDD505-2E9C-101B-9397-08002B2CF9AE}" pid="7" name="DraftPages">
    <vt:lpwstr> </vt:lpwstr>
  </property>
  <property fmtid="{D5CDD505-2E9C-101B-9397-08002B2CF9AE}" pid="8" name="Operator">
    <vt:lpwstr>svw</vt:lpwstr>
  </property>
</Properties>
</file>