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F936" w14:textId="40FFA593" w:rsidR="001B2BCD" w:rsidRDefault="001B2BCD" w:rsidP="001B2BCD">
      <w:pPr>
        <w:jc w:val="center"/>
        <w:rPr>
          <w:rFonts w:ascii="Helvetica" w:hAnsi="Helvetica"/>
          <w:color w:val="212529"/>
          <w:sz w:val="26"/>
          <w:szCs w:val="26"/>
          <w:shd w:val="clear" w:color="auto" w:fill="FFFFFF"/>
        </w:rPr>
      </w:pPr>
      <w:r>
        <w:rPr>
          <w:rFonts w:ascii="Helvetica" w:hAnsi="Helvetica"/>
          <w:color w:val="212529"/>
          <w:sz w:val="26"/>
          <w:szCs w:val="26"/>
          <w:shd w:val="clear" w:color="auto" w:fill="FFFFFF"/>
        </w:rPr>
        <w:t>DRY RUN, 3 MARCH 2021, 5-7 PM (KYOTO TIME)</w:t>
      </w:r>
    </w:p>
    <w:p w14:paraId="2A7FBD7D" w14:textId="79FBE786" w:rsidR="001B2BCD" w:rsidRDefault="001B2BCD" w:rsidP="001B2BCD">
      <w:pPr>
        <w:jc w:val="center"/>
        <w:rPr>
          <w:rFonts w:ascii="Helvetica" w:hAnsi="Helvetica"/>
          <w:color w:val="212529"/>
          <w:sz w:val="26"/>
          <w:szCs w:val="26"/>
          <w:shd w:val="clear" w:color="auto" w:fill="FFFFFF"/>
        </w:rPr>
      </w:pPr>
      <w:r>
        <w:rPr>
          <w:rFonts w:ascii="Helvetica" w:hAnsi="Helvetica"/>
          <w:color w:val="212529"/>
          <w:sz w:val="26"/>
          <w:szCs w:val="26"/>
          <w:shd w:val="clear" w:color="auto" w:fill="FFFFFF"/>
        </w:rPr>
        <w:t>DRAFT TEXT TO BE READ BY PARTICIPANTS</w:t>
      </w:r>
    </w:p>
    <w:p w14:paraId="055ACECC" w14:textId="77777777" w:rsidR="001B2BCD" w:rsidRDefault="001B2BCD" w:rsidP="00046554">
      <w:pPr>
        <w:pStyle w:val="paragraph"/>
        <w:shd w:val="clear" w:color="auto" w:fill="FFFFFF"/>
        <w:spacing w:before="0" w:beforeAutospacing="0" w:after="0" w:afterAutospacing="0"/>
        <w:ind w:right="260"/>
        <w:jc w:val="right"/>
        <w:rPr>
          <w:rFonts w:ascii="Helvetica" w:hAnsi="Helvetica"/>
          <w:color w:val="212529"/>
          <w:sz w:val="26"/>
          <w:szCs w:val="26"/>
        </w:rPr>
      </w:pPr>
      <w:r>
        <w:rPr>
          <w:rStyle w:val="textrun"/>
          <w:rFonts w:ascii="Helvetica" w:hAnsi="Helvetica"/>
          <w:color w:val="212529"/>
          <w:sz w:val="26"/>
          <w:szCs w:val="26"/>
        </w:rPr>
        <w:t>      </w:t>
      </w:r>
    </w:p>
    <w:p w14:paraId="2EC28925" w14:textId="77777777" w:rsidR="001B2BCD" w:rsidRPr="001B2BCD" w:rsidRDefault="001B2BCD" w:rsidP="001B2BCD">
      <w:pPr>
        <w:shd w:val="clear" w:color="auto" w:fill="FFFFFF"/>
        <w:spacing w:after="0" w:line="240" w:lineRule="auto"/>
        <w:jc w:val="both"/>
        <w:rPr>
          <w:rFonts w:ascii="Helvetica" w:eastAsia="Times New Roman" w:hAnsi="Helvetica" w:cs="Times New Roman"/>
          <w:color w:val="212529"/>
          <w:sz w:val="26"/>
          <w:szCs w:val="26"/>
        </w:rPr>
      </w:pPr>
      <w:r w:rsidRPr="001B2BCD">
        <w:rPr>
          <w:rFonts w:ascii="Helvetica" w:eastAsia="Times New Roman" w:hAnsi="Helvetica" w:cs="Times New Roman"/>
          <w:color w:val="212529"/>
          <w:sz w:val="26"/>
          <w:szCs w:val="26"/>
        </w:rPr>
        <w:t> </w:t>
      </w:r>
    </w:p>
    <w:p w14:paraId="2AA4BE2D" w14:textId="28BF10E0" w:rsidR="001B2BCD" w:rsidRPr="00572A27" w:rsidRDefault="001B2BCD" w:rsidP="001B2BCD">
      <w:pPr>
        <w:jc w:val="both"/>
        <w:rPr>
          <w:rFonts w:ascii="Helvetica" w:hAnsi="Helvetica"/>
          <w:b/>
          <w:bCs/>
          <w:color w:val="212529"/>
          <w:sz w:val="26"/>
          <w:szCs w:val="26"/>
          <w:shd w:val="clear" w:color="auto" w:fill="FFFFFF"/>
        </w:rPr>
      </w:pPr>
      <w:r w:rsidRPr="00572A27">
        <w:rPr>
          <w:rFonts w:ascii="Helvetica" w:hAnsi="Helvetica"/>
          <w:b/>
          <w:bCs/>
          <w:color w:val="212529"/>
          <w:sz w:val="26"/>
          <w:szCs w:val="26"/>
          <w:shd w:val="clear" w:color="auto" w:fill="FFFFFF"/>
        </w:rPr>
        <w:t>FRENCH</w:t>
      </w:r>
    </w:p>
    <w:p w14:paraId="44F72376" w14:textId="565809DA" w:rsidR="001B2BCD" w:rsidRDefault="001B2BCD" w:rsidP="001B2BCD">
      <w:pPr>
        <w:jc w:val="both"/>
        <w:rPr>
          <w:rFonts w:ascii="Helvetica" w:hAnsi="Helvetica"/>
          <w:color w:val="212529"/>
          <w:sz w:val="26"/>
          <w:szCs w:val="26"/>
          <w:shd w:val="clear" w:color="auto" w:fill="FFFFFF"/>
          <w:lang w:val="fr-FR"/>
        </w:rPr>
      </w:pPr>
      <w:r w:rsidRPr="001B2BCD">
        <w:rPr>
          <w:rFonts w:ascii="Helvetica" w:hAnsi="Helvetica"/>
          <w:color w:val="212529"/>
          <w:sz w:val="26"/>
          <w:szCs w:val="26"/>
          <w:shd w:val="clear" w:color="auto" w:fill="FFFFFF"/>
          <w:lang w:val="fr-FR"/>
        </w:rPr>
        <w:t>Le Congrès des Nations unies pour la prévention du crime et la justice pénale est le rassemblement le plus important et le plus diversifié au monde, réunissant des décideurs politiques, des praticiens, des universitaires, des organisations intergouvernementales et de la société civile dans le domaine de la prévention du crime et de la justice pénale. Depuis 1955, les congrès ont lieu tous les cinq ans dans différentes parties du monde et traitent d'un large éventail de sujets. Ils ont eu un impact considérable dans le domaine de la prévention du crime et de la justice pénale et ont influencé les politiques nationales et internationales ainsi que les pratiques professionnelles. Les Congrès constituent un forum pour (a) l'échange de vues entre les États, les organisations intergouvernementales et non gouvernementales et les experts individuels représentant diverses professions et disciplines ; (b) l'échange d'expériences en matière de recherche, de droit et d'élaboration des politiques ; (c) l'identification des nouvelles tendances et questions en matière de prévention du crime et de justice pénale.</w:t>
      </w:r>
    </w:p>
    <w:p w14:paraId="6125FF9E" w14:textId="1A089F7E" w:rsidR="001B2BCD" w:rsidRPr="001B2BCD" w:rsidRDefault="001B2BCD" w:rsidP="001B2BCD">
      <w:pPr>
        <w:jc w:val="both"/>
        <w:rPr>
          <w:color w:val="212529"/>
          <w:sz w:val="26"/>
          <w:szCs w:val="26"/>
          <w:shd w:val="clear" w:color="auto" w:fill="FFFFFF"/>
          <w:lang w:val="es-ES"/>
        </w:rPr>
      </w:pPr>
      <w:bookmarkStart w:id="0" w:name="_GoBack"/>
      <w:bookmarkEnd w:id="0"/>
    </w:p>
    <w:sectPr w:rsidR="001B2BCD" w:rsidRPr="001B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CD"/>
    <w:rsid w:val="00046554"/>
    <w:rsid w:val="00172F94"/>
    <w:rsid w:val="001B2BCD"/>
    <w:rsid w:val="004B4084"/>
    <w:rsid w:val="004B6234"/>
    <w:rsid w:val="00572A27"/>
    <w:rsid w:val="00803005"/>
    <w:rsid w:val="00811ED4"/>
    <w:rsid w:val="0091704A"/>
    <w:rsid w:val="00BE7431"/>
    <w:rsid w:val="00E25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916"/>
  <w15:chartTrackingRefBased/>
  <w15:docId w15:val="{F8DD83DF-6465-4F3B-89BE-D3B16EA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B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2677">
      <w:bodyDiv w:val="1"/>
      <w:marLeft w:val="0"/>
      <w:marRight w:val="0"/>
      <w:marTop w:val="0"/>
      <w:marBottom w:val="0"/>
      <w:divBdr>
        <w:top w:val="none" w:sz="0" w:space="0" w:color="auto"/>
        <w:left w:val="none" w:sz="0" w:space="0" w:color="auto"/>
        <w:bottom w:val="none" w:sz="0" w:space="0" w:color="auto"/>
        <w:right w:val="none" w:sz="0" w:space="0" w:color="auto"/>
      </w:divBdr>
    </w:div>
    <w:div w:id="682899067">
      <w:bodyDiv w:val="1"/>
      <w:marLeft w:val="0"/>
      <w:marRight w:val="0"/>
      <w:marTop w:val="0"/>
      <w:marBottom w:val="0"/>
      <w:divBdr>
        <w:top w:val="none" w:sz="0" w:space="0" w:color="auto"/>
        <w:left w:val="none" w:sz="0" w:space="0" w:color="auto"/>
        <w:bottom w:val="none" w:sz="0" w:space="0" w:color="auto"/>
        <w:right w:val="none" w:sz="0" w:space="0" w:color="auto"/>
      </w:divBdr>
    </w:div>
    <w:div w:id="12758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2</cp:revision>
  <dcterms:created xsi:type="dcterms:W3CDTF">2021-02-28T08:19:00Z</dcterms:created>
  <dcterms:modified xsi:type="dcterms:W3CDTF">2021-02-28T08:19:00Z</dcterms:modified>
</cp:coreProperties>
</file>