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9F2FC" w14:textId="77777777" w:rsidR="007E1003" w:rsidRPr="00F9020B" w:rsidRDefault="007E1003" w:rsidP="005D5F92">
      <w:pPr>
        <w:pStyle w:val="SingleTxt"/>
        <w:tabs>
          <w:tab w:val="left" w:pos="651"/>
        </w:tabs>
        <w:bidi/>
        <w:spacing w:after="0" w:line="120" w:lineRule="exact"/>
        <w:ind w:left="1264" w:right="1264"/>
        <w:rPr>
          <w:sz w:val="20"/>
        </w:rPr>
      </w:pPr>
    </w:p>
    <w:p w14:paraId="3A3B59AE" w14:textId="77777777" w:rsidR="007E1003" w:rsidRPr="00F9020B" w:rsidRDefault="007E1003" w:rsidP="005D5F92">
      <w:pPr>
        <w:pStyle w:val="SingleTxt"/>
        <w:tabs>
          <w:tab w:val="left" w:pos="651"/>
        </w:tabs>
        <w:bidi/>
        <w:spacing w:after="0" w:line="120" w:lineRule="exact"/>
        <w:ind w:left="1264" w:right="1264"/>
        <w:rPr>
          <w:rFonts w:hint="default"/>
          <w:sz w:val="20"/>
          <w:rtl/>
        </w:rPr>
      </w:pPr>
    </w:p>
    <w:p w14:paraId="11EC4187" w14:textId="77777777" w:rsidR="007E1003" w:rsidRPr="00F9020B" w:rsidRDefault="007E1003" w:rsidP="005D5F92">
      <w:pPr>
        <w:pStyle w:val="SingleTxt"/>
        <w:tabs>
          <w:tab w:val="left" w:pos="651"/>
        </w:tabs>
        <w:bidi/>
        <w:spacing w:after="0" w:line="120" w:lineRule="exact"/>
        <w:ind w:left="1264" w:right="1264"/>
        <w:rPr>
          <w:rFonts w:hint="default"/>
          <w:sz w:val="20"/>
          <w:rtl/>
        </w:rPr>
      </w:pPr>
    </w:p>
    <w:p w14:paraId="2F9A9F4D" w14:textId="77777777" w:rsidR="00367CDD" w:rsidRPr="00D36BAA" w:rsidRDefault="007C1146" w:rsidP="00154686">
      <w:pPr>
        <w:pStyle w:val="HCh"/>
        <w:tabs>
          <w:tab w:val="left" w:pos="651"/>
          <w:tab w:val="right" w:pos="1022"/>
          <w:tab w:val="left" w:pos="1742"/>
          <w:tab w:val="left" w:pos="2218"/>
          <w:tab w:val="left" w:pos="2693"/>
          <w:tab w:val="left" w:pos="3182"/>
          <w:tab w:val="left" w:pos="3658"/>
          <w:tab w:val="left" w:pos="4133"/>
          <w:tab w:val="left" w:pos="4622"/>
          <w:tab w:val="left" w:pos="5098"/>
          <w:tab w:val="left" w:pos="5573"/>
          <w:tab w:val="left" w:pos="6048"/>
        </w:tabs>
        <w:bidi/>
        <w:spacing w:line="440" w:lineRule="exact"/>
        <w:ind w:left="1264" w:right="1259"/>
        <w:textDirection w:val="tbRlV"/>
        <w:rPr>
          <w:rFonts w:ascii="Times New Roman Bold" w:hAnsi="Times New Roman Bold" w:hint="eastAsia"/>
          <w:bCs/>
          <w:spacing w:val="2"/>
          <w:w w:val="103"/>
          <w:rtl/>
        </w:rPr>
      </w:pPr>
      <w:r w:rsidRPr="00D36BAA">
        <w:rPr>
          <w:rFonts w:ascii="Times New Roman Bold" w:hAnsi="Times New Roman Bold" w:hint="default"/>
          <w:bCs/>
          <w:spacing w:val="2"/>
          <w:w w:val="103"/>
          <w:rtl/>
        </w:rPr>
        <w:t>الدراسة الاستقصائية العاشرة بشأن عقوبة الإعدام وتنفيذ الضمانات التي تكفل حماية حقوق الذين يواجهون عقوبة الإعدام، عن الفترة بين</w:t>
      </w:r>
      <w:r w:rsidR="0067221D">
        <w:rPr>
          <w:rFonts w:ascii="Times New Roman Bold" w:hAnsi="Times New Roman Bold" w:hint="eastAsia"/>
          <w:bCs/>
          <w:spacing w:val="2"/>
          <w:w w:val="103"/>
          <w:rtl/>
        </w:rPr>
        <w:t> </w:t>
      </w:r>
      <w:r w:rsidRPr="00D36BAA">
        <w:rPr>
          <w:rFonts w:ascii="Times New Roman Bold" w:hAnsi="Times New Roman Bold" w:hint="default"/>
          <w:bCs/>
          <w:spacing w:val="2"/>
          <w:w w:val="103"/>
          <w:rtl/>
        </w:rPr>
        <w:t>عامي 2014 و2018</w:t>
      </w:r>
    </w:p>
    <w:p w14:paraId="59DE1CD8" w14:textId="77777777" w:rsidR="005D5F92" w:rsidRPr="00F9020B" w:rsidRDefault="005D5F92" w:rsidP="005D5F92">
      <w:pPr>
        <w:pStyle w:val="SingleTxt"/>
        <w:tabs>
          <w:tab w:val="left" w:pos="651"/>
        </w:tabs>
        <w:bidi/>
        <w:spacing w:after="0" w:line="120" w:lineRule="exact"/>
        <w:ind w:left="1264" w:right="1264"/>
        <w:rPr>
          <w:rFonts w:hint="default"/>
          <w:sz w:val="20"/>
          <w:rtl/>
        </w:rPr>
      </w:pPr>
    </w:p>
    <w:p w14:paraId="39057C6F" w14:textId="6E49E7D7" w:rsidR="00367CDD" w:rsidRPr="00154686" w:rsidRDefault="00030F4D" w:rsidP="00906976">
      <w:pPr>
        <w:pStyle w:val="SingleTxt"/>
        <w:bidi/>
        <w:spacing w:after="80" w:line="400" w:lineRule="exact"/>
        <w:jc w:val="lowKashida"/>
        <w:rPr>
          <w:rFonts w:hint="default"/>
          <w:w w:val="103"/>
          <w:sz w:val="20"/>
          <w:rtl/>
          <w:lang w:val="ar-SA" w:eastAsia="zh-TW"/>
        </w:rPr>
      </w:pPr>
      <w:r w:rsidRPr="00154686">
        <w:rPr>
          <w:rFonts w:hint="default"/>
          <w:w w:val="103"/>
          <w:sz w:val="20"/>
          <w:rtl/>
        </w:rPr>
        <w:tab/>
      </w:r>
      <w:r w:rsidR="00367CDD" w:rsidRPr="00154686">
        <w:rPr>
          <w:rFonts w:hint="default"/>
          <w:w w:val="103"/>
          <w:sz w:val="20"/>
          <w:rtl/>
        </w:rPr>
        <w:t>ينبغي إرسال هذا الاستبيان بعد ملئه، إلكترو</w:t>
      </w:r>
      <w:r w:rsidR="001D5C6A">
        <w:rPr>
          <w:w w:val="103"/>
          <w:sz w:val="20"/>
          <w:rtl/>
        </w:rPr>
        <w:t>نيًّا</w:t>
      </w:r>
      <w:r w:rsidR="00367CDD" w:rsidRPr="00154686">
        <w:rPr>
          <w:rFonts w:hint="default"/>
          <w:w w:val="103"/>
          <w:sz w:val="20"/>
          <w:rtl/>
        </w:rPr>
        <w:t xml:space="preserve"> و/أو ورق</w:t>
      </w:r>
      <w:r w:rsidR="001D5C6A">
        <w:rPr>
          <w:w w:val="103"/>
          <w:sz w:val="20"/>
          <w:rtl/>
        </w:rPr>
        <w:t>يًّا</w:t>
      </w:r>
      <w:r w:rsidR="00367CDD" w:rsidRPr="00154686">
        <w:rPr>
          <w:rFonts w:hint="default"/>
          <w:w w:val="103"/>
          <w:sz w:val="20"/>
          <w:rtl/>
        </w:rPr>
        <w:t xml:space="preserve">، إلى العنوان المذكور أدناه في موعد أقصاه </w:t>
      </w:r>
      <w:r w:rsidR="00D03FBF">
        <w:rPr>
          <w:rFonts w:ascii="Arabic Typesetting" w:hAnsi="Arabic Typesetting" w:cs="Arabic Typesetting" w:hint="default"/>
          <w:w w:val="103"/>
          <w:sz w:val="20"/>
          <w:rtl/>
        </w:rPr>
        <w:t>٦١</w:t>
      </w:r>
      <w:r w:rsidR="00367CDD" w:rsidRPr="00154686">
        <w:rPr>
          <w:rFonts w:hint="default"/>
          <w:w w:val="103"/>
          <w:sz w:val="20"/>
          <w:rtl/>
        </w:rPr>
        <w:t>٠ سبتمبر ٢٠١٩.</w:t>
      </w:r>
    </w:p>
    <w:p w14:paraId="228392BB" w14:textId="77777777" w:rsidR="00367CDD" w:rsidRPr="000F7FA2" w:rsidRDefault="00030F4D" w:rsidP="00906976">
      <w:pPr>
        <w:pStyle w:val="SingleTxt"/>
        <w:bidi/>
        <w:spacing w:after="80" w:line="400" w:lineRule="exact"/>
        <w:jc w:val="lowKashida"/>
        <w:rPr>
          <w:rFonts w:hint="default"/>
          <w:w w:val="103"/>
          <w:sz w:val="20"/>
          <w:rtl/>
          <w:lang w:val="ar-SA" w:eastAsia="zh-TW"/>
        </w:rPr>
      </w:pPr>
      <w:r w:rsidRPr="000F7FA2">
        <w:rPr>
          <w:rFonts w:hint="default"/>
          <w:w w:val="103"/>
          <w:sz w:val="20"/>
          <w:rtl/>
        </w:rPr>
        <w:tab/>
      </w:r>
      <w:r w:rsidR="00367CDD" w:rsidRPr="000F7FA2">
        <w:rPr>
          <w:rFonts w:hint="default"/>
          <w:w w:val="103"/>
          <w:sz w:val="20"/>
          <w:rtl/>
        </w:rPr>
        <w:t xml:space="preserve">ويمكن الحصول على نسخٍ إلكترونية من الاستبيان ووثائق المعلومات الأساسية عبر الرابط </w:t>
      </w:r>
      <w:hyperlink r:id="rId8" w:history="1">
        <w:r w:rsidR="0079156F" w:rsidRPr="000F7FA2">
          <w:rPr>
            <w:rStyle w:val="Hyperlink"/>
            <w:sz w:val="20"/>
          </w:rPr>
          <w:t>http://www.unodc.org</w:t>
        </w:r>
      </w:hyperlink>
      <w:r w:rsidR="00367CDD" w:rsidRPr="000F7FA2">
        <w:rPr>
          <w:rFonts w:hint="default"/>
          <w:w w:val="103"/>
          <w:sz w:val="20"/>
          <w:rtl/>
        </w:rPr>
        <w:t>.</w:t>
      </w:r>
    </w:p>
    <w:p w14:paraId="2CA0D2B2" w14:textId="77777777" w:rsidR="00367CDD" w:rsidRDefault="00030F4D" w:rsidP="00906976">
      <w:pPr>
        <w:pStyle w:val="SingleTxt"/>
        <w:tabs>
          <w:tab w:val="clear" w:pos="1267"/>
          <w:tab w:val="left" w:pos="651"/>
        </w:tabs>
        <w:bidi/>
        <w:spacing w:after="80" w:line="400" w:lineRule="exact"/>
        <w:ind w:left="1264" w:right="1264"/>
        <w:jc w:val="lowKashida"/>
        <w:textDirection w:val="tbRlV"/>
        <w:rPr>
          <w:rFonts w:hint="default"/>
          <w:spacing w:val="-2"/>
          <w:sz w:val="20"/>
          <w:rtl/>
          <w:lang w:val="ar-SA" w:eastAsia="zh-TW"/>
        </w:rPr>
      </w:pPr>
      <w:r w:rsidRPr="00741D13">
        <w:rPr>
          <w:rFonts w:hint="default"/>
          <w:spacing w:val="-2"/>
          <w:sz w:val="20"/>
          <w:rtl/>
        </w:rPr>
        <w:tab/>
      </w:r>
      <w:r w:rsidR="00367CDD" w:rsidRPr="00741D13">
        <w:rPr>
          <w:rFonts w:hint="default"/>
          <w:spacing w:val="-2"/>
          <w:sz w:val="20"/>
          <w:rtl/>
        </w:rPr>
        <w:t xml:space="preserve">وللحصول على مزيد من المعلومات أو المساعدة بشأن ملء الاستبيان، </w:t>
      </w:r>
      <w:r w:rsidR="00406BE8" w:rsidRPr="00741D13">
        <w:rPr>
          <w:spacing w:val="-2"/>
          <w:sz w:val="20"/>
          <w:rtl/>
        </w:rPr>
        <w:t>يرجى</w:t>
      </w:r>
      <w:r w:rsidR="00406BE8" w:rsidRPr="00741D13">
        <w:rPr>
          <w:rFonts w:hint="default"/>
          <w:spacing w:val="-2"/>
          <w:sz w:val="20"/>
          <w:rtl/>
        </w:rPr>
        <w:t xml:space="preserve"> </w:t>
      </w:r>
      <w:r w:rsidR="00367CDD" w:rsidRPr="00741D13">
        <w:rPr>
          <w:rFonts w:hint="default"/>
          <w:spacing w:val="-2"/>
          <w:sz w:val="20"/>
          <w:rtl/>
        </w:rPr>
        <w:t xml:space="preserve">الاتصال </w:t>
      </w:r>
      <w:r w:rsidR="00741D13" w:rsidRPr="00741D13">
        <w:rPr>
          <w:spacing w:val="-2"/>
          <w:sz w:val="20"/>
          <w:rtl/>
        </w:rPr>
        <w:t>بـ</w:t>
      </w:r>
      <w:r w:rsidR="00367CDD" w:rsidRPr="00741D13">
        <w:rPr>
          <w:rFonts w:hint="default"/>
          <w:spacing w:val="-2"/>
          <w:sz w:val="20"/>
          <w:rtl/>
        </w:rPr>
        <w:t>:</w:t>
      </w:r>
    </w:p>
    <w:p w14:paraId="30BFCA6F" w14:textId="77777777" w:rsidR="00741D13" w:rsidRPr="00741D13" w:rsidRDefault="00741D13" w:rsidP="00741D13">
      <w:pPr>
        <w:pStyle w:val="SingleTxt"/>
        <w:tabs>
          <w:tab w:val="clear" w:pos="1267"/>
          <w:tab w:val="left" w:pos="651"/>
        </w:tabs>
        <w:bidi/>
        <w:spacing w:after="80" w:line="400" w:lineRule="exact"/>
        <w:ind w:left="1264" w:right="1264"/>
        <w:jc w:val="lowKashida"/>
        <w:textDirection w:val="tbRlV"/>
        <w:rPr>
          <w:rFonts w:hint="default"/>
          <w:spacing w:val="-2"/>
          <w:sz w:val="20"/>
          <w:rtl/>
          <w:lang w:val="ar-SA" w:eastAsia="zh-TW"/>
        </w:rPr>
      </w:pPr>
      <w:r>
        <w:rPr>
          <w:spacing w:val="-2"/>
          <w:sz w:val="20"/>
          <w:rtl/>
          <w:lang w:val="ar-SA" w:eastAsia="zh-TW"/>
        </w:rPr>
        <w:t>العنوان:</w:t>
      </w:r>
    </w:p>
    <w:p w14:paraId="48C5E103" w14:textId="77777777" w:rsidR="000E6FCD" w:rsidRPr="00C52392" w:rsidRDefault="00367CDD" w:rsidP="00741D13">
      <w:pPr>
        <w:tabs>
          <w:tab w:val="left" w:pos="1267"/>
          <w:tab w:val="left" w:pos="1930"/>
          <w:tab w:val="left" w:pos="2592"/>
          <w:tab w:val="left" w:pos="3254"/>
          <w:tab w:val="left" w:pos="3917"/>
          <w:tab w:val="left" w:pos="5162"/>
          <w:tab w:val="left" w:pos="5242"/>
          <w:tab w:val="left" w:pos="5904"/>
          <w:tab w:val="left" w:pos="6566"/>
        </w:tabs>
        <w:spacing w:after="20"/>
        <w:ind w:left="1264" w:right="1979"/>
        <w:rPr>
          <w:rFonts w:eastAsia="Times New Roman" w:hint="default"/>
        </w:rPr>
      </w:pPr>
      <w:r w:rsidRPr="00154686">
        <w:rPr>
          <w:rFonts w:hint="default"/>
          <w:w w:val="103"/>
          <w:sz w:val="20"/>
          <w:rtl/>
        </w:rPr>
        <w:tab/>
      </w:r>
      <w:r w:rsidR="000E6FCD" w:rsidRPr="00C52392">
        <w:rPr>
          <w:rFonts w:eastAsia="Times New Roman"/>
        </w:rPr>
        <w:t>Justice Section</w:t>
      </w:r>
    </w:p>
    <w:p w14:paraId="6A55FE03" w14:textId="77777777" w:rsidR="000E6FCD" w:rsidRPr="00C52392" w:rsidRDefault="000E6FCD" w:rsidP="000E6FCD">
      <w:pPr>
        <w:tabs>
          <w:tab w:val="left" w:pos="1267"/>
          <w:tab w:val="left" w:pos="1930"/>
          <w:tab w:val="left" w:pos="2592"/>
          <w:tab w:val="left" w:pos="3254"/>
          <w:tab w:val="left" w:pos="3917"/>
          <w:tab w:val="left" w:pos="4579"/>
          <w:tab w:val="left" w:pos="5242"/>
          <w:tab w:val="left" w:pos="5904"/>
          <w:tab w:val="left" w:pos="6566"/>
        </w:tabs>
        <w:spacing w:after="20"/>
        <w:ind w:left="1264" w:right="1979"/>
        <w:rPr>
          <w:rFonts w:eastAsia="Times New Roman" w:hint="default"/>
        </w:rPr>
      </w:pPr>
      <w:r w:rsidRPr="00C52392">
        <w:rPr>
          <w:rFonts w:eastAsia="Times New Roman"/>
        </w:rPr>
        <w:t>United Nations Office on Drugs and Crime</w:t>
      </w:r>
    </w:p>
    <w:p w14:paraId="7FFEB5B1" w14:textId="77777777" w:rsidR="000E6FCD" w:rsidRPr="00C52392" w:rsidRDefault="000E6FCD" w:rsidP="000E6FCD">
      <w:pPr>
        <w:tabs>
          <w:tab w:val="left" w:pos="1267"/>
          <w:tab w:val="left" w:pos="1930"/>
          <w:tab w:val="left" w:pos="2592"/>
          <w:tab w:val="left" w:pos="3254"/>
          <w:tab w:val="left" w:pos="3917"/>
          <w:tab w:val="left" w:pos="4579"/>
          <w:tab w:val="left" w:pos="5242"/>
          <w:tab w:val="left" w:pos="5904"/>
          <w:tab w:val="left" w:pos="6566"/>
        </w:tabs>
        <w:spacing w:after="20"/>
        <w:ind w:left="1264" w:right="1979"/>
        <w:rPr>
          <w:rFonts w:eastAsia="Times New Roman" w:hint="default"/>
        </w:rPr>
      </w:pPr>
      <w:r w:rsidRPr="00C52392">
        <w:rPr>
          <w:rFonts w:eastAsia="Times New Roman"/>
        </w:rPr>
        <w:t>P.O. Box 500</w:t>
      </w:r>
    </w:p>
    <w:p w14:paraId="698D4A20" w14:textId="77777777" w:rsidR="000E6FCD" w:rsidRPr="00C52392" w:rsidRDefault="000E6FCD" w:rsidP="000E6FCD">
      <w:pPr>
        <w:tabs>
          <w:tab w:val="left" w:pos="1267"/>
          <w:tab w:val="left" w:pos="1930"/>
          <w:tab w:val="left" w:pos="2592"/>
          <w:tab w:val="left" w:pos="3254"/>
          <w:tab w:val="left" w:pos="3917"/>
          <w:tab w:val="left" w:pos="4579"/>
          <w:tab w:val="left" w:pos="5242"/>
          <w:tab w:val="left" w:pos="5904"/>
          <w:tab w:val="left" w:pos="6566"/>
        </w:tabs>
        <w:spacing w:after="20"/>
        <w:ind w:left="1264" w:right="1979"/>
        <w:rPr>
          <w:rFonts w:eastAsia="Times New Roman" w:hint="default"/>
        </w:rPr>
      </w:pPr>
      <w:r w:rsidRPr="00C52392">
        <w:rPr>
          <w:rFonts w:eastAsia="Times New Roman"/>
        </w:rPr>
        <w:t>A-1400 Vienna</w:t>
      </w:r>
    </w:p>
    <w:p w14:paraId="6C618D28" w14:textId="77777777" w:rsidR="000E6FCD" w:rsidRPr="005902E8" w:rsidRDefault="000E6FCD" w:rsidP="000E6FCD">
      <w:pPr>
        <w:tabs>
          <w:tab w:val="left" w:pos="1267"/>
          <w:tab w:val="left" w:pos="1930"/>
          <w:tab w:val="left" w:pos="2592"/>
          <w:tab w:val="left" w:pos="3254"/>
          <w:tab w:val="left" w:pos="3917"/>
          <w:tab w:val="left" w:pos="4579"/>
          <w:tab w:val="left" w:pos="5242"/>
          <w:tab w:val="left" w:pos="5904"/>
          <w:tab w:val="left" w:pos="6566"/>
        </w:tabs>
        <w:spacing w:after="20"/>
        <w:ind w:left="1264" w:right="1979"/>
        <w:rPr>
          <w:rFonts w:eastAsia="Times New Roman" w:hint="default"/>
        </w:rPr>
      </w:pPr>
      <w:r w:rsidRPr="00C52392">
        <w:rPr>
          <w:rFonts w:eastAsia="Times New Roman"/>
        </w:rPr>
        <w:t>Austria</w:t>
      </w:r>
    </w:p>
    <w:p w14:paraId="75712812" w14:textId="77777777" w:rsidR="00367CDD" w:rsidRPr="00154686" w:rsidRDefault="00367CDD" w:rsidP="005E000F">
      <w:pPr>
        <w:pStyle w:val="SingleTxt"/>
        <w:tabs>
          <w:tab w:val="left" w:pos="651"/>
        </w:tabs>
        <w:bidi/>
        <w:spacing w:after="0" w:line="320" w:lineRule="exact"/>
        <w:ind w:left="1264" w:right="1264"/>
        <w:textDirection w:val="tbRlV"/>
        <w:rPr>
          <w:rFonts w:hint="default"/>
          <w:w w:val="103"/>
          <w:sz w:val="20"/>
          <w:lang w:val="ar-SA" w:eastAsia="zh-TW"/>
        </w:rPr>
      </w:pPr>
      <w:r w:rsidRPr="00154686">
        <w:rPr>
          <w:rFonts w:hint="default"/>
          <w:w w:val="103"/>
          <w:sz w:val="20"/>
          <w:rtl/>
        </w:rPr>
        <w:tab/>
        <w:t>البريد الإلكتروني:</w:t>
      </w:r>
      <w:r w:rsidR="000F5FAA" w:rsidRPr="00154686">
        <w:rPr>
          <w:rFonts w:hint="default"/>
          <w:w w:val="103"/>
          <w:sz w:val="20"/>
          <w:rtl/>
        </w:rPr>
        <w:t xml:space="preserve"> </w:t>
      </w:r>
      <w:hyperlink r:id="rId9" w:history="1">
        <w:r w:rsidRPr="00D076E5">
          <w:rPr>
            <w:rStyle w:val="Hyperlink"/>
            <w:rFonts w:hint="default"/>
            <w:w w:val="103"/>
            <w:sz w:val="20"/>
          </w:rPr>
          <w:t>justice@unodc.org</w:t>
        </w:r>
      </w:hyperlink>
    </w:p>
    <w:p w14:paraId="111B3427" w14:textId="4B853A51" w:rsidR="00367CDD" w:rsidRPr="00154686" w:rsidRDefault="00367CDD" w:rsidP="005E000F">
      <w:pPr>
        <w:pStyle w:val="SingleTxt"/>
        <w:tabs>
          <w:tab w:val="left" w:pos="651"/>
        </w:tabs>
        <w:bidi/>
        <w:spacing w:after="0" w:line="320" w:lineRule="exact"/>
        <w:ind w:left="1264" w:right="1264"/>
        <w:textDirection w:val="tbRlV"/>
        <w:rPr>
          <w:rFonts w:hint="default"/>
          <w:w w:val="103"/>
          <w:sz w:val="20"/>
          <w:rtl/>
          <w:lang w:val="ar-SA" w:eastAsia="zh-TW"/>
        </w:rPr>
      </w:pPr>
      <w:r w:rsidRPr="00154686">
        <w:rPr>
          <w:rFonts w:hint="default"/>
          <w:w w:val="103"/>
          <w:sz w:val="20"/>
          <w:rtl/>
        </w:rPr>
        <w:tab/>
        <w:t xml:space="preserve">الهاتف: </w:t>
      </w:r>
      <w:r w:rsidR="00D03FBF">
        <w:rPr>
          <w:w w:val="103"/>
          <w:sz w:val="20"/>
          <w:rtl/>
        </w:rPr>
        <w:t>4087</w:t>
      </w:r>
      <w:r w:rsidRPr="00154686">
        <w:rPr>
          <w:rFonts w:hint="default"/>
          <w:w w:val="103"/>
          <w:sz w:val="20"/>
          <w:rtl/>
        </w:rPr>
        <w:t xml:space="preserve">-26060 (1) (43)+ أو </w:t>
      </w:r>
      <w:r w:rsidR="00D03FBF">
        <w:rPr>
          <w:w w:val="103"/>
          <w:sz w:val="20"/>
          <w:rtl/>
        </w:rPr>
        <w:t>83233</w:t>
      </w:r>
      <w:bookmarkStart w:id="0" w:name="_GoBack"/>
      <w:bookmarkEnd w:id="0"/>
      <w:r w:rsidRPr="00154686">
        <w:rPr>
          <w:rFonts w:hint="default"/>
          <w:w w:val="103"/>
          <w:sz w:val="20"/>
          <w:rtl/>
        </w:rPr>
        <w:t xml:space="preserve"> </w:t>
      </w:r>
    </w:p>
    <w:p w14:paraId="5BAC6826" w14:textId="53EB0395" w:rsidR="00367CDD" w:rsidRDefault="00367CDD" w:rsidP="005E000F">
      <w:pPr>
        <w:pStyle w:val="SingleTxt"/>
        <w:tabs>
          <w:tab w:val="left" w:pos="651"/>
        </w:tabs>
        <w:bidi/>
        <w:spacing w:after="0" w:line="320" w:lineRule="exact"/>
        <w:ind w:left="1264" w:right="1264"/>
        <w:textDirection w:val="tbRlV"/>
        <w:rPr>
          <w:rFonts w:hint="default"/>
          <w:w w:val="103"/>
          <w:sz w:val="20"/>
          <w:rtl/>
        </w:rPr>
      </w:pPr>
      <w:r w:rsidRPr="00154686">
        <w:rPr>
          <w:rFonts w:hint="default"/>
          <w:w w:val="103"/>
          <w:sz w:val="20"/>
          <w:rtl/>
        </w:rPr>
        <w:tab/>
        <w:t xml:space="preserve">الفاكس: </w:t>
      </w:r>
      <w:r w:rsidR="00D03FBF">
        <w:rPr>
          <w:w w:val="103"/>
          <w:sz w:val="20"/>
          <w:rtl/>
        </w:rPr>
        <w:t>4087</w:t>
      </w:r>
      <w:r w:rsidRPr="00154686">
        <w:rPr>
          <w:rFonts w:hint="default"/>
          <w:w w:val="103"/>
          <w:sz w:val="20"/>
          <w:rtl/>
        </w:rPr>
        <w:t>-26060 (1) (</w:t>
      </w:r>
      <w:proofErr w:type="gramStart"/>
      <w:r w:rsidRPr="00154686">
        <w:rPr>
          <w:rFonts w:hint="default"/>
          <w:w w:val="103"/>
          <w:sz w:val="20"/>
          <w:rtl/>
        </w:rPr>
        <w:t>43)+</w:t>
      </w:r>
      <w:proofErr w:type="gramEnd"/>
    </w:p>
    <w:p w14:paraId="00246B8D" w14:textId="77777777" w:rsidR="005D5F92" w:rsidRPr="00F9020B" w:rsidRDefault="005D5F92" w:rsidP="005D5F92">
      <w:pPr>
        <w:pStyle w:val="SingleTxt"/>
        <w:tabs>
          <w:tab w:val="left" w:pos="651"/>
        </w:tabs>
        <w:bidi/>
        <w:spacing w:after="0" w:line="120" w:lineRule="exact"/>
        <w:ind w:left="1264" w:right="1264"/>
        <w:rPr>
          <w:rFonts w:hint="default"/>
          <w:sz w:val="20"/>
          <w:rtl/>
        </w:rPr>
      </w:pPr>
    </w:p>
    <w:p w14:paraId="103EA95D" w14:textId="77777777" w:rsidR="005D5F92" w:rsidRPr="00F9020B" w:rsidRDefault="005D5F92" w:rsidP="005D5F92">
      <w:pPr>
        <w:pStyle w:val="SingleTxt"/>
        <w:tabs>
          <w:tab w:val="left" w:pos="651"/>
        </w:tabs>
        <w:bidi/>
        <w:spacing w:after="0" w:line="120" w:lineRule="exact"/>
        <w:ind w:left="1264" w:right="1264"/>
        <w:rPr>
          <w:rFonts w:hint="default"/>
          <w:sz w:val="20"/>
          <w:rtl/>
        </w:rPr>
      </w:pPr>
    </w:p>
    <w:tbl>
      <w:tblPr>
        <w:bidiVisual/>
        <w:tblW w:w="8392" w:type="dxa"/>
        <w:tblInd w:w="1264" w:type="dxa"/>
        <w:tblBorders>
          <w:bottom w:val="dotted" w:sz="4" w:space="0" w:color="auto"/>
        </w:tblBorders>
        <w:tblLook w:val="0000" w:firstRow="0" w:lastRow="0" w:firstColumn="0" w:lastColumn="0" w:noHBand="0" w:noVBand="0"/>
      </w:tblPr>
      <w:tblGrid>
        <w:gridCol w:w="2189"/>
        <w:gridCol w:w="6203"/>
      </w:tblGrid>
      <w:tr w:rsidR="00367CDD" w:rsidRPr="00030F4D" w14:paraId="5F578955" w14:textId="77777777" w:rsidTr="000F7FA2">
        <w:trPr>
          <w:cantSplit/>
        </w:trPr>
        <w:tc>
          <w:tcPr>
            <w:tcW w:w="1303" w:type="pct"/>
          </w:tcPr>
          <w:p w14:paraId="4EF3FD8C" w14:textId="77777777" w:rsidR="00367CDD" w:rsidRPr="00030F4D" w:rsidRDefault="00367CDD" w:rsidP="000F7FA2">
            <w:pPr>
              <w:pStyle w:val="SingleTxt"/>
              <w:tabs>
                <w:tab w:val="left" w:pos="651"/>
              </w:tabs>
              <w:suppressAutoHyphens/>
              <w:bidi/>
              <w:spacing w:after="80" w:line="360" w:lineRule="exact"/>
              <w:ind w:left="0" w:right="0"/>
              <w:textDirection w:val="tbRlV"/>
              <w:rPr>
                <w:rFonts w:hint="default"/>
                <w:spacing w:val="4"/>
                <w:w w:val="103"/>
                <w:kern w:val="14"/>
                <w:sz w:val="30"/>
                <w:rtl/>
                <w:lang w:val="ar-SA" w:eastAsia="zh-TW"/>
              </w:rPr>
            </w:pPr>
            <w:r w:rsidRPr="00030F4D">
              <w:rPr>
                <w:rFonts w:hint="default"/>
                <w:sz w:val="30"/>
                <w:rtl/>
              </w:rPr>
              <w:t>البلد:</w:t>
            </w:r>
          </w:p>
        </w:tc>
        <w:tc>
          <w:tcPr>
            <w:tcW w:w="3697" w:type="pct"/>
            <w:tcBorders>
              <w:bottom w:val="dotted" w:sz="4" w:space="0" w:color="auto"/>
            </w:tcBorders>
          </w:tcPr>
          <w:p w14:paraId="0152C4E0" w14:textId="77777777" w:rsidR="00367CDD" w:rsidRPr="00030F4D" w:rsidRDefault="00367CDD" w:rsidP="000F7FA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651"/>
                <w:tab w:val="right" w:pos="1080"/>
                <w:tab w:val="right" w:leader="dot" w:pos="9360"/>
              </w:tabs>
              <w:suppressAutoHyphens/>
              <w:bidi/>
              <w:spacing w:after="80" w:line="360" w:lineRule="exact"/>
              <w:ind w:left="0" w:right="0"/>
              <w:jc w:val="center"/>
              <w:rPr>
                <w:rFonts w:hint="default"/>
                <w:spacing w:val="60"/>
                <w:w w:val="103"/>
                <w:kern w:val="14"/>
                <w:sz w:val="22"/>
                <w:szCs w:val="22"/>
                <w:rtl/>
              </w:rPr>
            </w:pPr>
          </w:p>
        </w:tc>
      </w:tr>
      <w:tr w:rsidR="00367CDD" w:rsidRPr="00030F4D" w14:paraId="76E46D72" w14:textId="77777777" w:rsidTr="0079156F">
        <w:trPr>
          <w:cantSplit/>
        </w:trPr>
        <w:tc>
          <w:tcPr>
            <w:tcW w:w="5000" w:type="pct"/>
            <w:gridSpan w:val="2"/>
          </w:tcPr>
          <w:p w14:paraId="3C3C786B" w14:textId="77777777" w:rsidR="00367CDD" w:rsidRPr="00030F4D" w:rsidRDefault="00367CDD" w:rsidP="000F7FA2">
            <w:pPr>
              <w:pStyle w:val="SingleTxt"/>
              <w:tabs>
                <w:tab w:val="left" w:pos="651"/>
              </w:tabs>
              <w:suppressAutoHyphens/>
              <w:bidi/>
              <w:spacing w:after="80" w:line="360" w:lineRule="exact"/>
              <w:ind w:left="0" w:right="0"/>
              <w:textDirection w:val="tbRlV"/>
              <w:rPr>
                <w:rFonts w:hint="default"/>
                <w:spacing w:val="4"/>
                <w:w w:val="103"/>
                <w:kern w:val="14"/>
                <w:sz w:val="30"/>
                <w:rtl/>
                <w:lang w:val="ar-SA" w:eastAsia="zh-TW"/>
              </w:rPr>
            </w:pPr>
            <w:r w:rsidRPr="00030F4D">
              <w:rPr>
                <w:rFonts w:hint="default"/>
                <w:sz w:val="30"/>
                <w:rtl/>
              </w:rPr>
              <w:t>اسم الشخص المسؤول عن ملء الاستبيان وبيانات الاتصال به:</w:t>
            </w:r>
          </w:p>
        </w:tc>
      </w:tr>
      <w:tr w:rsidR="00367CDD" w:rsidRPr="00030F4D" w14:paraId="0CC33D24" w14:textId="77777777" w:rsidTr="0079156F">
        <w:trPr>
          <w:cantSplit/>
        </w:trPr>
        <w:tc>
          <w:tcPr>
            <w:tcW w:w="1304" w:type="pct"/>
          </w:tcPr>
          <w:p w14:paraId="3447A0AE" w14:textId="77777777" w:rsidR="00367CDD" w:rsidRPr="00030F4D" w:rsidRDefault="00367CDD" w:rsidP="000F7FA2">
            <w:pPr>
              <w:pStyle w:val="SingleTxt"/>
              <w:tabs>
                <w:tab w:val="left" w:pos="519"/>
                <w:tab w:val="left" w:pos="651"/>
              </w:tabs>
              <w:suppressAutoHyphens/>
              <w:bidi/>
              <w:spacing w:after="80" w:line="360" w:lineRule="exact"/>
              <w:ind w:left="0" w:right="0"/>
              <w:jc w:val="left"/>
              <w:textDirection w:val="tbRlV"/>
              <w:rPr>
                <w:rFonts w:hint="default"/>
                <w:spacing w:val="4"/>
                <w:w w:val="103"/>
                <w:kern w:val="14"/>
                <w:sz w:val="30"/>
                <w:lang w:eastAsia="zh-TW"/>
              </w:rPr>
            </w:pPr>
            <w:r w:rsidRPr="00030F4D">
              <w:rPr>
                <w:rFonts w:hint="default"/>
                <w:sz w:val="30"/>
                <w:rtl/>
              </w:rPr>
              <w:t>الاسم:</w:t>
            </w:r>
          </w:p>
        </w:tc>
        <w:tc>
          <w:tcPr>
            <w:tcW w:w="3696" w:type="pct"/>
            <w:tcBorders>
              <w:bottom w:val="dotted" w:sz="4" w:space="0" w:color="auto"/>
            </w:tcBorders>
          </w:tcPr>
          <w:p w14:paraId="3AEC0D33" w14:textId="77777777" w:rsidR="00030F4D" w:rsidRPr="00030F4D" w:rsidRDefault="00030F4D" w:rsidP="000F7FA2">
            <w:pPr>
              <w:tabs>
                <w:tab w:val="left" w:pos="651"/>
              </w:tabs>
              <w:bidi/>
              <w:spacing w:after="80" w:line="360" w:lineRule="exact"/>
              <w:jc w:val="center"/>
              <w:rPr>
                <w:rFonts w:hint="default"/>
                <w:sz w:val="30"/>
                <w:rtl/>
              </w:rPr>
            </w:pPr>
          </w:p>
        </w:tc>
      </w:tr>
      <w:tr w:rsidR="00367CDD" w:rsidRPr="00030F4D" w14:paraId="21ACE00D" w14:textId="77777777" w:rsidTr="0079156F">
        <w:trPr>
          <w:cantSplit/>
        </w:trPr>
        <w:tc>
          <w:tcPr>
            <w:tcW w:w="1304" w:type="pct"/>
          </w:tcPr>
          <w:p w14:paraId="390D38DD" w14:textId="77777777" w:rsidR="00367CDD" w:rsidRPr="00030F4D" w:rsidRDefault="00367CDD" w:rsidP="000F7FA2">
            <w:pPr>
              <w:pStyle w:val="SingleTxt"/>
              <w:tabs>
                <w:tab w:val="left" w:pos="519"/>
                <w:tab w:val="left" w:pos="651"/>
              </w:tabs>
              <w:suppressAutoHyphens/>
              <w:bidi/>
              <w:spacing w:after="80" w:line="360" w:lineRule="exact"/>
              <w:ind w:left="0" w:right="0"/>
              <w:jc w:val="left"/>
              <w:textDirection w:val="tbRlV"/>
              <w:rPr>
                <w:rFonts w:hint="default"/>
                <w:spacing w:val="4"/>
                <w:w w:val="103"/>
                <w:kern w:val="14"/>
                <w:sz w:val="22"/>
                <w:szCs w:val="22"/>
                <w:rtl/>
                <w:lang w:val="ar-SA" w:eastAsia="zh-TW"/>
              </w:rPr>
            </w:pPr>
            <w:r w:rsidRPr="00030F4D">
              <w:rPr>
                <w:rFonts w:hint="default"/>
                <w:sz w:val="30"/>
                <w:rtl/>
              </w:rPr>
              <w:t>اللقب والمنصب:</w:t>
            </w:r>
          </w:p>
        </w:tc>
        <w:tc>
          <w:tcPr>
            <w:tcW w:w="3696" w:type="pct"/>
            <w:tcBorders>
              <w:top w:val="dotted" w:sz="4" w:space="0" w:color="auto"/>
              <w:bottom w:val="dotted" w:sz="4" w:space="0" w:color="auto"/>
            </w:tcBorders>
          </w:tcPr>
          <w:p w14:paraId="4B4B4542" w14:textId="77777777" w:rsidR="00367CDD" w:rsidRPr="00030F4D" w:rsidRDefault="00367CDD" w:rsidP="000F7FA2">
            <w:pPr>
              <w:pStyle w:val="SingleTxt"/>
              <w:tabs>
                <w:tab w:val="left" w:pos="651"/>
              </w:tabs>
              <w:suppressAutoHyphens/>
              <w:bidi/>
              <w:spacing w:after="80" w:line="360" w:lineRule="exact"/>
              <w:ind w:left="0" w:right="0"/>
              <w:jc w:val="center"/>
              <w:rPr>
                <w:rFonts w:hint="default"/>
                <w:spacing w:val="4"/>
                <w:w w:val="103"/>
                <w:kern w:val="14"/>
                <w:sz w:val="30"/>
                <w:rtl/>
              </w:rPr>
            </w:pPr>
          </w:p>
        </w:tc>
      </w:tr>
      <w:tr w:rsidR="00367CDD" w:rsidRPr="00030F4D" w14:paraId="38F39C52" w14:textId="77777777" w:rsidTr="0079156F">
        <w:trPr>
          <w:cantSplit/>
        </w:trPr>
        <w:tc>
          <w:tcPr>
            <w:tcW w:w="1304" w:type="pct"/>
          </w:tcPr>
          <w:p w14:paraId="001C1BDB" w14:textId="77777777" w:rsidR="00367CDD" w:rsidRPr="00030F4D" w:rsidRDefault="00367CDD" w:rsidP="000F7FA2">
            <w:pPr>
              <w:pStyle w:val="SingleTxt"/>
              <w:tabs>
                <w:tab w:val="left" w:pos="519"/>
                <w:tab w:val="left" w:pos="651"/>
              </w:tabs>
              <w:suppressAutoHyphens/>
              <w:bidi/>
              <w:spacing w:after="80" w:line="360" w:lineRule="exact"/>
              <w:ind w:left="0" w:right="0"/>
              <w:jc w:val="left"/>
              <w:textDirection w:val="tbRlV"/>
              <w:rPr>
                <w:rFonts w:hint="default"/>
                <w:spacing w:val="4"/>
                <w:w w:val="103"/>
                <w:kern w:val="14"/>
                <w:sz w:val="30"/>
                <w:rtl/>
                <w:lang w:val="ar-SA" w:eastAsia="zh-TW"/>
              </w:rPr>
            </w:pPr>
            <w:r w:rsidRPr="00030F4D">
              <w:rPr>
                <w:rFonts w:hint="default"/>
                <w:sz w:val="30"/>
                <w:rtl/>
              </w:rPr>
              <w:t>جهة العمل:</w:t>
            </w:r>
          </w:p>
        </w:tc>
        <w:tc>
          <w:tcPr>
            <w:tcW w:w="3696" w:type="pct"/>
            <w:tcBorders>
              <w:top w:val="dotted" w:sz="4" w:space="0" w:color="auto"/>
              <w:bottom w:val="dotted" w:sz="4" w:space="0" w:color="auto"/>
            </w:tcBorders>
          </w:tcPr>
          <w:p w14:paraId="51655ED3" w14:textId="77777777" w:rsidR="00367CDD" w:rsidRPr="00030F4D" w:rsidRDefault="00367CDD" w:rsidP="000F7FA2">
            <w:pPr>
              <w:pStyle w:val="SingleTxt"/>
              <w:tabs>
                <w:tab w:val="left" w:pos="651"/>
              </w:tabs>
              <w:suppressAutoHyphens/>
              <w:bidi/>
              <w:spacing w:after="80" w:line="360" w:lineRule="exact"/>
              <w:ind w:left="0" w:right="0"/>
              <w:jc w:val="center"/>
              <w:rPr>
                <w:rFonts w:hint="default"/>
                <w:spacing w:val="4"/>
                <w:w w:val="103"/>
                <w:kern w:val="14"/>
                <w:sz w:val="30"/>
                <w:rtl/>
              </w:rPr>
            </w:pPr>
          </w:p>
        </w:tc>
      </w:tr>
      <w:tr w:rsidR="00367CDD" w:rsidRPr="00030F4D" w14:paraId="25C61931" w14:textId="77777777" w:rsidTr="0079156F">
        <w:trPr>
          <w:cantSplit/>
        </w:trPr>
        <w:tc>
          <w:tcPr>
            <w:tcW w:w="1304" w:type="pct"/>
            <w:tcBorders>
              <w:bottom w:val="nil"/>
            </w:tcBorders>
          </w:tcPr>
          <w:p w14:paraId="74C0CB94" w14:textId="77777777" w:rsidR="00367CDD" w:rsidRPr="00030F4D" w:rsidRDefault="00367CDD" w:rsidP="000F7FA2">
            <w:pPr>
              <w:pStyle w:val="SingleTxt"/>
              <w:tabs>
                <w:tab w:val="left" w:pos="519"/>
                <w:tab w:val="left" w:pos="651"/>
              </w:tabs>
              <w:suppressAutoHyphens/>
              <w:bidi/>
              <w:spacing w:after="80" w:line="360" w:lineRule="exact"/>
              <w:ind w:left="0" w:right="0"/>
              <w:jc w:val="left"/>
              <w:textDirection w:val="tbRlV"/>
              <w:rPr>
                <w:rFonts w:hint="default"/>
                <w:spacing w:val="4"/>
                <w:w w:val="103"/>
                <w:kern w:val="14"/>
                <w:sz w:val="30"/>
                <w:rtl/>
                <w:lang w:val="ar-SA" w:eastAsia="zh-TW"/>
              </w:rPr>
            </w:pPr>
            <w:r w:rsidRPr="00030F4D">
              <w:rPr>
                <w:rFonts w:hint="default"/>
                <w:sz w:val="30"/>
                <w:rtl/>
              </w:rPr>
              <w:t>العنوان البريدي:</w:t>
            </w:r>
          </w:p>
        </w:tc>
        <w:tc>
          <w:tcPr>
            <w:tcW w:w="3696" w:type="pct"/>
            <w:tcBorders>
              <w:top w:val="dotted" w:sz="4" w:space="0" w:color="auto"/>
              <w:bottom w:val="dotted" w:sz="4" w:space="0" w:color="auto"/>
            </w:tcBorders>
          </w:tcPr>
          <w:p w14:paraId="234EEC25" w14:textId="77777777" w:rsidR="00367CDD" w:rsidRPr="00030F4D" w:rsidRDefault="00367CDD" w:rsidP="000F7FA2">
            <w:pPr>
              <w:pStyle w:val="SingleTxt"/>
              <w:tabs>
                <w:tab w:val="left" w:pos="651"/>
              </w:tabs>
              <w:suppressAutoHyphens/>
              <w:bidi/>
              <w:spacing w:after="80" w:line="360" w:lineRule="exact"/>
              <w:ind w:left="0" w:right="0"/>
              <w:jc w:val="center"/>
              <w:rPr>
                <w:rFonts w:hint="default"/>
                <w:spacing w:val="4"/>
                <w:w w:val="103"/>
                <w:kern w:val="14"/>
                <w:sz w:val="28"/>
                <w:szCs w:val="28"/>
                <w:rtl/>
                <w:lang w:val="it-IT"/>
              </w:rPr>
            </w:pPr>
          </w:p>
        </w:tc>
      </w:tr>
      <w:tr w:rsidR="00367CDD" w:rsidRPr="00030F4D" w14:paraId="47324C1C" w14:textId="77777777" w:rsidTr="0079156F">
        <w:trPr>
          <w:cantSplit/>
        </w:trPr>
        <w:tc>
          <w:tcPr>
            <w:tcW w:w="1304" w:type="pct"/>
            <w:tcBorders>
              <w:bottom w:val="nil"/>
            </w:tcBorders>
          </w:tcPr>
          <w:p w14:paraId="3BC126CC" w14:textId="77777777" w:rsidR="00367CDD" w:rsidRPr="00030F4D" w:rsidRDefault="00367CDD" w:rsidP="000F7FA2">
            <w:pPr>
              <w:pStyle w:val="SingleTxt"/>
              <w:tabs>
                <w:tab w:val="left" w:pos="519"/>
                <w:tab w:val="left" w:pos="651"/>
              </w:tabs>
              <w:suppressAutoHyphens/>
              <w:bidi/>
              <w:spacing w:after="80" w:line="360" w:lineRule="exact"/>
              <w:ind w:left="0" w:right="0"/>
              <w:jc w:val="center"/>
              <w:rPr>
                <w:rFonts w:hint="default"/>
                <w:spacing w:val="4"/>
                <w:w w:val="103"/>
                <w:kern w:val="14"/>
                <w:sz w:val="12"/>
                <w:szCs w:val="12"/>
                <w:rtl/>
                <w:lang w:val="it-IT"/>
              </w:rPr>
            </w:pPr>
          </w:p>
        </w:tc>
        <w:tc>
          <w:tcPr>
            <w:tcW w:w="3696" w:type="pct"/>
            <w:tcBorders>
              <w:top w:val="dotted" w:sz="4" w:space="0" w:color="auto"/>
              <w:bottom w:val="dotted" w:sz="4" w:space="0" w:color="auto"/>
            </w:tcBorders>
          </w:tcPr>
          <w:p w14:paraId="7BFA2A36" w14:textId="77777777" w:rsidR="00367CDD" w:rsidRPr="00030F4D" w:rsidRDefault="00367CDD" w:rsidP="000F7FA2">
            <w:pPr>
              <w:pStyle w:val="SingleTxt"/>
              <w:tabs>
                <w:tab w:val="left" w:pos="651"/>
              </w:tabs>
              <w:suppressAutoHyphens/>
              <w:bidi/>
              <w:spacing w:after="80" w:line="360" w:lineRule="exact"/>
              <w:ind w:left="0" w:right="0"/>
              <w:jc w:val="center"/>
              <w:rPr>
                <w:rFonts w:hint="default"/>
                <w:spacing w:val="4"/>
                <w:w w:val="103"/>
                <w:kern w:val="14"/>
                <w:sz w:val="12"/>
                <w:szCs w:val="12"/>
                <w:rtl/>
                <w:lang w:val="it-IT"/>
              </w:rPr>
            </w:pPr>
          </w:p>
        </w:tc>
      </w:tr>
      <w:tr w:rsidR="00367CDD" w:rsidRPr="00030F4D" w14:paraId="14DDB7C0" w14:textId="77777777" w:rsidTr="0079156F">
        <w:trPr>
          <w:cantSplit/>
        </w:trPr>
        <w:tc>
          <w:tcPr>
            <w:tcW w:w="1304" w:type="pct"/>
            <w:tcBorders>
              <w:top w:val="nil"/>
              <w:bottom w:val="nil"/>
            </w:tcBorders>
          </w:tcPr>
          <w:p w14:paraId="6F9E96A0" w14:textId="77777777" w:rsidR="00367CDD" w:rsidRPr="00030F4D" w:rsidRDefault="00367CDD" w:rsidP="000F7FA2">
            <w:pPr>
              <w:pStyle w:val="SingleTxt"/>
              <w:tabs>
                <w:tab w:val="left" w:pos="519"/>
                <w:tab w:val="left" w:pos="651"/>
              </w:tabs>
              <w:suppressAutoHyphens/>
              <w:bidi/>
              <w:spacing w:after="80" w:line="360" w:lineRule="exact"/>
              <w:ind w:left="0" w:right="0"/>
              <w:jc w:val="center"/>
              <w:rPr>
                <w:rFonts w:hint="default"/>
                <w:spacing w:val="4"/>
                <w:w w:val="103"/>
                <w:kern w:val="14"/>
                <w:sz w:val="16"/>
                <w:szCs w:val="16"/>
                <w:rtl/>
                <w:lang w:val="it-IT"/>
              </w:rPr>
            </w:pPr>
          </w:p>
        </w:tc>
        <w:tc>
          <w:tcPr>
            <w:tcW w:w="3696" w:type="pct"/>
            <w:tcBorders>
              <w:top w:val="dotted" w:sz="4" w:space="0" w:color="auto"/>
              <w:bottom w:val="dotted" w:sz="4" w:space="0" w:color="auto"/>
            </w:tcBorders>
          </w:tcPr>
          <w:p w14:paraId="32056AC4" w14:textId="77777777" w:rsidR="00367CDD" w:rsidRPr="00030F4D" w:rsidRDefault="00367CDD" w:rsidP="000F7FA2">
            <w:pPr>
              <w:pStyle w:val="SingleTxt"/>
              <w:tabs>
                <w:tab w:val="left" w:pos="651"/>
              </w:tabs>
              <w:suppressAutoHyphens/>
              <w:bidi/>
              <w:spacing w:after="80" w:line="360" w:lineRule="exact"/>
              <w:ind w:left="0" w:right="0"/>
              <w:jc w:val="center"/>
              <w:rPr>
                <w:rFonts w:hint="default"/>
                <w:spacing w:val="4"/>
                <w:w w:val="103"/>
                <w:kern w:val="14"/>
                <w:sz w:val="14"/>
                <w:szCs w:val="14"/>
                <w:rtl/>
                <w:lang w:val="it-IT"/>
              </w:rPr>
            </w:pPr>
          </w:p>
        </w:tc>
      </w:tr>
      <w:tr w:rsidR="001E4AD3" w:rsidRPr="00030F4D" w14:paraId="1595B1E5" w14:textId="77777777" w:rsidTr="0079156F">
        <w:trPr>
          <w:cantSplit/>
        </w:trPr>
        <w:tc>
          <w:tcPr>
            <w:tcW w:w="1304" w:type="pct"/>
          </w:tcPr>
          <w:p w14:paraId="18DEEC5C" w14:textId="77777777" w:rsidR="001E4AD3" w:rsidRPr="00030F4D" w:rsidRDefault="001E4AD3" w:rsidP="000F7FA2">
            <w:pPr>
              <w:pStyle w:val="SingleTxt"/>
              <w:tabs>
                <w:tab w:val="clear" w:pos="1267"/>
                <w:tab w:val="left" w:pos="519"/>
                <w:tab w:val="left" w:pos="651"/>
                <w:tab w:val="left" w:pos="921"/>
              </w:tabs>
              <w:suppressAutoHyphens/>
              <w:bidi/>
              <w:spacing w:after="80" w:line="360" w:lineRule="exact"/>
              <w:ind w:left="0" w:right="0"/>
              <w:textDirection w:val="tbRlV"/>
              <w:rPr>
                <w:rFonts w:hint="default"/>
                <w:spacing w:val="4"/>
                <w:w w:val="103"/>
                <w:kern w:val="14"/>
                <w:sz w:val="30"/>
                <w:rtl/>
                <w:lang w:val="ar-SA" w:eastAsia="zh-TW"/>
              </w:rPr>
            </w:pPr>
            <w:r w:rsidRPr="00030F4D">
              <w:rPr>
                <w:rFonts w:hint="default"/>
                <w:sz w:val="30"/>
                <w:rtl/>
              </w:rPr>
              <w:t>الهاتف:</w:t>
            </w:r>
          </w:p>
        </w:tc>
        <w:tc>
          <w:tcPr>
            <w:tcW w:w="3696" w:type="pct"/>
            <w:tcBorders>
              <w:top w:val="dotted" w:sz="4" w:space="0" w:color="auto"/>
              <w:bottom w:val="dotted" w:sz="4" w:space="0" w:color="auto"/>
            </w:tcBorders>
          </w:tcPr>
          <w:p w14:paraId="3B1E5452" w14:textId="77777777" w:rsidR="001E4AD3" w:rsidRPr="00030F4D" w:rsidRDefault="001E4AD3" w:rsidP="000F7FA2">
            <w:pPr>
              <w:pStyle w:val="SingleTxt"/>
              <w:tabs>
                <w:tab w:val="left" w:pos="651"/>
              </w:tabs>
              <w:suppressAutoHyphens/>
              <w:bidi/>
              <w:spacing w:after="80" w:line="360" w:lineRule="exact"/>
              <w:ind w:left="0" w:right="0"/>
              <w:jc w:val="center"/>
              <w:rPr>
                <w:rFonts w:hint="default"/>
                <w:spacing w:val="4"/>
                <w:w w:val="103"/>
                <w:kern w:val="14"/>
                <w:sz w:val="30"/>
                <w:rtl/>
              </w:rPr>
            </w:pPr>
          </w:p>
        </w:tc>
      </w:tr>
      <w:tr w:rsidR="00367CDD" w:rsidRPr="00030F4D" w14:paraId="26993587" w14:textId="77777777" w:rsidTr="0079156F">
        <w:trPr>
          <w:cantSplit/>
        </w:trPr>
        <w:tc>
          <w:tcPr>
            <w:tcW w:w="1304" w:type="pct"/>
            <w:tcBorders>
              <w:bottom w:val="nil"/>
            </w:tcBorders>
          </w:tcPr>
          <w:p w14:paraId="2AD66B72" w14:textId="77777777" w:rsidR="00367CDD" w:rsidRPr="00030F4D" w:rsidRDefault="00367CDD" w:rsidP="000F7FA2">
            <w:pPr>
              <w:pStyle w:val="SingleTxt"/>
              <w:tabs>
                <w:tab w:val="left" w:pos="519"/>
                <w:tab w:val="left" w:pos="651"/>
              </w:tabs>
              <w:suppressAutoHyphens/>
              <w:bidi/>
              <w:spacing w:after="80" w:line="360" w:lineRule="exact"/>
              <w:ind w:left="0" w:right="0"/>
              <w:jc w:val="center"/>
              <w:textDirection w:val="tbRlV"/>
              <w:rPr>
                <w:rFonts w:hint="default"/>
                <w:spacing w:val="4"/>
                <w:w w:val="103"/>
                <w:kern w:val="14"/>
                <w:sz w:val="30"/>
                <w:rtl/>
                <w:lang w:val="ar-SA" w:eastAsia="zh-TW"/>
              </w:rPr>
            </w:pPr>
            <w:r w:rsidRPr="00030F4D">
              <w:rPr>
                <w:rFonts w:hint="default"/>
                <w:sz w:val="30"/>
                <w:rtl/>
              </w:rPr>
              <w:t>عنوان البريد الإلكتروني:</w:t>
            </w:r>
          </w:p>
        </w:tc>
        <w:tc>
          <w:tcPr>
            <w:tcW w:w="3696" w:type="pct"/>
            <w:tcBorders>
              <w:top w:val="dotted" w:sz="4" w:space="0" w:color="auto"/>
              <w:bottom w:val="dotted" w:sz="4" w:space="0" w:color="auto"/>
            </w:tcBorders>
          </w:tcPr>
          <w:p w14:paraId="7EE4B24D" w14:textId="77777777" w:rsidR="00367CDD" w:rsidRPr="00030F4D" w:rsidRDefault="00367CDD" w:rsidP="000F7FA2">
            <w:pPr>
              <w:pStyle w:val="SingleTxt"/>
              <w:tabs>
                <w:tab w:val="left" w:pos="651"/>
              </w:tabs>
              <w:suppressAutoHyphens/>
              <w:bidi/>
              <w:spacing w:after="80" w:line="360" w:lineRule="exact"/>
              <w:ind w:left="0" w:right="0"/>
              <w:jc w:val="center"/>
              <w:rPr>
                <w:rFonts w:hint="default"/>
                <w:spacing w:val="4"/>
                <w:w w:val="103"/>
                <w:kern w:val="14"/>
                <w:sz w:val="30"/>
                <w:rtl/>
              </w:rPr>
            </w:pPr>
          </w:p>
        </w:tc>
      </w:tr>
    </w:tbl>
    <w:p w14:paraId="5EA731C4" w14:textId="77777777" w:rsidR="00367CDD" w:rsidRDefault="00367CDD" w:rsidP="000F5FAA">
      <w:pPr>
        <w:pStyle w:val="SingleTxt"/>
        <w:tabs>
          <w:tab w:val="left" w:pos="651"/>
        </w:tabs>
        <w:bidi/>
        <w:ind w:left="56"/>
        <w:rPr>
          <w:rFonts w:hint="default"/>
          <w:rtl/>
        </w:rPr>
        <w:sectPr w:rsidR="00367CDD" w:rsidSect="00601787">
          <w:headerReference w:type="default" r:id="rId10"/>
          <w:footerReference w:type="default" r:id="rId11"/>
          <w:endnotePr>
            <w:numFmt w:val="decimal"/>
          </w:endnotePr>
          <w:type w:val="continuous"/>
          <w:pgSz w:w="11906" w:h="16838"/>
          <w:pgMar w:top="1701" w:right="1021" w:bottom="3119" w:left="1021" w:header="578" w:footer="2155" w:gutter="0"/>
          <w:cols w:space="708"/>
          <w:noEndnote/>
          <w:docGrid w:linePitch="360"/>
        </w:sectPr>
      </w:pPr>
    </w:p>
    <w:p w14:paraId="4F2D0F1C" w14:textId="77777777" w:rsidR="00367CDD" w:rsidRDefault="002374DD" w:rsidP="002374DD">
      <w:pPr>
        <w:pStyle w:val="HCh"/>
        <w:tabs>
          <w:tab w:val="right" w:pos="1022"/>
          <w:tab w:val="left" w:pos="1267"/>
          <w:tab w:val="left" w:pos="1930"/>
          <w:tab w:val="left" w:pos="2592"/>
          <w:tab w:val="left" w:pos="3254"/>
          <w:tab w:val="left" w:pos="3917"/>
          <w:tab w:val="left" w:pos="4579"/>
          <w:tab w:val="left" w:pos="5242"/>
          <w:tab w:val="left" w:pos="5904"/>
          <w:tab w:val="left" w:pos="6566"/>
        </w:tabs>
        <w:bidi/>
        <w:spacing w:line="440" w:lineRule="exact"/>
        <w:ind w:left="1264" w:right="1264" w:hanging="1264"/>
        <w:jc w:val="lowKashida"/>
        <w:rPr>
          <w:rFonts w:hint="default"/>
          <w:b w:val="0"/>
          <w:bCs/>
          <w:rtl/>
        </w:rPr>
      </w:pPr>
      <w:r>
        <w:rPr>
          <w:rFonts w:hint="default"/>
          <w:b w:val="0"/>
          <w:bCs/>
          <w:rtl/>
        </w:rPr>
        <w:lastRenderedPageBreak/>
        <w:tab/>
      </w:r>
      <w:r w:rsidRPr="002374DD">
        <w:rPr>
          <w:rFonts w:hint="default"/>
          <w:b w:val="0"/>
          <w:bCs/>
          <w:rtl/>
        </w:rPr>
        <w:tab/>
      </w:r>
      <w:r w:rsidR="00A46EF2" w:rsidRPr="002374DD">
        <w:rPr>
          <w:rFonts w:hint="default"/>
          <w:b w:val="0"/>
          <w:bCs/>
          <w:rtl/>
        </w:rPr>
        <w:t>مقدمة</w:t>
      </w:r>
    </w:p>
    <w:p w14:paraId="0EA97606" w14:textId="77777777" w:rsidR="002374DD" w:rsidRPr="00F9020B" w:rsidRDefault="002374DD" w:rsidP="002374DD">
      <w:pPr>
        <w:pStyle w:val="SingleTxt"/>
        <w:tabs>
          <w:tab w:val="left" w:pos="651"/>
        </w:tabs>
        <w:bidi/>
        <w:spacing w:after="0" w:line="120" w:lineRule="exact"/>
        <w:ind w:left="1264" w:right="1264"/>
        <w:rPr>
          <w:rFonts w:hint="default"/>
          <w:sz w:val="20"/>
          <w:rtl/>
        </w:rPr>
      </w:pPr>
    </w:p>
    <w:p w14:paraId="16217749" w14:textId="77777777" w:rsidR="00367CDD" w:rsidRPr="002374DD" w:rsidRDefault="00367CDD" w:rsidP="002374DD">
      <w:pPr>
        <w:pStyle w:val="SingleTxt"/>
        <w:bidi/>
        <w:spacing w:line="400" w:lineRule="exact"/>
        <w:ind w:left="1264" w:right="1264"/>
        <w:jc w:val="lowKashida"/>
        <w:rPr>
          <w:rFonts w:hint="default"/>
          <w:w w:val="103"/>
          <w:sz w:val="20"/>
          <w:rtl/>
          <w:lang w:val="ar-SA" w:eastAsia="zh-TW"/>
        </w:rPr>
      </w:pPr>
      <w:r w:rsidRPr="002374DD">
        <w:rPr>
          <w:rFonts w:hint="default"/>
          <w:w w:val="103"/>
          <w:sz w:val="20"/>
          <w:rtl/>
        </w:rPr>
        <w:t>دعا المجلس الاقتصادي والاجتماعي، في قراره 1745 (د-54) المؤرخ 16</w:t>
      </w:r>
      <w:r w:rsidR="003B461C">
        <w:rPr>
          <w:w w:val="103"/>
          <w:sz w:val="20"/>
          <w:rtl/>
        </w:rPr>
        <w:t> </w:t>
      </w:r>
      <w:r w:rsidRPr="002374DD">
        <w:rPr>
          <w:rFonts w:hint="default"/>
          <w:w w:val="103"/>
          <w:sz w:val="20"/>
          <w:rtl/>
        </w:rPr>
        <w:t>أيار/مايو 1973، الأمين العام إلى أن يقدم تقارير تحليلية دورية محدَّثة كل خمس سنوات، ابتداءً من عام 1975، عن حالة عقوبة الإعدام في جميع أنحاء العالم. وعملاً بقرار المجلس 1989/64 المؤرخ 24</w:t>
      </w:r>
      <w:r w:rsidR="003B461C">
        <w:rPr>
          <w:w w:val="103"/>
          <w:sz w:val="20"/>
          <w:rtl/>
        </w:rPr>
        <w:t> </w:t>
      </w:r>
      <w:r w:rsidRPr="002374DD">
        <w:rPr>
          <w:rFonts w:hint="default"/>
          <w:w w:val="103"/>
          <w:sz w:val="20"/>
          <w:rtl/>
        </w:rPr>
        <w:t>أيار/مايو 1989، صارت تلك الدراسات الاستقصائية تتضم</w:t>
      </w:r>
      <w:r w:rsidR="000977B2">
        <w:rPr>
          <w:w w:val="103"/>
          <w:sz w:val="20"/>
          <w:rtl/>
        </w:rPr>
        <w:t>َّ</w:t>
      </w:r>
      <w:r w:rsidRPr="002374DD">
        <w:rPr>
          <w:rFonts w:hint="default"/>
          <w:w w:val="103"/>
          <w:sz w:val="20"/>
          <w:rtl/>
        </w:rPr>
        <w:t>ن أيضاً معلومات عن تنفيذ الضمانات التي تكفل حماية حقوق الذين يواجهون عقوبة الإعدام (المرفق بقرار المجلس 1984/50 وقرار المجلس 1996/15). وطلب المجلس، في قراره 1990/51 المؤرخ 24</w:t>
      </w:r>
      <w:r w:rsidR="003B461C">
        <w:rPr>
          <w:w w:val="103"/>
          <w:sz w:val="20"/>
          <w:rtl/>
        </w:rPr>
        <w:t> </w:t>
      </w:r>
      <w:r w:rsidRPr="002374DD">
        <w:rPr>
          <w:rFonts w:hint="default"/>
          <w:w w:val="103"/>
          <w:sz w:val="20"/>
          <w:rtl/>
        </w:rPr>
        <w:t>تموز/يوليه 1990، إلى الأمين العام أن يستند، لدى إعداد تقاريره، إلى جميع البيانات المتاحة، بما في ذلك البحوث الجنائية الحالية، وأن يلتمس تعليقات من الوكالات المتخصصة والمنظمات الحكومية الدولية والمنظمات غير الحكومية التي تتمتع بمركز استشاري لدى المجلس بشأن هذه المسألة.</w:t>
      </w:r>
    </w:p>
    <w:p w14:paraId="1CE9DA5A" w14:textId="77777777" w:rsidR="007C1146" w:rsidRPr="002374DD" w:rsidRDefault="007C1146" w:rsidP="002374DD">
      <w:pPr>
        <w:pStyle w:val="SingleTxt"/>
        <w:bidi/>
        <w:spacing w:line="400" w:lineRule="exact"/>
        <w:ind w:left="1264" w:right="1264"/>
        <w:jc w:val="lowKashida"/>
        <w:textDirection w:val="tbRlV"/>
        <w:rPr>
          <w:rFonts w:hint="default"/>
          <w:w w:val="103"/>
          <w:sz w:val="20"/>
          <w:rtl/>
        </w:rPr>
      </w:pPr>
      <w:r w:rsidRPr="002374DD">
        <w:rPr>
          <w:rFonts w:hint="default"/>
          <w:w w:val="103"/>
          <w:sz w:val="20"/>
          <w:rtl/>
        </w:rPr>
        <w:t>وهذه هي الدراسة العاشرة من سلسلة دراسات استقصائية تتناول كلٌّ منها الممارسات العالمية المت</w:t>
      </w:r>
      <w:r w:rsidR="009E3E5B">
        <w:rPr>
          <w:w w:val="103"/>
          <w:sz w:val="20"/>
          <w:rtl/>
        </w:rPr>
        <w:t>َّ</w:t>
      </w:r>
      <w:r w:rsidRPr="002374DD">
        <w:rPr>
          <w:rFonts w:hint="default"/>
          <w:w w:val="103"/>
          <w:sz w:val="20"/>
          <w:rtl/>
        </w:rPr>
        <w:t>بعة فيما يخص</w:t>
      </w:r>
      <w:r w:rsidR="009E3E5B">
        <w:rPr>
          <w:w w:val="103"/>
          <w:sz w:val="20"/>
          <w:rtl/>
        </w:rPr>
        <w:t>ُّ</w:t>
      </w:r>
      <w:r w:rsidRPr="002374DD">
        <w:rPr>
          <w:rFonts w:hint="default"/>
          <w:w w:val="103"/>
          <w:sz w:val="20"/>
          <w:rtl/>
        </w:rPr>
        <w:t xml:space="preserve"> عقوبة الإعدام في فترة مدتها خمس سنوات. وسوف توفِّر المعلومات التي تنتجها الدراسة للأمم المتحدة ودولها الأعضاء أداةً تساعد على فهم القوانين المطب</w:t>
      </w:r>
      <w:r w:rsidR="009E3E5B">
        <w:rPr>
          <w:w w:val="103"/>
          <w:sz w:val="20"/>
          <w:rtl/>
        </w:rPr>
        <w:t>َّ</w:t>
      </w:r>
      <w:r w:rsidRPr="002374DD">
        <w:rPr>
          <w:rFonts w:hint="default"/>
          <w:w w:val="103"/>
          <w:sz w:val="20"/>
          <w:rtl/>
        </w:rPr>
        <w:t xml:space="preserve">قة والممارسات المعمول بها على الصعيد العالمي بشأن هذا الموضوع. </w:t>
      </w:r>
      <w:r w:rsidR="00E43A75" w:rsidRPr="002374DD">
        <w:rPr>
          <w:rFonts w:hint="default"/>
          <w:w w:val="103"/>
          <w:sz w:val="20"/>
          <w:rtl/>
        </w:rPr>
        <w:t>و</w:t>
      </w:r>
      <w:r w:rsidR="00E43A75">
        <w:rPr>
          <w:w w:val="103"/>
          <w:sz w:val="20"/>
          <w:rtl/>
        </w:rPr>
        <w:t>توفر</w:t>
      </w:r>
      <w:r w:rsidR="00E43A75" w:rsidRPr="002374DD">
        <w:rPr>
          <w:rFonts w:hint="default"/>
          <w:w w:val="103"/>
          <w:sz w:val="20"/>
          <w:rtl/>
        </w:rPr>
        <w:t xml:space="preserve"> </w:t>
      </w:r>
      <w:r w:rsidRPr="002374DD">
        <w:rPr>
          <w:rFonts w:hint="default"/>
          <w:w w:val="103"/>
          <w:sz w:val="20"/>
          <w:rtl/>
        </w:rPr>
        <w:t>الدراسات الاستقصائية العشر في مجملها وسيلة لدراسة تطو</w:t>
      </w:r>
      <w:r w:rsidR="009E3E5B">
        <w:rPr>
          <w:w w:val="103"/>
          <w:sz w:val="20"/>
          <w:rtl/>
        </w:rPr>
        <w:t>ُّ</w:t>
      </w:r>
      <w:r w:rsidRPr="002374DD">
        <w:rPr>
          <w:rFonts w:hint="default"/>
          <w:w w:val="103"/>
          <w:sz w:val="20"/>
          <w:rtl/>
        </w:rPr>
        <w:t>ر عقوبة الإعدام ضمن مجال العدالة الجنائية بنطاقه الأوسع.</w:t>
      </w:r>
    </w:p>
    <w:p w14:paraId="526A7653" w14:textId="77777777" w:rsidR="00367CDD" w:rsidRPr="002374DD" w:rsidRDefault="00367CDD" w:rsidP="002374DD">
      <w:pPr>
        <w:pStyle w:val="SingleTxt"/>
        <w:bidi/>
        <w:spacing w:line="400" w:lineRule="exact"/>
        <w:ind w:left="1264" w:right="1264"/>
        <w:jc w:val="lowKashida"/>
        <w:textDirection w:val="tbRlV"/>
        <w:rPr>
          <w:rFonts w:hint="default"/>
          <w:w w:val="103"/>
          <w:sz w:val="20"/>
          <w:rtl/>
        </w:rPr>
      </w:pPr>
      <w:r w:rsidRPr="002374DD">
        <w:rPr>
          <w:rFonts w:hint="default"/>
          <w:w w:val="103"/>
          <w:sz w:val="20"/>
          <w:rtl/>
        </w:rPr>
        <w:t xml:space="preserve">ومن خلال استكمال هذه الدراسة الاستقصائية، التي تشمل الفترة بين عامي 2014 و2018، يُطلب إلى الدول الأعضاء أن تبلغ الأمين العام عن وضعها الراهن فيما يتعلق بعقوبة الإعدام، وخططها المحتملة بشأن إلغاء العمل بعقوبة الإعدام وتقييد العمل بها أو توسيع نطاقه، وتنفيذ الضمانات وغيرها من المعايير الدولية التي تحظى بقبول واسع، ولا سيما تلك المذكورة في التعليق العام رقم 36 للجنة المعنية بحقوق الإنسان، المعتمد في تشرين الأول/أكتوبر 2018. وعلى غرار ما جرى في السابق، سوف تستند الأمانة أيضاً إلى مصادر المعلومات المتاحة الأخرى لاستكمال ما تقدِّمه الدول الأعضاء من معلومات. </w:t>
      </w:r>
    </w:p>
    <w:p w14:paraId="594A40DE" w14:textId="77777777" w:rsidR="00367CDD" w:rsidRDefault="00367CDD" w:rsidP="0066018B">
      <w:pPr>
        <w:pStyle w:val="SingleTxt"/>
        <w:bidi/>
        <w:spacing w:after="0" w:line="400" w:lineRule="exact"/>
        <w:ind w:left="1264" w:right="1264"/>
        <w:jc w:val="lowKashida"/>
        <w:textDirection w:val="tbRlV"/>
        <w:rPr>
          <w:rFonts w:ascii="Times New Roman Bold" w:hAnsi="Times New Roman Bold" w:hint="eastAsia"/>
          <w:b/>
          <w:bCs/>
          <w:w w:val="103"/>
          <w:sz w:val="20"/>
          <w:rtl/>
        </w:rPr>
      </w:pPr>
      <w:r w:rsidRPr="002374DD">
        <w:rPr>
          <w:rFonts w:hint="default"/>
          <w:w w:val="103"/>
          <w:sz w:val="20"/>
          <w:rtl/>
        </w:rPr>
        <w:t>ووفقاً لقرارات المجلس الاقتصادي والاجتماعي 1745 (د-54) و1990/51 المؤرخ 24 تموز/يوليه 1990 و1995/57 المؤرخ 28</w:t>
      </w:r>
      <w:r w:rsidR="003B461C">
        <w:rPr>
          <w:w w:val="103"/>
          <w:sz w:val="20"/>
          <w:rtl/>
        </w:rPr>
        <w:t> </w:t>
      </w:r>
      <w:r w:rsidRPr="002374DD">
        <w:rPr>
          <w:rFonts w:hint="default"/>
          <w:w w:val="103"/>
          <w:sz w:val="20"/>
          <w:rtl/>
        </w:rPr>
        <w:t xml:space="preserve">تموز/يوليه 1995 و1996/15 المؤرخ 23 تموز/يوليه 1996، فسوف يُقدَّم التقرير الخاص بالدراسة الاستقصائية الحالية إلى المجلس في </w:t>
      </w:r>
      <w:r w:rsidRPr="002374DD">
        <w:rPr>
          <w:rFonts w:hint="default"/>
          <w:w w:val="103"/>
          <w:sz w:val="20"/>
          <w:rtl/>
        </w:rPr>
        <w:lastRenderedPageBreak/>
        <w:t xml:space="preserve">دورته الموضوعية التي ستعقد في تموز/يوليو 2020 وإلى لجنة منع الجريمة والعدالة الجنائية في دورتها التاسعة والعشرين في أيار/مايو 2020. وتجدون مرفقاً طيه نسخة من الضمانات التي تكفل حماية حقوق الذين يواجهون عقوبة الإعدام والتوصيات المتعلقة </w:t>
      </w:r>
      <w:proofErr w:type="gramStart"/>
      <w:r w:rsidRPr="002374DD">
        <w:rPr>
          <w:rFonts w:hint="default"/>
          <w:w w:val="103"/>
          <w:sz w:val="20"/>
          <w:rtl/>
        </w:rPr>
        <w:t>بتنفيذها.</w:t>
      </w:r>
      <w:r w:rsidR="0077798D" w:rsidRPr="0077798D">
        <w:rPr>
          <w:rFonts w:hint="default"/>
          <w:w w:val="103"/>
          <w:sz w:val="20"/>
          <w:vertAlign w:val="superscript"/>
          <w:rtl/>
        </w:rPr>
        <w:t>(</w:t>
      </w:r>
      <w:proofErr w:type="gramEnd"/>
      <w:r w:rsidR="0077798D" w:rsidRPr="0077798D">
        <w:rPr>
          <w:rStyle w:val="FootnoteReference"/>
          <w:rFonts w:hint="default"/>
          <w:sz w:val="20"/>
          <w:rtl/>
        </w:rPr>
        <w:footnoteReference w:id="1"/>
      </w:r>
      <w:r w:rsidR="0077798D" w:rsidRPr="0077798D">
        <w:rPr>
          <w:rFonts w:hint="default"/>
          <w:w w:val="103"/>
          <w:sz w:val="20"/>
          <w:vertAlign w:val="superscript"/>
          <w:rtl/>
        </w:rPr>
        <w:t>)</w:t>
      </w:r>
      <w:r w:rsidR="008849D8" w:rsidRPr="005826F1">
        <w:rPr>
          <w:rFonts w:hint="default"/>
          <w:b/>
          <w:bCs/>
          <w:rtl/>
        </w:rPr>
        <w:br w:type="page"/>
      </w:r>
      <w:r w:rsidRPr="005F741D">
        <w:rPr>
          <w:rFonts w:ascii="Times New Roman Bold" w:hAnsi="Times New Roman Bold" w:hint="default"/>
          <w:b/>
          <w:bCs/>
          <w:w w:val="103"/>
          <w:sz w:val="20"/>
          <w:rtl/>
        </w:rPr>
        <w:lastRenderedPageBreak/>
        <w:t>تشمل هذه الدراسة الاستقصائية الفترة من ١ كانون الثاني/يناير ٢٠١٤ إلى ٣١ كانون الأول/ديسمبر ٢٠١٨.</w:t>
      </w:r>
    </w:p>
    <w:p w14:paraId="10A76203" w14:textId="77777777" w:rsidR="005F741D" w:rsidRPr="00F9020B" w:rsidRDefault="005F741D" w:rsidP="005F741D">
      <w:pPr>
        <w:pStyle w:val="SingleTxt"/>
        <w:tabs>
          <w:tab w:val="left" w:pos="651"/>
        </w:tabs>
        <w:bidi/>
        <w:spacing w:after="0" w:line="120" w:lineRule="exact"/>
        <w:ind w:left="1264" w:right="1264"/>
        <w:rPr>
          <w:rFonts w:hint="default"/>
          <w:sz w:val="20"/>
          <w:rtl/>
        </w:rPr>
      </w:pPr>
    </w:p>
    <w:p w14:paraId="0067CD02" w14:textId="77777777" w:rsidR="00367CDD" w:rsidRDefault="00367CDD" w:rsidP="005F741D">
      <w:pPr>
        <w:pStyle w:val="SingleTxt"/>
        <w:bidi/>
        <w:spacing w:after="0" w:line="400" w:lineRule="exact"/>
        <w:ind w:left="1264" w:right="1264"/>
        <w:rPr>
          <w:rFonts w:ascii="Times New Roman Bold" w:hAnsi="Times New Roman Bold" w:hint="eastAsia"/>
          <w:b/>
          <w:bCs/>
          <w:w w:val="103"/>
          <w:sz w:val="20"/>
          <w:rtl/>
        </w:rPr>
      </w:pPr>
      <w:r w:rsidRPr="005F741D">
        <w:rPr>
          <w:rFonts w:ascii="Times New Roman Bold" w:hAnsi="Times New Roman Bold" w:hint="default"/>
          <w:b/>
          <w:bCs/>
          <w:w w:val="103"/>
          <w:sz w:val="20"/>
          <w:rtl/>
        </w:rPr>
        <w:t xml:space="preserve">ويتألف الاستبيان من ثلاثة أقسام: </w:t>
      </w:r>
    </w:p>
    <w:p w14:paraId="293076E2" w14:textId="77777777" w:rsidR="005F741D" w:rsidRPr="00F9020B" w:rsidRDefault="005F741D" w:rsidP="005F741D">
      <w:pPr>
        <w:pStyle w:val="SingleTxt"/>
        <w:tabs>
          <w:tab w:val="left" w:pos="651"/>
        </w:tabs>
        <w:bidi/>
        <w:spacing w:after="0" w:line="120" w:lineRule="exact"/>
        <w:ind w:left="1264" w:right="1264"/>
        <w:rPr>
          <w:rFonts w:hint="default"/>
          <w:sz w:val="20"/>
          <w:rtl/>
        </w:rPr>
      </w:pPr>
    </w:p>
    <w:p w14:paraId="434D7593" w14:textId="77777777" w:rsidR="008849D8" w:rsidRDefault="00B219A2" w:rsidP="00BA6C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757"/>
        </w:tabs>
        <w:bidi/>
        <w:spacing w:line="400" w:lineRule="exact"/>
        <w:ind w:left="1933" w:right="1264" w:hanging="663"/>
        <w:jc w:val="lowKashida"/>
        <w:rPr>
          <w:rFonts w:hint="default"/>
          <w:lang w:val="ar-SA" w:eastAsia="zh-TW"/>
        </w:rPr>
      </w:pPr>
      <w:r>
        <w:rPr>
          <w:rFonts w:hint="default"/>
          <w:b/>
          <w:bCs/>
          <w:rtl/>
        </w:rPr>
        <w:tab/>
      </w:r>
      <w:r>
        <w:rPr>
          <w:b/>
          <w:bCs/>
          <w:rtl/>
        </w:rPr>
        <w:t>•</w:t>
      </w:r>
      <w:r>
        <w:rPr>
          <w:rFonts w:hint="default"/>
          <w:b/>
          <w:bCs/>
          <w:rtl/>
        </w:rPr>
        <w:tab/>
      </w:r>
      <w:r w:rsidR="007623AC">
        <w:rPr>
          <w:rFonts w:hint="default"/>
          <w:b/>
          <w:bCs/>
          <w:rtl/>
        </w:rPr>
        <w:t xml:space="preserve">القسم </w:t>
      </w:r>
      <w:r w:rsidR="007623AC" w:rsidRPr="001F7CF6">
        <w:rPr>
          <w:rFonts w:hint="default"/>
          <w:b/>
          <w:bCs/>
          <w:rtl/>
        </w:rPr>
        <w:t>1</w:t>
      </w:r>
      <w:r w:rsidR="007623AC">
        <w:rPr>
          <w:rFonts w:hint="default"/>
          <w:rtl/>
        </w:rPr>
        <w:t xml:space="preserve"> </w:t>
      </w:r>
      <w:r w:rsidR="00FF2E9C">
        <w:rPr>
          <w:rtl/>
        </w:rPr>
        <w:t xml:space="preserve">تملؤه </w:t>
      </w:r>
      <w:r w:rsidR="007623AC">
        <w:rPr>
          <w:rFonts w:hint="default"/>
          <w:rtl/>
        </w:rPr>
        <w:t>الدول التي ألغت عقوبة الإعدام تماماً فيما يخصُّ جميع الجرائم في جميع الظروف قبل ٣١ كانون الأول/ديسمبر ٢٠١٨.</w:t>
      </w:r>
      <w:r w:rsidR="000F5FAA">
        <w:rPr>
          <w:rFonts w:hint="default"/>
          <w:rtl/>
        </w:rPr>
        <w:t xml:space="preserve"> </w:t>
      </w:r>
      <w:r w:rsidR="007623AC">
        <w:rPr>
          <w:rFonts w:hint="default"/>
          <w:rtl/>
        </w:rPr>
        <w:t xml:space="preserve">فإن كانت دولتكم قد ألغت عقوبة الإعدام خلال الفترة المشمولة بهذه الدراسة الاستقصائية، أي بين 1 كانون الثاني/يناير 2014 و31 كانون الأول/ديسمبر 2018، ينبغي أيضاً أن </w:t>
      </w:r>
      <w:r w:rsidR="00D45B66">
        <w:rPr>
          <w:rtl/>
        </w:rPr>
        <w:t>تجيبوا</w:t>
      </w:r>
      <w:r w:rsidR="007623AC">
        <w:rPr>
          <w:rFonts w:hint="default"/>
          <w:rtl/>
        </w:rPr>
        <w:t xml:space="preserve"> </w:t>
      </w:r>
      <w:r w:rsidR="00D45B66">
        <w:rPr>
          <w:rtl/>
        </w:rPr>
        <w:t xml:space="preserve">عن </w:t>
      </w:r>
      <w:r w:rsidR="007623AC">
        <w:rPr>
          <w:rFonts w:hint="default"/>
          <w:rtl/>
        </w:rPr>
        <w:t>الأسئلة ذات الصلة في القسمين 2 و3.</w:t>
      </w:r>
    </w:p>
    <w:p w14:paraId="0DA4567B" w14:textId="77777777" w:rsidR="0077608E" w:rsidRPr="00B219A2" w:rsidRDefault="00B219A2" w:rsidP="00BA6C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757"/>
        </w:tabs>
        <w:bidi/>
        <w:spacing w:line="400" w:lineRule="exact"/>
        <w:ind w:left="1933" w:right="1264" w:hanging="663"/>
        <w:jc w:val="lowKashida"/>
        <w:textDirection w:val="tbRlV"/>
        <w:rPr>
          <w:rFonts w:hint="default"/>
        </w:rPr>
      </w:pPr>
      <w:r>
        <w:rPr>
          <w:rFonts w:hint="default"/>
          <w:rtl/>
        </w:rPr>
        <w:tab/>
      </w:r>
      <w:r>
        <w:rPr>
          <w:rFonts w:hint="eastAsia"/>
          <w:rtl/>
        </w:rPr>
        <w:t>•</w:t>
      </w:r>
      <w:r>
        <w:rPr>
          <w:rFonts w:hint="default"/>
          <w:rtl/>
        </w:rPr>
        <w:tab/>
      </w:r>
      <w:r w:rsidR="007623AC" w:rsidRPr="00B219A2">
        <w:rPr>
          <w:rFonts w:hint="default"/>
          <w:b/>
          <w:bCs/>
          <w:rtl/>
        </w:rPr>
        <w:t>القسم ٢</w:t>
      </w:r>
      <w:r w:rsidR="007623AC" w:rsidRPr="00B219A2">
        <w:rPr>
          <w:rFonts w:hint="default"/>
          <w:rtl/>
        </w:rPr>
        <w:t xml:space="preserve"> تملؤه جميع الدول التي أبقت على عقوبة الإعدام في قوانينها الجنائية خلال فترة الدراسة الاستقصائية.</w:t>
      </w:r>
    </w:p>
    <w:p w14:paraId="74966A7F" w14:textId="77777777" w:rsidR="00B60036" w:rsidRPr="000F5FAA" w:rsidRDefault="001E2DBB" w:rsidP="00BA6C4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757"/>
        </w:tabs>
        <w:bidi/>
        <w:spacing w:line="400" w:lineRule="exact"/>
        <w:ind w:left="1933" w:right="1264" w:hanging="663"/>
        <w:jc w:val="lowKashida"/>
        <w:textDirection w:val="tbRlV"/>
        <w:rPr>
          <w:rFonts w:hint="default"/>
          <w:rtl/>
          <w:lang w:val="ar-SA" w:eastAsia="zh-TW"/>
        </w:rPr>
      </w:pPr>
      <w:r>
        <w:rPr>
          <w:rFonts w:hint="default"/>
          <w:rtl/>
        </w:rPr>
        <w:tab/>
      </w:r>
      <w:r>
        <w:rPr>
          <w:rtl/>
        </w:rPr>
        <w:t>•</w:t>
      </w:r>
      <w:r>
        <w:rPr>
          <w:rFonts w:hint="default"/>
          <w:rtl/>
        </w:rPr>
        <w:tab/>
      </w:r>
      <w:r w:rsidR="007623AC" w:rsidRPr="000F5FAA">
        <w:rPr>
          <w:rFonts w:hint="default"/>
          <w:b/>
          <w:bCs/>
          <w:rtl/>
        </w:rPr>
        <w:t xml:space="preserve">القسم </w:t>
      </w:r>
      <w:r w:rsidR="007623AC" w:rsidRPr="001F7CF6">
        <w:rPr>
          <w:rFonts w:hint="default"/>
          <w:b/>
          <w:bCs/>
          <w:rtl/>
        </w:rPr>
        <w:t>3</w:t>
      </w:r>
      <w:r w:rsidR="007623AC">
        <w:rPr>
          <w:rFonts w:hint="default"/>
          <w:rtl/>
        </w:rPr>
        <w:t xml:space="preserve"> </w:t>
      </w:r>
      <w:r w:rsidR="00FD5792">
        <w:rPr>
          <w:rtl/>
        </w:rPr>
        <w:t xml:space="preserve">يتعلق </w:t>
      </w:r>
      <w:r w:rsidR="004C22F5">
        <w:rPr>
          <w:rtl/>
        </w:rPr>
        <w:t>ب</w:t>
      </w:r>
      <w:r w:rsidR="007623AC">
        <w:rPr>
          <w:rFonts w:hint="default"/>
          <w:rtl/>
        </w:rPr>
        <w:t xml:space="preserve">الضمانات التي تكفل حماية حقوق الذين يواجهون عقوبة الإعدام، وينبغي أن تملأه أي </w:t>
      </w:r>
      <w:r w:rsidR="007623AC" w:rsidRPr="001F7CF6">
        <w:rPr>
          <w:rFonts w:hint="default"/>
          <w:rtl/>
        </w:rPr>
        <w:t>دولة</w:t>
      </w:r>
      <w:r w:rsidR="007623AC">
        <w:rPr>
          <w:rFonts w:hint="default"/>
          <w:rtl/>
        </w:rPr>
        <w:t xml:space="preserve"> لم تلغ عقوبة الإعدام تماماً بحلول نهاية فترة الدراسة الاستقصائية، أي ٣١ كانون الأول/ديسمبر ٢٠١٨.</w:t>
      </w:r>
    </w:p>
    <w:p w14:paraId="498084B8" w14:textId="77777777" w:rsidR="000F5FAA" w:rsidRDefault="00B60036" w:rsidP="001F7CF6">
      <w:pPr>
        <w:pStyle w:val="HCh"/>
        <w:tabs>
          <w:tab w:val="right" w:pos="1022"/>
          <w:tab w:val="left" w:pos="1267"/>
          <w:tab w:val="left" w:pos="1930"/>
          <w:tab w:val="left" w:pos="2592"/>
          <w:tab w:val="left" w:pos="3254"/>
          <w:tab w:val="left" w:pos="3917"/>
          <w:tab w:val="left" w:pos="4579"/>
          <w:tab w:val="left" w:pos="5242"/>
          <w:tab w:val="left" w:pos="5904"/>
          <w:tab w:val="left" w:pos="6566"/>
        </w:tabs>
        <w:bidi/>
        <w:spacing w:line="440" w:lineRule="exact"/>
        <w:ind w:left="1930" w:right="1264"/>
        <w:jc w:val="lowKashida"/>
        <w:rPr>
          <w:rFonts w:ascii="Times New Roman Bold" w:hAnsi="Times New Roman Bold" w:hint="eastAsia"/>
          <w:bCs/>
          <w:spacing w:val="2"/>
          <w:w w:val="103"/>
          <w:rtl/>
        </w:rPr>
      </w:pPr>
      <w:r w:rsidRPr="00663440">
        <w:rPr>
          <w:rFonts w:ascii="Times New Roman Bold" w:hAnsi="Times New Roman Bold" w:hint="default"/>
          <w:spacing w:val="2"/>
          <w:w w:val="103"/>
          <w:sz w:val="20"/>
          <w:szCs w:val="30"/>
          <w:rtl/>
        </w:rPr>
        <w:t>يُرجى استخدام أوراق إضافية إذا لم تكن المساحة المتاحة في ورقة الاستبيان الأصلية كافية لتقديم الإجابة الكاملة.</w:t>
      </w:r>
      <w:r w:rsidR="000F5FAA" w:rsidRPr="00EE1A65">
        <w:rPr>
          <w:rFonts w:ascii="Times New Roman Bold" w:hAnsi="Times New Roman Bold" w:hint="default"/>
          <w:bCs/>
          <w:spacing w:val="2"/>
          <w:w w:val="103"/>
          <w:rtl/>
        </w:rPr>
        <w:br w:type="page"/>
      </w:r>
      <w:r w:rsidR="00367CDD" w:rsidRPr="00EE1A65">
        <w:rPr>
          <w:rFonts w:ascii="Times New Roman Bold" w:hAnsi="Times New Roman Bold" w:hint="default"/>
          <w:bCs/>
          <w:spacing w:val="2"/>
          <w:w w:val="103"/>
          <w:rtl/>
        </w:rPr>
        <w:lastRenderedPageBreak/>
        <w:t>القسم 1-</w:t>
      </w:r>
      <w:r w:rsidR="000F5FAA" w:rsidRPr="00EE1A65">
        <w:rPr>
          <w:rFonts w:ascii="Times New Roman Bold" w:hAnsi="Times New Roman Bold" w:hint="default"/>
          <w:bCs/>
          <w:spacing w:val="2"/>
          <w:w w:val="103"/>
          <w:rtl/>
        </w:rPr>
        <w:tab/>
      </w:r>
      <w:r w:rsidR="00367CDD" w:rsidRPr="00EE1A65">
        <w:rPr>
          <w:rFonts w:ascii="Times New Roman Bold" w:hAnsi="Times New Roman Bold" w:hint="default"/>
          <w:bCs/>
          <w:spacing w:val="2"/>
          <w:w w:val="103"/>
          <w:rtl/>
        </w:rPr>
        <w:t>الدول التي ألغت عقوبة الإعدام تماما قبل 31 كانون الأول/ديسمبر 2018</w:t>
      </w:r>
    </w:p>
    <w:p w14:paraId="627066FA" w14:textId="77777777" w:rsidR="00EE1A65" w:rsidRPr="00F9020B" w:rsidRDefault="00EE1A65" w:rsidP="00EE1A65">
      <w:pPr>
        <w:pStyle w:val="SingleTxt"/>
        <w:tabs>
          <w:tab w:val="left" w:pos="651"/>
        </w:tabs>
        <w:bidi/>
        <w:spacing w:after="0" w:line="120" w:lineRule="exact"/>
        <w:ind w:left="1264" w:right="1264"/>
        <w:rPr>
          <w:rFonts w:hint="default"/>
          <w:sz w:val="20"/>
          <w:rtl/>
        </w:rPr>
      </w:pPr>
    </w:p>
    <w:p w14:paraId="0D2B6063" w14:textId="77777777" w:rsidR="000F5FAA" w:rsidRPr="00715DB5" w:rsidRDefault="004C22F5" w:rsidP="00C51422">
      <w:pPr>
        <w:pStyle w:val="SingleTxt"/>
        <w:bidi/>
        <w:spacing w:line="400" w:lineRule="exact"/>
        <w:ind w:left="1264" w:right="1264"/>
        <w:jc w:val="lowKashida"/>
        <w:textDirection w:val="tbRlV"/>
        <w:rPr>
          <w:rFonts w:hint="default"/>
          <w:w w:val="103"/>
          <w:sz w:val="20"/>
          <w:rtl/>
        </w:rPr>
      </w:pPr>
      <w:r w:rsidRPr="00715DB5">
        <w:rPr>
          <w:rFonts w:hint="default"/>
          <w:w w:val="103"/>
          <w:sz w:val="20"/>
          <w:rtl/>
        </w:rPr>
        <w:t xml:space="preserve">تملأ </w:t>
      </w:r>
      <w:r w:rsidR="00367CDD" w:rsidRPr="00715DB5">
        <w:rPr>
          <w:rFonts w:hint="default"/>
          <w:w w:val="103"/>
          <w:sz w:val="20"/>
          <w:rtl/>
        </w:rPr>
        <w:t>هذا القسم الدول التي ألغت</w:t>
      </w:r>
      <w:r>
        <w:rPr>
          <w:w w:val="103"/>
          <w:sz w:val="20"/>
          <w:rtl/>
        </w:rPr>
        <w:t>،</w:t>
      </w:r>
      <w:r w:rsidRPr="004C22F5">
        <w:rPr>
          <w:rFonts w:hint="default"/>
          <w:w w:val="103"/>
          <w:sz w:val="20"/>
          <w:rtl/>
        </w:rPr>
        <w:t xml:space="preserve"> </w:t>
      </w:r>
      <w:r w:rsidRPr="00715DB5">
        <w:rPr>
          <w:rFonts w:hint="default"/>
          <w:w w:val="103"/>
          <w:sz w:val="20"/>
          <w:rtl/>
        </w:rPr>
        <w:t>قبل ٣١ كانون الأول/ديسمبر ٢٠١٨</w:t>
      </w:r>
      <w:r>
        <w:rPr>
          <w:w w:val="103"/>
          <w:sz w:val="20"/>
          <w:rtl/>
        </w:rPr>
        <w:t xml:space="preserve">، </w:t>
      </w:r>
      <w:r w:rsidR="00367CDD" w:rsidRPr="00715DB5">
        <w:rPr>
          <w:rFonts w:hint="default"/>
          <w:w w:val="103"/>
          <w:sz w:val="20"/>
          <w:rtl/>
        </w:rPr>
        <w:t xml:space="preserve">عقوبة الإعدام تماماً فيما يخصُّ جميع الجرائم في جميع الظروف، في زمن السلم وفي زمن الحرب على السواء. </w:t>
      </w:r>
      <w:r>
        <w:rPr>
          <w:w w:val="103"/>
          <w:sz w:val="20"/>
          <w:rtl/>
        </w:rPr>
        <w:t>فإذا</w:t>
      </w:r>
      <w:r w:rsidR="00367CDD" w:rsidRPr="00715DB5">
        <w:rPr>
          <w:rFonts w:hint="default"/>
          <w:w w:val="103"/>
          <w:sz w:val="20"/>
          <w:rtl/>
        </w:rPr>
        <w:t xml:space="preserve"> كانت عقوبة الإعدام قد </w:t>
      </w:r>
      <w:r w:rsidR="001F7CF6">
        <w:rPr>
          <w:w w:val="103"/>
          <w:sz w:val="20"/>
          <w:rtl/>
        </w:rPr>
        <w:t>ظلَّ</w:t>
      </w:r>
      <w:r w:rsidR="00367CDD" w:rsidRPr="00715DB5">
        <w:rPr>
          <w:rFonts w:hint="default"/>
          <w:w w:val="103"/>
          <w:sz w:val="20"/>
          <w:rtl/>
        </w:rPr>
        <w:t xml:space="preserve">ت قابلة للتطبيق في دولتكم في 31 كانون الأول/ديسمبر 2018، </w:t>
      </w:r>
      <w:r w:rsidR="00072BD2">
        <w:rPr>
          <w:w w:val="103"/>
          <w:sz w:val="20"/>
          <w:rtl/>
        </w:rPr>
        <w:t>يُرجى</w:t>
      </w:r>
      <w:r w:rsidR="00072BD2" w:rsidRPr="00715DB5">
        <w:rPr>
          <w:rFonts w:hint="default"/>
          <w:w w:val="103"/>
          <w:sz w:val="20"/>
          <w:rtl/>
        </w:rPr>
        <w:t xml:space="preserve"> </w:t>
      </w:r>
      <w:r w:rsidR="00367CDD" w:rsidRPr="00715DB5">
        <w:rPr>
          <w:rFonts w:hint="default"/>
          <w:w w:val="103"/>
          <w:sz w:val="20"/>
          <w:rtl/>
        </w:rPr>
        <w:t>الانتقال إلى القسمين</w:t>
      </w:r>
      <w:r w:rsidR="00B818D8" w:rsidRPr="00715DB5">
        <w:rPr>
          <w:w w:val="103"/>
          <w:sz w:val="20"/>
          <w:rtl/>
        </w:rPr>
        <w:t> </w:t>
      </w:r>
      <w:r w:rsidR="00367CDD" w:rsidRPr="00715DB5">
        <w:rPr>
          <w:rFonts w:hint="default"/>
          <w:w w:val="103"/>
          <w:sz w:val="20"/>
          <w:rtl/>
        </w:rPr>
        <w:t>2</w:t>
      </w:r>
      <w:r w:rsidR="00B818D8" w:rsidRPr="00715DB5">
        <w:rPr>
          <w:w w:val="103"/>
          <w:sz w:val="20"/>
          <w:rtl/>
        </w:rPr>
        <w:t> </w:t>
      </w:r>
      <w:r w:rsidR="00367CDD" w:rsidRPr="00715DB5">
        <w:rPr>
          <w:rFonts w:hint="default"/>
          <w:w w:val="103"/>
          <w:sz w:val="20"/>
          <w:rtl/>
        </w:rPr>
        <w:t>و3.</w:t>
      </w:r>
    </w:p>
    <w:p w14:paraId="541D6817" w14:textId="77777777" w:rsidR="00367CDD" w:rsidRDefault="007623AC" w:rsidP="00554C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715DB5">
        <w:rPr>
          <w:rFonts w:hint="default"/>
          <w:w w:val="103"/>
          <w:sz w:val="20"/>
          <w:rtl/>
        </w:rPr>
        <w:t>١-</w:t>
      </w:r>
      <w:r w:rsidR="000F5FAA" w:rsidRPr="00715DB5">
        <w:rPr>
          <w:rFonts w:hint="default"/>
          <w:w w:val="103"/>
          <w:sz w:val="20"/>
          <w:rtl/>
        </w:rPr>
        <w:tab/>
      </w:r>
      <w:r w:rsidRPr="00715DB5">
        <w:rPr>
          <w:rFonts w:hint="default"/>
          <w:w w:val="103"/>
          <w:sz w:val="20"/>
          <w:rtl/>
        </w:rPr>
        <w:t xml:space="preserve">متى أُلغي العمل بعقوبة الإعدام في بلدكم فيما يخصُّ جميع الجرائم؟ </w:t>
      </w:r>
    </w:p>
    <w:p w14:paraId="072F280E" w14:textId="77777777" w:rsidR="00C51422" w:rsidRPr="00F9020B" w:rsidRDefault="00C51422" w:rsidP="00C51422">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949"/>
        <w:gridCol w:w="5288"/>
      </w:tblGrid>
      <w:tr w:rsidR="00367CDD" w:rsidRPr="004669F6" w14:paraId="2914B650" w14:textId="77777777" w:rsidTr="00795159">
        <w:tc>
          <w:tcPr>
            <w:tcW w:w="761" w:type="pct"/>
            <w:tcBorders>
              <w:bottom w:val="nil"/>
            </w:tcBorders>
          </w:tcPr>
          <w:p w14:paraId="37205191" w14:textId="77777777" w:rsidR="00367CDD" w:rsidRPr="004669F6" w:rsidRDefault="00367CDD" w:rsidP="00C309E3">
            <w:pPr>
              <w:pStyle w:val="SingleTxt"/>
              <w:tabs>
                <w:tab w:val="left" w:pos="483"/>
                <w:tab w:val="left" w:pos="651"/>
              </w:tabs>
              <w:suppressAutoHyphens/>
              <w:bidi/>
              <w:spacing w:after="40" w:line="360" w:lineRule="exact"/>
              <w:ind w:left="0" w:right="0"/>
              <w:textDirection w:val="tbRlV"/>
              <w:rPr>
                <w:rFonts w:hint="default"/>
                <w:spacing w:val="4"/>
                <w:w w:val="103"/>
                <w:kern w:val="14"/>
                <w:sz w:val="20"/>
                <w:rtl/>
                <w:lang w:val="ar-SA" w:eastAsia="zh-TW"/>
              </w:rPr>
            </w:pPr>
            <w:r>
              <w:rPr>
                <w:rFonts w:hint="default"/>
                <w:rtl/>
              </w:rPr>
              <w:t>التاريخ:</w:t>
            </w:r>
          </w:p>
        </w:tc>
        <w:tc>
          <w:tcPr>
            <w:tcW w:w="4239" w:type="pct"/>
            <w:tcBorders>
              <w:bottom w:val="dotted" w:sz="4" w:space="0" w:color="auto"/>
            </w:tcBorders>
          </w:tcPr>
          <w:p w14:paraId="6DE5EF28" w14:textId="77777777" w:rsidR="00367CDD" w:rsidRPr="004669F6" w:rsidRDefault="000F5FAA" w:rsidP="00464A7A">
            <w:pPr>
              <w:pStyle w:val="SingleTxt"/>
              <w:tabs>
                <w:tab w:val="left" w:pos="651"/>
              </w:tabs>
              <w:suppressAutoHyphens/>
              <w:bidi/>
              <w:spacing w:after="0" w:line="360" w:lineRule="exact"/>
              <w:ind w:left="0" w:right="0"/>
              <w:rPr>
                <w:rFonts w:hint="default"/>
                <w:spacing w:val="4"/>
                <w:w w:val="103"/>
                <w:kern w:val="14"/>
                <w:sz w:val="20"/>
                <w:szCs w:val="20"/>
                <w:rtl/>
              </w:rPr>
            </w:pPr>
            <w:r>
              <w:rPr>
                <w:rFonts w:hint="default"/>
                <w:spacing w:val="4"/>
                <w:w w:val="103"/>
                <w:kern w:val="14"/>
                <w:sz w:val="20"/>
                <w:szCs w:val="20"/>
                <w:rtl/>
              </w:rPr>
              <w:t xml:space="preserve"> </w:t>
            </w:r>
          </w:p>
        </w:tc>
      </w:tr>
    </w:tbl>
    <w:p w14:paraId="1AA2DA61" w14:textId="77777777" w:rsidR="00464A7A" w:rsidRPr="00F9020B" w:rsidRDefault="00464A7A" w:rsidP="00464A7A">
      <w:pPr>
        <w:pStyle w:val="SingleTxt"/>
        <w:tabs>
          <w:tab w:val="left" w:pos="651"/>
        </w:tabs>
        <w:bidi/>
        <w:spacing w:after="0" w:line="120" w:lineRule="exact"/>
        <w:ind w:left="1264" w:right="1264"/>
        <w:rPr>
          <w:rFonts w:hint="default"/>
          <w:sz w:val="20"/>
          <w:rtl/>
        </w:rPr>
      </w:pPr>
    </w:p>
    <w:p w14:paraId="74A0815E" w14:textId="77777777" w:rsidR="00464A7A" w:rsidRPr="00F9020B" w:rsidRDefault="00464A7A" w:rsidP="00464A7A">
      <w:pPr>
        <w:pStyle w:val="SingleTxt"/>
        <w:tabs>
          <w:tab w:val="left" w:pos="651"/>
        </w:tabs>
        <w:bidi/>
        <w:spacing w:after="0" w:line="120" w:lineRule="exact"/>
        <w:ind w:left="1264" w:right="1264"/>
        <w:rPr>
          <w:rFonts w:hint="default"/>
          <w:sz w:val="20"/>
          <w:rtl/>
        </w:rPr>
      </w:pPr>
    </w:p>
    <w:p w14:paraId="4C8FF3F3" w14:textId="77777777" w:rsidR="000F5FAA" w:rsidRPr="00464A7A" w:rsidRDefault="007623AC" w:rsidP="00554C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B818D8">
        <w:rPr>
          <w:rFonts w:hint="default"/>
          <w:w w:val="103"/>
          <w:sz w:val="20"/>
          <w:rtl/>
        </w:rPr>
        <w:t>٢-</w:t>
      </w:r>
      <w:r w:rsidR="000F5FAA" w:rsidRPr="00B818D8">
        <w:rPr>
          <w:rFonts w:hint="default"/>
          <w:w w:val="103"/>
          <w:sz w:val="20"/>
          <w:rtl/>
        </w:rPr>
        <w:tab/>
      </w:r>
      <w:r w:rsidR="004C22F5">
        <w:rPr>
          <w:w w:val="103"/>
          <w:sz w:val="20"/>
          <w:rtl/>
        </w:rPr>
        <w:t xml:space="preserve">إذا </w:t>
      </w:r>
      <w:r w:rsidRPr="00B818D8">
        <w:rPr>
          <w:rFonts w:hint="default"/>
          <w:w w:val="103"/>
          <w:sz w:val="20"/>
          <w:rtl/>
        </w:rPr>
        <w:t>لم تكن دولتكم طرفاً في البروتوكول الاختياري الثاني الملحق بالعهد الدولي الخاص بالحقوق المدنية والسياسية (مرفق</w:t>
      </w:r>
      <w:r w:rsidR="00D92652">
        <w:rPr>
          <w:w w:val="103"/>
          <w:sz w:val="20"/>
          <w:rtl/>
        </w:rPr>
        <w:t xml:space="preserve"> </w:t>
      </w:r>
      <w:r w:rsidRPr="00B818D8">
        <w:rPr>
          <w:rFonts w:hint="default"/>
          <w:w w:val="103"/>
          <w:sz w:val="20"/>
          <w:rtl/>
        </w:rPr>
        <w:t>قرار الجمعية العامة 2200 ألف</w:t>
      </w:r>
      <w:r w:rsidR="000F5FAA" w:rsidRPr="00B818D8">
        <w:rPr>
          <w:rFonts w:hint="default"/>
          <w:w w:val="103"/>
          <w:sz w:val="20"/>
          <w:rtl/>
        </w:rPr>
        <w:t xml:space="preserve"> </w:t>
      </w:r>
      <w:r w:rsidRPr="00B818D8">
        <w:rPr>
          <w:rFonts w:hint="default"/>
          <w:w w:val="103"/>
          <w:sz w:val="20"/>
          <w:rtl/>
        </w:rPr>
        <w:t>(د-21))، فهل هناك أي مبادرات رسمية للانضمام إليه؟</w:t>
      </w:r>
    </w:p>
    <w:p w14:paraId="498E9468" w14:textId="77777777" w:rsidR="00554CE1" w:rsidRPr="004D59E5" w:rsidRDefault="00554CE1" w:rsidP="001F7C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DE03F88" w14:textId="77777777" w:rsidR="00554CE1" w:rsidRPr="004D59E5" w:rsidRDefault="00554CE1" w:rsidP="001F7C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EF237E0" w14:textId="77777777" w:rsidR="007435E4" w:rsidRPr="00F9020B" w:rsidRDefault="007435E4" w:rsidP="007435E4">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367CDD" w:rsidRPr="004D59E5" w14:paraId="50AF9A11" w14:textId="77777777" w:rsidTr="00947304">
        <w:tc>
          <w:tcPr>
            <w:tcW w:w="3296" w:type="pct"/>
            <w:tcBorders>
              <w:bottom w:val="nil"/>
            </w:tcBorders>
          </w:tcPr>
          <w:p w14:paraId="4D563C67" w14:textId="77777777" w:rsidR="00367CDD" w:rsidRPr="004D59E5" w:rsidRDefault="00367CDD" w:rsidP="00947304">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005825D2" w14:textId="77777777" w:rsidR="002F1640" w:rsidRPr="004D59E5" w:rsidRDefault="002F1640" w:rsidP="00947304">
            <w:pPr>
              <w:spacing w:line="360" w:lineRule="exact"/>
              <w:rPr>
                <w:rFonts w:hint="default"/>
                <w:w w:val="103"/>
                <w:sz w:val="20"/>
                <w:rtl/>
              </w:rPr>
            </w:pPr>
          </w:p>
        </w:tc>
      </w:tr>
      <w:tr w:rsidR="00367CDD" w:rsidRPr="004D59E5" w14:paraId="0D0D0B60" w14:textId="77777777" w:rsidTr="00947304">
        <w:tc>
          <w:tcPr>
            <w:tcW w:w="3296" w:type="pct"/>
            <w:tcBorders>
              <w:top w:val="nil"/>
              <w:bottom w:val="dotted" w:sz="4" w:space="0" w:color="auto"/>
            </w:tcBorders>
          </w:tcPr>
          <w:p w14:paraId="7BB66187" w14:textId="77777777" w:rsidR="00367CDD" w:rsidRPr="004D59E5" w:rsidRDefault="00367CDD" w:rsidP="00947304">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1EC88117" w14:textId="77777777" w:rsidR="00367CDD" w:rsidRPr="004D59E5" w:rsidRDefault="00367CDD" w:rsidP="00947304">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487A284F" w14:textId="77777777" w:rsidR="007435E4" w:rsidRPr="00F9020B" w:rsidRDefault="007435E4" w:rsidP="007435E4">
      <w:pPr>
        <w:pStyle w:val="SingleTxt"/>
        <w:tabs>
          <w:tab w:val="left" w:pos="651"/>
        </w:tabs>
        <w:bidi/>
        <w:spacing w:after="0" w:line="120" w:lineRule="exact"/>
        <w:ind w:left="1264" w:right="1264"/>
        <w:rPr>
          <w:rFonts w:hint="default"/>
          <w:sz w:val="20"/>
          <w:rtl/>
        </w:rPr>
      </w:pPr>
    </w:p>
    <w:p w14:paraId="11692EA7" w14:textId="77777777" w:rsidR="007435E4" w:rsidRPr="00F9020B" w:rsidRDefault="007435E4" w:rsidP="007435E4">
      <w:pPr>
        <w:pStyle w:val="SingleTxt"/>
        <w:tabs>
          <w:tab w:val="left" w:pos="651"/>
        </w:tabs>
        <w:bidi/>
        <w:spacing w:after="0" w:line="120" w:lineRule="exact"/>
        <w:ind w:left="1264" w:right="1264"/>
        <w:rPr>
          <w:rFonts w:hint="default"/>
          <w:sz w:val="20"/>
          <w:rtl/>
        </w:rPr>
      </w:pPr>
    </w:p>
    <w:p w14:paraId="0B2F68E1" w14:textId="77777777" w:rsidR="000F5FAA" w:rsidRPr="007435E4" w:rsidRDefault="007623AC" w:rsidP="00554C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715DB5">
        <w:rPr>
          <w:rFonts w:hint="default"/>
          <w:w w:val="103"/>
          <w:sz w:val="20"/>
          <w:rtl/>
        </w:rPr>
        <w:t>٣-</w:t>
      </w:r>
      <w:r w:rsidRPr="00715DB5">
        <w:rPr>
          <w:rFonts w:hint="default"/>
          <w:w w:val="103"/>
          <w:sz w:val="20"/>
          <w:rtl/>
        </w:rPr>
        <w:tab/>
        <w:t>هل اضطلع بلدكم بأي مبادرات للترويج، على الصعيد الثنائي أو</w:t>
      </w:r>
      <w:r w:rsidR="00621BBC">
        <w:rPr>
          <w:w w:val="103"/>
          <w:sz w:val="20"/>
          <w:rtl/>
        </w:rPr>
        <w:t> </w:t>
      </w:r>
      <w:r w:rsidRPr="00715DB5">
        <w:rPr>
          <w:rFonts w:hint="default"/>
          <w:w w:val="103"/>
          <w:sz w:val="20"/>
          <w:rtl/>
        </w:rPr>
        <w:t>المتعدد الأطراف، لإلغاء عقوبة الإعدام أو تضييق نطاق العمل بها أو</w:t>
      </w:r>
      <w:r w:rsidR="00621BBC">
        <w:rPr>
          <w:w w:val="103"/>
          <w:sz w:val="20"/>
          <w:rtl/>
        </w:rPr>
        <w:t> </w:t>
      </w:r>
      <w:r w:rsidRPr="00715DB5">
        <w:rPr>
          <w:rFonts w:hint="default"/>
          <w:w w:val="103"/>
          <w:sz w:val="20"/>
          <w:rtl/>
        </w:rPr>
        <w:t>التقليل من حالات تطبيقها؟</w:t>
      </w:r>
    </w:p>
    <w:p w14:paraId="34D739A9" w14:textId="77777777" w:rsidR="00554CE1" w:rsidRPr="004D59E5" w:rsidRDefault="00554CE1" w:rsidP="001F7C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FCBCB88" w14:textId="77777777" w:rsidR="00554CE1" w:rsidRPr="004D59E5" w:rsidRDefault="00554CE1" w:rsidP="001F7C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84BF0A8" w14:textId="77777777" w:rsidR="00B22C2B" w:rsidRPr="00F9020B" w:rsidRDefault="00B22C2B" w:rsidP="00B22C2B">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6AEF3CE0" w14:textId="77777777" w:rsidTr="000A3A58">
        <w:tc>
          <w:tcPr>
            <w:tcW w:w="3296" w:type="pct"/>
            <w:tcBorders>
              <w:bottom w:val="nil"/>
            </w:tcBorders>
          </w:tcPr>
          <w:p w14:paraId="645C251C" w14:textId="77777777" w:rsidR="00795159" w:rsidRPr="004D59E5" w:rsidRDefault="00795159"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3E089956" w14:textId="77777777" w:rsidR="00795159" w:rsidRPr="004D59E5" w:rsidRDefault="00795159" w:rsidP="000A3A58">
            <w:pPr>
              <w:spacing w:line="360" w:lineRule="exact"/>
              <w:rPr>
                <w:rFonts w:hint="default"/>
                <w:w w:val="103"/>
                <w:sz w:val="20"/>
                <w:rtl/>
              </w:rPr>
            </w:pPr>
          </w:p>
        </w:tc>
      </w:tr>
      <w:tr w:rsidR="00795159" w:rsidRPr="004D59E5" w14:paraId="62EF7492" w14:textId="77777777" w:rsidTr="000A3A58">
        <w:tc>
          <w:tcPr>
            <w:tcW w:w="3296" w:type="pct"/>
            <w:tcBorders>
              <w:top w:val="nil"/>
              <w:bottom w:val="dotted" w:sz="4" w:space="0" w:color="auto"/>
            </w:tcBorders>
          </w:tcPr>
          <w:p w14:paraId="76FF45E6"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3A297161"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1757F92E" w14:textId="77777777" w:rsidR="00B22C2B" w:rsidRPr="00F9020B" w:rsidRDefault="00B22C2B" w:rsidP="00B22C2B">
      <w:pPr>
        <w:pStyle w:val="SingleTxt"/>
        <w:tabs>
          <w:tab w:val="left" w:pos="651"/>
        </w:tabs>
        <w:bidi/>
        <w:spacing w:after="0" w:line="120" w:lineRule="exact"/>
        <w:ind w:left="1264" w:right="1264"/>
        <w:rPr>
          <w:rFonts w:hint="default"/>
          <w:sz w:val="20"/>
          <w:rtl/>
        </w:rPr>
      </w:pPr>
    </w:p>
    <w:p w14:paraId="24FF2205" w14:textId="77777777" w:rsidR="000F5FAA" w:rsidRPr="00715DB5" w:rsidRDefault="007623AC" w:rsidP="00554C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715DB5">
        <w:rPr>
          <w:rFonts w:hint="default"/>
          <w:w w:val="103"/>
          <w:sz w:val="20"/>
          <w:rtl/>
        </w:rPr>
        <w:t>٤-</w:t>
      </w:r>
      <w:r w:rsidRPr="00715DB5">
        <w:rPr>
          <w:rFonts w:hint="default"/>
          <w:w w:val="103"/>
          <w:sz w:val="20"/>
          <w:rtl/>
        </w:rPr>
        <w:tab/>
        <w:t>هل كانت هناك أي محاولات لإعادة العمل بعقوبة الإعدام في بلدكم خلال فترة الدراسة الاستقصائية؟</w:t>
      </w:r>
    </w:p>
    <w:p w14:paraId="6AC8D828" w14:textId="77777777" w:rsidR="00554CE1" w:rsidRPr="004D59E5" w:rsidRDefault="00554CE1" w:rsidP="001F7C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619552B" w14:textId="77777777" w:rsidR="00554CE1" w:rsidRPr="004D59E5" w:rsidRDefault="00554CE1" w:rsidP="001F7CF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4E515FC" w14:textId="77777777" w:rsidR="00621BBC" w:rsidRPr="00F9020B" w:rsidRDefault="00621BBC" w:rsidP="00621BBC">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49374D13" w14:textId="77777777" w:rsidTr="000A3A58">
        <w:tc>
          <w:tcPr>
            <w:tcW w:w="3296" w:type="pct"/>
            <w:tcBorders>
              <w:bottom w:val="nil"/>
            </w:tcBorders>
          </w:tcPr>
          <w:p w14:paraId="63892356" w14:textId="77777777" w:rsidR="00795159" w:rsidRPr="00B91AA3" w:rsidRDefault="00795159" w:rsidP="000A3A58">
            <w:pPr>
              <w:pStyle w:val="SingleTxt"/>
              <w:tabs>
                <w:tab w:val="left" w:pos="483"/>
                <w:tab w:val="left" w:pos="651"/>
              </w:tabs>
              <w:suppressAutoHyphens/>
              <w:bidi/>
              <w:spacing w:after="0" w:line="360" w:lineRule="exact"/>
              <w:ind w:left="0" w:right="0"/>
              <w:textDirection w:val="tbRlV"/>
              <w:rPr>
                <w:rFonts w:hint="default"/>
                <w:spacing w:val="-10"/>
                <w:w w:val="103"/>
                <w:kern w:val="14"/>
                <w:sz w:val="20"/>
                <w:rtl/>
                <w:lang w:eastAsia="zh-TW"/>
              </w:rPr>
            </w:pPr>
            <w:r w:rsidRPr="00B91AA3">
              <w:rPr>
                <w:rFonts w:hint="default"/>
                <w:spacing w:val="-10"/>
                <w:w w:val="103"/>
                <w:sz w:val="20"/>
                <w:rtl/>
              </w:rPr>
              <w:t xml:space="preserve">إذا كانت الإجابة "نعم"، </w:t>
            </w:r>
            <w:r w:rsidR="00B91AA3" w:rsidRPr="00B91AA3">
              <w:rPr>
                <w:spacing w:val="-10"/>
                <w:w w:val="103"/>
                <w:sz w:val="20"/>
                <w:rtl/>
              </w:rPr>
              <w:t>فما هي نتائج تلك المحاولات؟</w:t>
            </w:r>
          </w:p>
        </w:tc>
        <w:tc>
          <w:tcPr>
            <w:tcW w:w="1704" w:type="pct"/>
            <w:tcBorders>
              <w:bottom w:val="dotted" w:sz="4" w:space="0" w:color="auto"/>
            </w:tcBorders>
          </w:tcPr>
          <w:p w14:paraId="1F1D7C53" w14:textId="77777777" w:rsidR="00795159" w:rsidRPr="004D59E5" w:rsidRDefault="00795159" w:rsidP="000A3A58">
            <w:pPr>
              <w:spacing w:line="360" w:lineRule="exact"/>
              <w:rPr>
                <w:rFonts w:hint="default"/>
                <w:w w:val="103"/>
                <w:sz w:val="20"/>
                <w:rtl/>
              </w:rPr>
            </w:pPr>
          </w:p>
        </w:tc>
      </w:tr>
      <w:tr w:rsidR="00795159" w:rsidRPr="004D59E5" w14:paraId="3F51116F" w14:textId="77777777" w:rsidTr="000A3A58">
        <w:tc>
          <w:tcPr>
            <w:tcW w:w="3296" w:type="pct"/>
            <w:tcBorders>
              <w:top w:val="nil"/>
              <w:bottom w:val="dotted" w:sz="4" w:space="0" w:color="auto"/>
            </w:tcBorders>
          </w:tcPr>
          <w:p w14:paraId="6994B255"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088A5E51"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4169828" w14:textId="77777777" w:rsidR="00621BBC" w:rsidRPr="00F9020B" w:rsidRDefault="00621BBC" w:rsidP="00621BBC">
      <w:pPr>
        <w:pStyle w:val="SingleTxt"/>
        <w:tabs>
          <w:tab w:val="left" w:pos="651"/>
        </w:tabs>
        <w:bidi/>
        <w:spacing w:after="0" w:line="120" w:lineRule="exact"/>
        <w:ind w:left="1264" w:right="1264"/>
        <w:rPr>
          <w:rFonts w:hint="default"/>
          <w:sz w:val="20"/>
          <w:rtl/>
        </w:rPr>
      </w:pPr>
    </w:p>
    <w:p w14:paraId="11D7FF4A" w14:textId="77777777" w:rsidR="00743CDC" w:rsidRPr="00621BBC" w:rsidRDefault="00367CDD" w:rsidP="00D45D5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621BBC">
        <w:rPr>
          <w:rFonts w:hint="default"/>
          <w:w w:val="103"/>
          <w:sz w:val="20"/>
          <w:rtl/>
        </w:rPr>
        <w:lastRenderedPageBreak/>
        <w:t>٥-</w:t>
      </w:r>
      <w:r w:rsidRPr="00621BBC">
        <w:rPr>
          <w:rFonts w:hint="default"/>
          <w:w w:val="103"/>
          <w:sz w:val="20"/>
          <w:rtl/>
        </w:rPr>
        <w:tab/>
      </w:r>
      <w:r w:rsidR="004C22F5">
        <w:rPr>
          <w:w w:val="103"/>
          <w:sz w:val="20"/>
          <w:rtl/>
        </w:rPr>
        <w:t xml:space="preserve">إذا </w:t>
      </w:r>
      <w:r w:rsidRPr="00621BBC">
        <w:rPr>
          <w:rFonts w:hint="default"/>
          <w:w w:val="103"/>
          <w:sz w:val="20"/>
          <w:rtl/>
        </w:rPr>
        <w:t>كانت عقوبة الإعدام قد أُلغيت خلال فترة الدراسة الاستقصائية،</w:t>
      </w:r>
    </w:p>
    <w:p w14:paraId="26697BAC" w14:textId="77777777" w:rsidR="00621BBC" w:rsidRPr="00F9020B" w:rsidRDefault="00621BBC" w:rsidP="00621BBC">
      <w:pPr>
        <w:pStyle w:val="SingleTxt"/>
        <w:tabs>
          <w:tab w:val="left" w:pos="651"/>
        </w:tabs>
        <w:bidi/>
        <w:spacing w:after="0" w:line="120" w:lineRule="exact"/>
        <w:ind w:left="1264" w:right="1264"/>
        <w:rPr>
          <w:rFonts w:hint="default"/>
          <w:sz w:val="20"/>
          <w:rtl/>
        </w:rPr>
      </w:pPr>
    </w:p>
    <w:p w14:paraId="37BA3B65" w14:textId="77777777" w:rsidR="00743CDC" w:rsidRDefault="00D45D55" w:rsidP="00BB30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7623AC" w:rsidRPr="0067717B">
        <w:rPr>
          <w:rFonts w:hint="default"/>
          <w:w w:val="103"/>
          <w:sz w:val="20"/>
          <w:rtl/>
        </w:rPr>
        <w:t>أ-</w:t>
      </w:r>
      <w:r w:rsidR="007623AC" w:rsidRPr="0067717B">
        <w:rPr>
          <w:rFonts w:hint="default"/>
          <w:w w:val="103"/>
          <w:sz w:val="20"/>
          <w:rtl/>
        </w:rPr>
        <w:tab/>
        <w:t>ما هي العقوبة التي حل</w:t>
      </w:r>
      <w:r w:rsidR="00B91AA3">
        <w:rPr>
          <w:w w:val="103"/>
          <w:sz w:val="20"/>
          <w:rtl/>
        </w:rPr>
        <w:t>َّ</w:t>
      </w:r>
      <w:r w:rsidR="007623AC" w:rsidRPr="0067717B">
        <w:rPr>
          <w:rFonts w:hint="default"/>
          <w:w w:val="103"/>
          <w:sz w:val="20"/>
          <w:rtl/>
        </w:rPr>
        <w:t>ت محلَّها؟</w:t>
      </w:r>
    </w:p>
    <w:p w14:paraId="7E855739" w14:textId="77777777" w:rsidR="0067717B" w:rsidRPr="00F9020B" w:rsidRDefault="0067717B" w:rsidP="0067717B">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736D21" w:rsidRPr="004669F6" w14:paraId="0E1C8E2E" w14:textId="77777777" w:rsidTr="000A3A58">
        <w:tc>
          <w:tcPr>
            <w:tcW w:w="2458" w:type="dxa"/>
            <w:tcBorders>
              <w:top w:val="nil"/>
              <w:bottom w:val="dotted" w:sz="4" w:space="0" w:color="auto"/>
            </w:tcBorders>
          </w:tcPr>
          <w:p w14:paraId="5C701520" w14:textId="77777777" w:rsidR="00736D21" w:rsidRPr="004669F6" w:rsidRDefault="00736D21"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52E74A5C" w14:textId="77777777" w:rsidR="00736D21" w:rsidRPr="004669F6" w:rsidRDefault="00736D21"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78873D9E" w14:textId="77777777" w:rsidR="00574857" w:rsidRPr="00F9020B" w:rsidRDefault="00574857" w:rsidP="00574857">
      <w:pPr>
        <w:pStyle w:val="SingleTxt"/>
        <w:tabs>
          <w:tab w:val="left" w:pos="651"/>
        </w:tabs>
        <w:bidi/>
        <w:spacing w:after="0" w:line="120" w:lineRule="exact"/>
        <w:ind w:left="1264" w:right="1264"/>
        <w:rPr>
          <w:rFonts w:hint="default"/>
          <w:sz w:val="20"/>
          <w:rtl/>
        </w:rPr>
      </w:pPr>
    </w:p>
    <w:p w14:paraId="7753DE77" w14:textId="77777777" w:rsidR="0067717B" w:rsidRPr="00F9020B" w:rsidRDefault="0067717B" w:rsidP="0067717B">
      <w:pPr>
        <w:pStyle w:val="SingleTxt"/>
        <w:tabs>
          <w:tab w:val="left" w:pos="651"/>
        </w:tabs>
        <w:bidi/>
        <w:spacing w:after="0" w:line="120" w:lineRule="exact"/>
        <w:ind w:left="1264" w:right="1264"/>
        <w:rPr>
          <w:rFonts w:hint="default"/>
          <w:sz w:val="20"/>
          <w:rtl/>
        </w:rPr>
      </w:pPr>
    </w:p>
    <w:p w14:paraId="678A7609" w14:textId="77777777" w:rsidR="00743CDC" w:rsidRDefault="00D45D55" w:rsidP="00BB30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743CDC" w:rsidRPr="0067717B">
        <w:rPr>
          <w:rFonts w:hint="default"/>
          <w:w w:val="103"/>
          <w:sz w:val="20"/>
          <w:rtl/>
        </w:rPr>
        <w:t>ب-</w:t>
      </w:r>
      <w:r w:rsidR="00743CDC" w:rsidRPr="0067717B">
        <w:rPr>
          <w:rFonts w:hint="default"/>
          <w:w w:val="103"/>
          <w:sz w:val="20"/>
          <w:rtl/>
        </w:rPr>
        <w:tab/>
        <w:t>هل هذه العقوبة محد</w:t>
      </w:r>
      <w:r w:rsidR="00B91AA3">
        <w:rPr>
          <w:w w:val="103"/>
          <w:sz w:val="20"/>
          <w:rtl/>
        </w:rPr>
        <w:t>َّ</w:t>
      </w:r>
      <w:r w:rsidR="00743CDC" w:rsidRPr="0067717B">
        <w:rPr>
          <w:rFonts w:hint="default"/>
          <w:w w:val="103"/>
          <w:sz w:val="20"/>
          <w:rtl/>
        </w:rPr>
        <w:t>دة إلزاميًّا أم خاضعة للتقدير؟</w:t>
      </w:r>
    </w:p>
    <w:p w14:paraId="45DF2C62" w14:textId="77777777" w:rsidR="0067717B" w:rsidRPr="00F9020B" w:rsidRDefault="0067717B" w:rsidP="0067717B">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736D21" w:rsidRPr="004669F6" w14:paraId="137C7AF5" w14:textId="77777777" w:rsidTr="000A3A58">
        <w:tc>
          <w:tcPr>
            <w:tcW w:w="2458" w:type="dxa"/>
            <w:tcBorders>
              <w:top w:val="nil"/>
              <w:bottom w:val="dotted" w:sz="4" w:space="0" w:color="auto"/>
            </w:tcBorders>
          </w:tcPr>
          <w:p w14:paraId="1DB681C6" w14:textId="77777777" w:rsidR="00736D21" w:rsidRPr="004669F6" w:rsidRDefault="00736D21"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7D9D380E" w14:textId="77777777" w:rsidR="00736D21" w:rsidRPr="004669F6" w:rsidRDefault="00736D21"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985C4E0" w14:textId="77777777" w:rsidR="00CD0DB6" w:rsidRPr="00F9020B" w:rsidRDefault="00CD0DB6" w:rsidP="00CD0DB6">
      <w:pPr>
        <w:pStyle w:val="SingleTxt"/>
        <w:tabs>
          <w:tab w:val="left" w:pos="651"/>
        </w:tabs>
        <w:bidi/>
        <w:spacing w:after="0" w:line="120" w:lineRule="exact"/>
        <w:ind w:left="1264" w:right="1264"/>
        <w:rPr>
          <w:rFonts w:hint="default"/>
          <w:sz w:val="20"/>
          <w:rtl/>
        </w:rPr>
      </w:pPr>
    </w:p>
    <w:p w14:paraId="0BDE7DE0" w14:textId="77777777" w:rsidR="005B313D" w:rsidRPr="00F9020B" w:rsidRDefault="005B313D" w:rsidP="005B313D">
      <w:pPr>
        <w:pStyle w:val="SingleTxt"/>
        <w:tabs>
          <w:tab w:val="left" w:pos="651"/>
        </w:tabs>
        <w:bidi/>
        <w:spacing w:after="0" w:line="120" w:lineRule="exact"/>
        <w:ind w:left="1264" w:right="1264"/>
        <w:rPr>
          <w:rFonts w:hint="default"/>
          <w:sz w:val="20"/>
          <w:rtl/>
        </w:rPr>
      </w:pPr>
    </w:p>
    <w:p w14:paraId="718FAC33" w14:textId="77777777" w:rsidR="001E4AD3" w:rsidRDefault="00D45D55" w:rsidP="00D45D5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2528" w:right="1264" w:hanging="1264"/>
        <w:jc w:val="lowKashida"/>
        <w:textDirection w:val="tbRlV"/>
        <w:rPr>
          <w:rFonts w:hint="default"/>
          <w:w w:val="103"/>
          <w:sz w:val="20"/>
          <w:rtl/>
        </w:rPr>
      </w:pPr>
      <w:r>
        <w:rPr>
          <w:rFonts w:hint="default"/>
          <w:w w:val="103"/>
          <w:sz w:val="20"/>
          <w:rtl/>
        </w:rPr>
        <w:tab/>
      </w:r>
      <w:r>
        <w:rPr>
          <w:rFonts w:hint="default"/>
          <w:w w:val="103"/>
          <w:sz w:val="20"/>
          <w:rtl/>
        </w:rPr>
        <w:tab/>
      </w:r>
      <w:r w:rsidR="007623AC" w:rsidRPr="005B313D">
        <w:rPr>
          <w:rFonts w:hint="default"/>
          <w:w w:val="103"/>
          <w:sz w:val="20"/>
          <w:rtl/>
        </w:rPr>
        <w:t>ج-</w:t>
      </w:r>
      <w:r w:rsidR="007623AC" w:rsidRPr="005B313D">
        <w:rPr>
          <w:rFonts w:hint="default"/>
          <w:w w:val="103"/>
          <w:sz w:val="20"/>
          <w:rtl/>
        </w:rPr>
        <w:tab/>
      </w:r>
      <w:r w:rsidR="004C22F5">
        <w:rPr>
          <w:w w:val="103"/>
          <w:sz w:val="20"/>
          <w:rtl/>
        </w:rPr>
        <w:t xml:space="preserve">إذا </w:t>
      </w:r>
      <w:r w:rsidR="007623AC" w:rsidRPr="005B313D">
        <w:rPr>
          <w:rFonts w:hint="default"/>
          <w:w w:val="103"/>
          <w:sz w:val="20"/>
          <w:rtl/>
        </w:rPr>
        <w:t>كانت هناك أحكام تتيح الإفراج المبكِّر، يُرجى تقديم تفاصيل.</w:t>
      </w:r>
    </w:p>
    <w:p w14:paraId="2FCE18B7" w14:textId="77777777" w:rsidR="005B313D" w:rsidRPr="00F9020B" w:rsidRDefault="005B313D" w:rsidP="005B313D">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736D21" w:rsidRPr="004669F6" w14:paraId="2C01718F" w14:textId="77777777" w:rsidTr="000A3A58">
        <w:tc>
          <w:tcPr>
            <w:tcW w:w="2458" w:type="dxa"/>
            <w:tcBorders>
              <w:top w:val="nil"/>
              <w:bottom w:val="dotted" w:sz="4" w:space="0" w:color="auto"/>
            </w:tcBorders>
          </w:tcPr>
          <w:p w14:paraId="1096E572" w14:textId="77777777" w:rsidR="00736D21" w:rsidRPr="004669F6" w:rsidRDefault="00736D21"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07ED0C67" w14:textId="77777777" w:rsidR="00736D21" w:rsidRPr="004669F6" w:rsidRDefault="00736D21"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4E6E3FE2" w14:textId="77777777" w:rsidR="00581AC2" w:rsidRPr="00F9020B" w:rsidRDefault="00581AC2" w:rsidP="00581AC2">
      <w:pPr>
        <w:pStyle w:val="SingleTxt"/>
        <w:tabs>
          <w:tab w:val="left" w:pos="651"/>
        </w:tabs>
        <w:bidi/>
        <w:spacing w:after="0" w:line="120" w:lineRule="exact"/>
        <w:ind w:left="1264" w:right="1264"/>
        <w:rPr>
          <w:rFonts w:hint="default"/>
          <w:sz w:val="20"/>
          <w:rtl/>
        </w:rPr>
      </w:pPr>
    </w:p>
    <w:p w14:paraId="76959F22" w14:textId="77777777" w:rsidR="00581AC2" w:rsidRPr="00F9020B" w:rsidRDefault="00581AC2" w:rsidP="00581AC2">
      <w:pPr>
        <w:pStyle w:val="SingleTxt"/>
        <w:tabs>
          <w:tab w:val="left" w:pos="651"/>
        </w:tabs>
        <w:bidi/>
        <w:spacing w:after="0" w:line="120" w:lineRule="exact"/>
        <w:ind w:left="1264" w:right="1264"/>
        <w:rPr>
          <w:rFonts w:hint="default"/>
          <w:sz w:val="20"/>
          <w:rtl/>
        </w:rPr>
      </w:pPr>
    </w:p>
    <w:p w14:paraId="6506D9FA" w14:textId="364E6AD7" w:rsidR="000F5FAA" w:rsidRPr="00802CCB" w:rsidRDefault="005261BA" w:rsidP="00BB30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405B6E">
        <w:rPr>
          <w:rFonts w:hint="default"/>
          <w:w w:val="103"/>
          <w:sz w:val="20"/>
          <w:rtl/>
        </w:rPr>
        <w:t>٦</w:t>
      </w:r>
      <w:r w:rsidR="007623AC" w:rsidRPr="00802CCB">
        <w:rPr>
          <w:rFonts w:hint="default"/>
          <w:w w:val="103"/>
          <w:sz w:val="20"/>
          <w:rtl/>
        </w:rPr>
        <w:t>-</w:t>
      </w:r>
      <w:r w:rsidR="007623AC" w:rsidRPr="00802CCB">
        <w:rPr>
          <w:rFonts w:hint="default"/>
          <w:w w:val="103"/>
          <w:sz w:val="20"/>
          <w:rtl/>
        </w:rPr>
        <w:tab/>
      </w:r>
      <w:r w:rsidR="00BD3FAC">
        <w:rPr>
          <w:w w:val="103"/>
          <w:sz w:val="20"/>
          <w:rtl/>
        </w:rPr>
        <w:t xml:space="preserve">إذا </w:t>
      </w:r>
      <w:r w:rsidR="007623AC" w:rsidRPr="00802CCB">
        <w:rPr>
          <w:rFonts w:hint="default"/>
          <w:w w:val="103"/>
          <w:sz w:val="20"/>
          <w:rtl/>
        </w:rPr>
        <w:t>كان بلدكم يسمح بتسليم المطلوبين إلى دولة يمكن فيها تطبيق عقوبة الإعدام، فهل يشترط لذلك تقديم ضمانات بأن</w:t>
      </w:r>
      <w:r w:rsidR="00B91AA3">
        <w:rPr>
          <w:w w:val="103"/>
          <w:sz w:val="20"/>
          <w:rtl/>
        </w:rPr>
        <w:t>َّ</w:t>
      </w:r>
      <w:r w:rsidR="007623AC" w:rsidRPr="00802CCB">
        <w:rPr>
          <w:rFonts w:hint="default"/>
          <w:w w:val="103"/>
          <w:sz w:val="20"/>
          <w:rtl/>
        </w:rPr>
        <w:t xml:space="preserve"> الشخص المطلوب تسليمه لن يُحكم عليه بالإعدام أو يُنف</w:t>
      </w:r>
      <w:r w:rsidR="00B91AA3">
        <w:rPr>
          <w:w w:val="103"/>
          <w:sz w:val="20"/>
          <w:rtl/>
        </w:rPr>
        <w:t>َّ</w:t>
      </w:r>
      <w:r w:rsidR="007623AC" w:rsidRPr="00802CCB">
        <w:rPr>
          <w:rFonts w:hint="default"/>
          <w:w w:val="103"/>
          <w:sz w:val="20"/>
          <w:rtl/>
        </w:rPr>
        <w:t xml:space="preserve">ذ فيه حكم بالإعدام؟ </w:t>
      </w:r>
    </w:p>
    <w:p w14:paraId="52E54B1F" w14:textId="77777777" w:rsidR="00BB30A1" w:rsidRPr="004D59E5" w:rsidRDefault="00BB30A1" w:rsidP="00B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17FD567" w14:textId="77777777" w:rsidR="00BB30A1" w:rsidRPr="004D59E5" w:rsidRDefault="00BB30A1" w:rsidP="00B91AA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02AB4E5" w14:textId="77777777" w:rsidR="00776918" w:rsidRPr="00F9020B" w:rsidRDefault="00776918" w:rsidP="00776918">
      <w:pPr>
        <w:pStyle w:val="SingleTxt"/>
        <w:tabs>
          <w:tab w:val="left" w:pos="651"/>
        </w:tabs>
        <w:bidi/>
        <w:spacing w:after="0" w:line="120" w:lineRule="exact"/>
        <w:ind w:left="1264" w:right="1264"/>
        <w:rPr>
          <w:rFonts w:hint="default"/>
          <w:sz w:val="20"/>
          <w:rtl/>
        </w:rPr>
      </w:pPr>
    </w:p>
    <w:p w14:paraId="616AA548" w14:textId="77777777" w:rsidR="00367CDD" w:rsidRPr="00802CCB" w:rsidRDefault="00BB30A1" w:rsidP="00BB30A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802CCB">
        <w:rPr>
          <w:rFonts w:hint="default"/>
          <w:w w:val="103"/>
          <w:sz w:val="20"/>
          <w:rtl/>
        </w:rPr>
        <w:tab/>
        <w:t xml:space="preserve">إذا كانت الإجابة "لا"، فما هي السياسة التي تتبعونها فيما يخصُّ تسليم المطلوبين </w:t>
      </w:r>
      <w:r w:rsidR="004C22F5">
        <w:rPr>
          <w:w w:val="103"/>
          <w:sz w:val="20"/>
          <w:rtl/>
        </w:rPr>
        <w:t xml:space="preserve">إذا </w:t>
      </w:r>
      <w:r w:rsidR="00367CDD" w:rsidRPr="00802CCB">
        <w:rPr>
          <w:rFonts w:hint="default"/>
          <w:w w:val="103"/>
          <w:sz w:val="20"/>
          <w:rtl/>
        </w:rPr>
        <w:t>كان من الممكن أن يخضع الشخص المطلوب تسليمه لعقوبة الإعدام في الدولة التي سيُسل</w:t>
      </w:r>
      <w:r w:rsidR="00B91AA3">
        <w:rPr>
          <w:w w:val="103"/>
          <w:sz w:val="20"/>
          <w:rtl/>
        </w:rPr>
        <w:t>َّ</w:t>
      </w:r>
      <w:r w:rsidR="00367CDD" w:rsidRPr="00802CCB">
        <w:rPr>
          <w:rFonts w:hint="default"/>
          <w:w w:val="103"/>
          <w:sz w:val="20"/>
          <w:rtl/>
        </w:rPr>
        <w:t>م إليها؟</w:t>
      </w:r>
      <w:r w:rsidR="000F5FAA" w:rsidRPr="00802CCB">
        <w:rPr>
          <w:rFonts w:hint="default"/>
          <w:w w:val="103"/>
          <w:sz w:val="20"/>
          <w:rtl/>
        </w:rPr>
        <w:t xml:space="preserve"> </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736D21" w:rsidRPr="004669F6" w14:paraId="142152FB" w14:textId="77777777" w:rsidTr="00F11491">
        <w:tc>
          <w:tcPr>
            <w:tcW w:w="2458" w:type="dxa"/>
            <w:tcBorders>
              <w:top w:val="nil"/>
              <w:bottom w:val="dotted" w:sz="4" w:space="0" w:color="auto"/>
            </w:tcBorders>
          </w:tcPr>
          <w:p w14:paraId="5353B12B" w14:textId="77777777" w:rsidR="00736D21" w:rsidRPr="004669F6" w:rsidRDefault="00736D21"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4CC09BAE" w14:textId="77777777" w:rsidR="00736D21" w:rsidRPr="004669F6" w:rsidRDefault="00736D21"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r w:rsidR="00736D21" w:rsidRPr="004669F6" w14:paraId="3DAC6DE7" w14:textId="77777777" w:rsidTr="00F11491">
        <w:tc>
          <w:tcPr>
            <w:tcW w:w="2458" w:type="dxa"/>
            <w:tcBorders>
              <w:top w:val="dotted" w:sz="4" w:space="0" w:color="auto"/>
              <w:bottom w:val="dotted" w:sz="4" w:space="0" w:color="auto"/>
            </w:tcBorders>
          </w:tcPr>
          <w:p w14:paraId="5D7928D2" w14:textId="77777777" w:rsidR="00736D21" w:rsidRPr="004669F6" w:rsidRDefault="00736D21"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dotted" w:sz="4" w:space="0" w:color="auto"/>
              <w:bottom w:val="dotted" w:sz="4" w:space="0" w:color="auto"/>
            </w:tcBorders>
          </w:tcPr>
          <w:p w14:paraId="0C1FDEA1" w14:textId="77777777" w:rsidR="00736D21" w:rsidRPr="004669F6" w:rsidRDefault="00736D21"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1B00FF3A" w14:textId="77777777" w:rsidR="00802CCB" w:rsidRPr="00F9020B" w:rsidRDefault="00802CCB" w:rsidP="00802CCB">
      <w:pPr>
        <w:pStyle w:val="SingleTxt"/>
        <w:tabs>
          <w:tab w:val="left" w:pos="651"/>
        </w:tabs>
        <w:bidi/>
        <w:spacing w:after="0" w:line="120" w:lineRule="exact"/>
        <w:ind w:left="1264" w:right="1264"/>
        <w:rPr>
          <w:rFonts w:hint="default"/>
          <w:sz w:val="20"/>
          <w:rtl/>
        </w:rPr>
      </w:pPr>
    </w:p>
    <w:p w14:paraId="104C126A" w14:textId="77777777" w:rsidR="00802CCB" w:rsidRPr="00F9020B" w:rsidRDefault="00802CCB" w:rsidP="00802CCB">
      <w:pPr>
        <w:pStyle w:val="SingleTxt"/>
        <w:tabs>
          <w:tab w:val="left" w:pos="651"/>
        </w:tabs>
        <w:bidi/>
        <w:spacing w:after="0" w:line="120" w:lineRule="exact"/>
        <w:ind w:left="1264" w:right="1264"/>
        <w:rPr>
          <w:rFonts w:hint="default"/>
          <w:sz w:val="20"/>
          <w:rtl/>
        </w:rPr>
      </w:pPr>
    </w:p>
    <w:p w14:paraId="516B24C7" w14:textId="77777777" w:rsidR="000F5FAA" w:rsidRDefault="009E36D9" w:rsidP="00802CCB">
      <w:pPr>
        <w:pStyle w:val="SingleTxt"/>
        <w:bidi/>
        <w:spacing w:line="400" w:lineRule="exact"/>
        <w:ind w:left="1264" w:right="1264"/>
        <w:jc w:val="lowKashida"/>
        <w:textDirection w:val="tbRlV"/>
        <w:rPr>
          <w:rFonts w:hint="default"/>
          <w:b/>
          <w:bCs/>
          <w:w w:val="103"/>
          <w:sz w:val="20"/>
          <w:rtl/>
        </w:rPr>
      </w:pPr>
      <w:r>
        <w:rPr>
          <w:b/>
          <w:bCs/>
          <w:w w:val="103"/>
          <w:sz w:val="20"/>
          <w:rtl/>
        </w:rPr>
        <w:t>إذا</w:t>
      </w:r>
      <w:r w:rsidRPr="00802CCB">
        <w:rPr>
          <w:rFonts w:hint="default"/>
          <w:b/>
          <w:bCs/>
          <w:w w:val="103"/>
          <w:sz w:val="20"/>
          <w:rtl/>
        </w:rPr>
        <w:t xml:space="preserve"> </w:t>
      </w:r>
      <w:r w:rsidR="00367CDD" w:rsidRPr="00802CCB">
        <w:rPr>
          <w:rFonts w:hint="default"/>
          <w:b/>
          <w:bCs/>
          <w:w w:val="103"/>
          <w:sz w:val="20"/>
          <w:rtl/>
        </w:rPr>
        <w:t xml:space="preserve">كانت دولتكم قد ألغت عقوبة الإعدام </w:t>
      </w:r>
      <w:r w:rsidR="004C22F5">
        <w:rPr>
          <w:b/>
          <w:bCs/>
          <w:w w:val="103"/>
          <w:sz w:val="20"/>
          <w:rtl/>
        </w:rPr>
        <w:t>أثناء</w:t>
      </w:r>
      <w:r w:rsidR="00367CDD" w:rsidRPr="00802CCB">
        <w:rPr>
          <w:rFonts w:hint="default"/>
          <w:b/>
          <w:bCs/>
          <w:w w:val="103"/>
          <w:sz w:val="20"/>
          <w:rtl/>
        </w:rPr>
        <w:t xml:space="preserve"> الفترة المشمولة بهذه الدراسة الاستقصائية، أي بين 1 كانون الثاني/يناير 2014 و31</w:t>
      </w:r>
      <w:r w:rsidR="00D00E9D">
        <w:rPr>
          <w:b/>
          <w:bCs/>
          <w:w w:val="103"/>
          <w:sz w:val="20"/>
          <w:rtl/>
        </w:rPr>
        <w:t> </w:t>
      </w:r>
      <w:r w:rsidR="00367CDD" w:rsidRPr="00802CCB">
        <w:rPr>
          <w:rFonts w:hint="default"/>
          <w:b/>
          <w:bCs/>
          <w:w w:val="103"/>
          <w:sz w:val="20"/>
          <w:rtl/>
        </w:rPr>
        <w:t xml:space="preserve">كانون الأول/ديسمبر 2018، ينبغي أيضاً أن </w:t>
      </w:r>
      <w:r w:rsidR="00A75946">
        <w:rPr>
          <w:b/>
          <w:bCs/>
          <w:w w:val="103"/>
          <w:sz w:val="20"/>
          <w:rtl/>
        </w:rPr>
        <w:t>ت</w:t>
      </w:r>
      <w:r w:rsidR="004C22F5">
        <w:rPr>
          <w:b/>
          <w:bCs/>
          <w:w w:val="103"/>
          <w:sz w:val="20"/>
          <w:rtl/>
        </w:rPr>
        <w:t>جيبوا عن</w:t>
      </w:r>
      <w:r w:rsidR="00367CDD" w:rsidRPr="00802CCB">
        <w:rPr>
          <w:rFonts w:hint="default"/>
          <w:b/>
          <w:bCs/>
          <w:w w:val="103"/>
          <w:sz w:val="20"/>
          <w:rtl/>
        </w:rPr>
        <w:t xml:space="preserve"> الأسئلة ذات الصلة في القسمين 2 و3.</w:t>
      </w:r>
    </w:p>
    <w:p w14:paraId="166ECFF2" w14:textId="77777777" w:rsidR="00E03E7F" w:rsidRPr="00F9020B" w:rsidRDefault="00E03E7F" w:rsidP="00E03E7F">
      <w:pPr>
        <w:pStyle w:val="SingleTxt"/>
        <w:tabs>
          <w:tab w:val="left" w:pos="651"/>
        </w:tabs>
        <w:bidi/>
        <w:spacing w:after="0" w:line="120" w:lineRule="exact"/>
        <w:ind w:left="1264" w:right="1264"/>
        <w:rPr>
          <w:rFonts w:hint="default"/>
          <w:sz w:val="20"/>
          <w:rtl/>
        </w:rPr>
      </w:pPr>
    </w:p>
    <w:p w14:paraId="342C2EBD" w14:textId="77777777" w:rsidR="00743CDC" w:rsidRDefault="006F6D84" w:rsidP="00802CCB">
      <w:pPr>
        <w:pStyle w:val="SingleTxt"/>
        <w:bidi/>
        <w:spacing w:line="400" w:lineRule="exact"/>
        <w:ind w:left="1264" w:right="1264"/>
        <w:jc w:val="lowKashida"/>
        <w:textDirection w:val="tbRlV"/>
        <w:rPr>
          <w:rFonts w:hint="default"/>
          <w:b/>
          <w:bCs/>
          <w:rtl/>
        </w:rPr>
      </w:pPr>
      <w:r>
        <w:rPr>
          <w:b/>
          <w:bCs/>
          <w:w w:val="103"/>
          <w:sz w:val="20"/>
          <w:rtl/>
        </w:rPr>
        <w:t xml:space="preserve">أما إذا </w:t>
      </w:r>
      <w:r w:rsidR="00367CDD" w:rsidRPr="00802CCB">
        <w:rPr>
          <w:rFonts w:hint="default"/>
          <w:b/>
          <w:bCs/>
          <w:w w:val="103"/>
          <w:sz w:val="20"/>
          <w:rtl/>
        </w:rPr>
        <w:t xml:space="preserve">كانت دولتكم قد ألغت عقوبة الإعدام تماماً </w:t>
      </w:r>
      <w:r w:rsidR="00F6690E">
        <w:rPr>
          <w:b/>
          <w:bCs/>
          <w:w w:val="103"/>
          <w:sz w:val="20"/>
          <w:rtl/>
        </w:rPr>
        <w:t xml:space="preserve">على مدى كامل فترة </w:t>
      </w:r>
      <w:r w:rsidR="00367CDD" w:rsidRPr="00802CCB">
        <w:rPr>
          <w:rFonts w:hint="default"/>
          <w:b/>
          <w:bCs/>
          <w:w w:val="103"/>
          <w:sz w:val="20"/>
          <w:rtl/>
        </w:rPr>
        <w:t xml:space="preserve">الدراسة الاستقصائية، فلا حاجة بكم إلى الإجابة </w:t>
      </w:r>
      <w:r w:rsidR="00F6690E">
        <w:rPr>
          <w:b/>
          <w:bCs/>
          <w:w w:val="103"/>
          <w:sz w:val="20"/>
          <w:rtl/>
        </w:rPr>
        <w:t>عن</w:t>
      </w:r>
      <w:r w:rsidR="00367CDD" w:rsidRPr="00802CCB">
        <w:rPr>
          <w:rFonts w:hint="default"/>
          <w:b/>
          <w:bCs/>
          <w:w w:val="103"/>
          <w:sz w:val="20"/>
          <w:rtl/>
        </w:rPr>
        <w:t xml:space="preserve"> أي أسئلة أخرى. </w:t>
      </w:r>
      <w:r>
        <w:rPr>
          <w:b/>
          <w:bCs/>
          <w:w w:val="103"/>
          <w:sz w:val="20"/>
          <w:rtl/>
        </w:rPr>
        <w:t>و</w:t>
      </w:r>
      <w:r w:rsidR="00367CDD" w:rsidRPr="00802CCB">
        <w:rPr>
          <w:rFonts w:hint="default"/>
          <w:b/>
          <w:bCs/>
          <w:w w:val="103"/>
          <w:sz w:val="20"/>
          <w:rtl/>
        </w:rPr>
        <w:t>الشكر لكم على مساعدتكم.</w:t>
      </w:r>
      <w:r w:rsidR="00367CDD" w:rsidRPr="000F5FAA">
        <w:rPr>
          <w:rFonts w:hint="default"/>
          <w:b/>
          <w:bCs/>
          <w:rtl/>
        </w:rPr>
        <w:br w:type="page"/>
      </w:r>
    </w:p>
    <w:p w14:paraId="1E09C880" w14:textId="77777777" w:rsidR="000F5FAA" w:rsidRPr="002F342C" w:rsidRDefault="00516C13" w:rsidP="00516C13">
      <w:pPr>
        <w:pStyle w:val="HCh"/>
        <w:tabs>
          <w:tab w:val="right" w:pos="1022"/>
          <w:tab w:val="left" w:pos="1267"/>
          <w:tab w:val="left" w:pos="1930"/>
          <w:tab w:val="left" w:pos="2592"/>
          <w:tab w:val="left" w:pos="3254"/>
          <w:tab w:val="left" w:pos="3917"/>
          <w:tab w:val="left" w:pos="4579"/>
          <w:tab w:val="left" w:pos="5242"/>
          <w:tab w:val="left" w:pos="5904"/>
          <w:tab w:val="left" w:pos="6566"/>
        </w:tabs>
        <w:bidi/>
        <w:spacing w:line="440" w:lineRule="exact"/>
        <w:ind w:left="1264" w:right="1264" w:hanging="1264"/>
        <w:jc w:val="lowKashida"/>
        <w:textDirection w:val="tbRlV"/>
        <w:rPr>
          <w:rFonts w:hint="default"/>
          <w:b w:val="0"/>
          <w:bCs/>
          <w:spacing w:val="2"/>
          <w:w w:val="103"/>
          <w:rtl/>
        </w:rPr>
      </w:pPr>
      <w:r w:rsidRPr="002F342C">
        <w:rPr>
          <w:rFonts w:hint="default"/>
          <w:b w:val="0"/>
          <w:bCs/>
          <w:spacing w:val="2"/>
          <w:w w:val="103"/>
          <w:rtl/>
        </w:rPr>
        <w:lastRenderedPageBreak/>
        <w:tab/>
      </w:r>
      <w:r w:rsidRPr="002F342C">
        <w:rPr>
          <w:rFonts w:hint="default"/>
          <w:b w:val="0"/>
          <w:bCs/>
          <w:spacing w:val="2"/>
          <w:w w:val="103"/>
          <w:rtl/>
        </w:rPr>
        <w:tab/>
      </w:r>
      <w:r w:rsidR="00367CDD" w:rsidRPr="002F342C">
        <w:rPr>
          <w:rFonts w:hint="default"/>
          <w:b w:val="0"/>
          <w:bCs/>
          <w:spacing w:val="2"/>
          <w:w w:val="103"/>
          <w:rtl/>
        </w:rPr>
        <w:t xml:space="preserve">القسم 2- الدول التي أبقت على عقوبة الإعدام </w:t>
      </w:r>
      <w:r w:rsidR="00F6690E">
        <w:rPr>
          <w:b w:val="0"/>
          <w:bCs/>
          <w:spacing w:val="2"/>
          <w:w w:val="103"/>
          <w:rtl/>
        </w:rPr>
        <w:t>بحلول</w:t>
      </w:r>
      <w:r w:rsidR="00367CDD" w:rsidRPr="002F342C">
        <w:rPr>
          <w:rFonts w:hint="default"/>
          <w:b w:val="0"/>
          <w:bCs/>
          <w:spacing w:val="2"/>
          <w:w w:val="103"/>
          <w:rtl/>
        </w:rPr>
        <w:t xml:space="preserve"> 1 كانون الثاني/يناير 2014 </w:t>
      </w:r>
    </w:p>
    <w:p w14:paraId="785DA70B" w14:textId="77777777" w:rsidR="00516C13" w:rsidRPr="00F9020B" w:rsidRDefault="00516C13" w:rsidP="00516C13">
      <w:pPr>
        <w:pStyle w:val="SingleTxt"/>
        <w:tabs>
          <w:tab w:val="left" w:pos="651"/>
        </w:tabs>
        <w:bidi/>
        <w:spacing w:after="0" w:line="120" w:lineRule="exact"/>
        <w:ind w:left="1264" w:right="1264"/>
        <w:rPr>
          <w:rFonts w:hint="default"/>
          <w:sz w:val="20"/>
          <w:rtl/>
        </w:rPr>
      </w:pPr>
    </w:p>
    <w:p w14:paraId="3BDE5B50" w14:textId="77777777" w:rsidR="00516C13" w:rsidRPr="00F9020B" w:rsidRDefault="00516C13" w:rsidP="00516C13">
      <w:pPr>
        <w:pStyle w:val="SingleTxt"/>
        <w:tabs>
          <w:tab w:val="left" w:pos="651"/>
        </w:tabs>
        <w:bidi/>
        <w:spacing w:after="0" w:line="120" w:lineRule="exact"/>
        <w:ind w:left="1264" w:right="1264"/>
        <w:rPr>
          <w:rFonts w:hint="default"/>
          <w:sz w:val="20"/>
          <w:rtl/>
        </w:rPr>
      </w:pPr>
    </w:p>
    <w:p w14:paraId="5C61F1E3" w14:textId="77777777" w:rsidR="000F5FAA" w:rsidRPr="00516C13" w:rsidRDefault="006F6D84" w:rsidP="00516C13">
      <w:pPr>
        <w:pStyle w:val="SingleTxt"/>
        <w:bidi/>
        <w:spacing w:line="400" w:lineRule="exact"/>
        <w:ind w:left="1264" w:right="1264"/>
        <w:jc w:val="lowKashida"/>
        <w:textDirection w:val="tbRlV"/>
        <w:rPr>
          <w:rFonts w:hint="default"/>
          <w:w w:val="103"/>
          <w:sz w:val="20"/>
          <w:rtl/>
        </w:rPr>
      </w:pPr>
      <w:r>
        <w:rPr>
          <w:w w:val="103"/>
          <w:sz w:val="20"/>
          <w:rtl/>
        </w:rPr>
        <w:t xml:space="preserve">يرجى ملء </w:t>
      </w:r>
      <w:r w:rsidR="00367CDD" w:rsidRPr="00516C13">
        <w:rPr>
          <w:rFonts w:hint="default"/>
          <w:w w:val="103"/>
          <w:sz w:val="20"/>
          <w:rtl/>
        </w:rPr>
        <w:t xml:space="preserve">هذا القسم </w:t>
      </w:r>
      <w:r w:rsidR="00F6690E">
        <w:rPr>
          <w:w w:val="103"/>
          <w:sz w:val="20"/>
          <w:rtl/>
        </w:rPr>
        <w:t xml:space="preserve">إذا </w:t>
      </w:r>
      <w:r w:rsidR="00367CDD" w:rsidRPr="00516C13">
        <w:rPr>
          <w:rFonts w:hint="default"/>
          <w:w w:val="103"/>
          <w:sz w:val="20"/>
          <w:rtl/>
        </w:rPr>
        <w:t xml:space="preserve">كان تطبيق عقوبة الإعدام ممكناً في دولتكم في بداية فترة الدراسة الاستقصائية (أي في 1 كانون الثاني/يناير 2014)، حتى </w:t>
      </w:r>
      <w:r w:rsidR="00F6690E">
        <w:rPr>
          <w:w w:val="103"/>
          <w:sz w:val="20"/>
          <w:rtl/>
        </w:rPr>
        <w:t>إذا</w:t>
      </w:r>
      <w:r w:rsidR="00367CDD" w:rsidRPr="00516C13">
        <w:rPr>
          <w:rFonts w:hint="default"/>
          <w:w w:val="103"/>
          <w:sz w:val="20"/>
          <w:rtl/>
        </w:rPr>
        <w:t xml:space="preserve"> كانت دولتكم قد ألغتها في وقت لاحق خلال تلك الفترة.</w:t>
      </w:r>
    </w:p>
    <w:p w14:paraId="34898BE6" w14:textId="77777777" w:rsidR="00367CDD" w:rsidRPr="00516C13" w:rsidRDefault="007623AC"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16C13">
        <w:rPr>
          <w:rFonts w:hint="default"/>
          <w:w w:val="103"/>
          <w:sz w:val="20"/>
          <w:rtl/>
        </w:rPr>
        <w:t>١-</w:t>
      </w:r>
      <w:r w:rsidRPr="00516C13">
        <w:rPr>
          <w:rFonts w:hint="default"/>
          <w:w w:val="103"/>
          <w:sz w:val="20"/>
          <w:rtl/>
        </w:rPr>
        <w:tab/>
      </w:r>
      <w:r w:rsidRPr="00516C13">
        <w:rPr>
          <w:rFonts w:hint="default"/>
          <w:b/>
          <w:bCs/>
          <w:w w:val="103"/>
          <w:sz w:val="20"/>
          <w:rtl/>
        </w:rPr>
        <w:t>الجرائم التي يُعاقَب عليها بالإعدام</w:t>
      </w:r>
      <w:r w:rsidR="002F1640" w:rsidRPr="00516C13">
        <w:rPr>
          <w:rFonts w:hint="default"/>
          <w:w w:val="103"/>
          <w:sz w:val="20"/>
          <w:rtl/>
        </w:rPr>
        <w:t>.</w:t>
      </w:r>
      <w:r w:rsidRPr="00516C13">
        <w:rPr>
          <w:rFonts w:hint="default"/>
          <w:w w:val="103"/>
          <w:sz w:val="20"/>
          <w:rtl/>
        </w:rPr>
        <w:t xml:space="preserve"> يُرجى ذكر الجرائم التي كان من الممكن أن يُعاقَب عليها بالإعدام حتى بداية فترة الدراسة الاستقصائية (أي 1 كانون الثاني/يناير 2014). </w:t>
      </w:r>
      <w:r w:rsidR="006F6D84">
        <w:rPr>
          <w:w w:val="103"/>
          <w:sz w:val="20"/>
          <w:rtl/>
        </w:rPr>
        <w:t xml:space="preserve">ويرجى </w:t>
      </w:r>
      <w:r w:rsidRPr="00516C13">
        <w:rPr>
          <w:rFonts w:hint="default"/>
          <w:w w:val="103"/>
          <w:sz w:val="20"/>
          <w:rtl/>
        </w:rPr>
        <w:t>ذكر اسم الجريمة المحدَّدة وبيان ما إذا كانت المعاقبة عليها بالإعدام</w:t>
      </w:r>
      <w:r w:rsidR="00774842">
        <w:rPr>
          <w:w w:val="103"/>
          <w:sz w:val="20"/>
          <w:rtl/>
        </w:rPr>
        <w:t> </w:t>
      </w:r>
      <w:r w:rsidRPr="00516C13">
        <w:rPr>
          <w:rFonts w:hint="default"/>
          <w:w w:val="103"/>
          <w:sz w:val="20"/>
          <w:rtl/>
        </w:rPr>
        <w:t>إلزامية.</w:t>
      </w:r>
    </w:p>
    <w:p w14:paraId="1BC8C8C1" w14:textId="77777777" w:rsidR="00516C13" w:rsidRPr="00F9020B" w:rsidRDefault="00516C13" w:rsidP="00516C13">
      <w:pPr>
        <w:pStyle w:val="SingleTxt"/>
        <w:tabs>
          <w:tab w:val="left" w:pos="651"/>
        </w:tabs>
        <w:bidi/>
        <w:spacing w:after="0" w:line="120" w:lineRule="exact"/>
        <w:ind w:left="1264" w:right="1264"/>
        <w:rPr>
          <w:rFonts w:hint="default"/>
          <w:sz w:val="20"/>
          <w:rtl/>
        </w:rPr>
      </w:pPr>
    </w:p>
    <w:p w14:paraId="00CA518F" w14:textId="77777777" w:rsidR="00516C13" w:rsidRPr="00F9020B" w:rsidRDefault="00516C13" w:rsidP="00516C13">
      <w:pPr>
        <w:pStyle w:val="SingleTxt"/>
        <w:tabs>
          <w:tab w:val="left" w:pos="651"/>
        </w:tabs>
        <w:bidi/>
        <w:spacing w:after="0" w:line="120" w:lineRule="exact"/>
        <w:ind w:left="1264" w:right="1264"/>
        <w:rPr>
          <w:rFonts w:hint="default"/>
          <w:sz w:val="20"/>
          <w:rtl/>
        </w:rPr>
      </w:pPr>
    </w:p>
    <w:tbl>
      <w:tblPr>
        <w:bidiVisual/>
        <w:tblW w:w="6237" w:type="dxa"/>
        <w:tblInd w:w="18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030"/>
        <w:gridCol w:w="2207"/>
      </w:tblGrid>
      <w:tr w:rsidR="00743CDC" w:rsidRPr="002F16DE" w14:paraId="2E29500F" w14:textId="77777777" w:rsidTr="00795159">
        <w:trPr>
          <w:tblHeader/>
        </w:trPr>
        <w:tc>
          <w:tcPr>
            <w:tcW w:w="3231" w:type="pct"/>
            <w:tcBorders>
              <w:top w:val="single" w:sz="4" w:space="0" w:color="auto"/>
              <w:bottom w:val="single" w:sz="4" w:space="0" w:color="auto"/>
            </w:tcBorders>
            <w:vAlign w:val="bottom"/>
          </w:tcPr>
          <w:p w14:paraId="6CA78C53" w14:textId="77777777" w:rsidR="00743CDC" w:rsidRPr="002F16DE" w:rsidRDefault="00743CDC" w:rsidP="002F16DE">
            <w:pPr>
              <w:pStyle w:val="SingleTxt"/>
              <w:keepNext/>
              <w:tabs>
                <w:tab w:val="left" w:pos="651"/>
              </w:tabs>
              <w:suppressAutoHyphens/>
              <w:bidi/>
              <w:spacing w:after="40" w:line="300" w:lineRule="exact"/>
              <w:ind w:left="0" w:right="0"/>
              <w:textDirection w:val="tbRlV"/>
              <w:rPr>
                <w:rFonts w:ascii="Times New Roman Italic" w:hAnsi="Times New Roman Italic" w:hint="eastAsia"/>
                <w:i/>
                <w:spacing w:val="4"/>
                <w:w w:val="103"/>
                <w:kern w:val="14"/>
                <w:sz w:val="17"/>
                <w:szCs w:val="26"/>
                <w:rtl/>
                <w:lang w:val="ar-SA" w:eastAsia="zh-TW"/>
              </w:rPr>
            </w:pPr>
            <w:r w:rsidRPr="002F16DE">
              <w:rPr>
                <w:rFonts w:ascii="Times New Roman Italic" w:hAnsi="Times New Roman Italic" w:hint="default"/>
                <w:i/>
                <w:iCs/>
                <w:w w:val="103"/>
                <w:sz w:val="17"/>
                <w:szCs w:val="26"/>
                <w:rtl/>
              </w:rPr>
              <w:t>الجريمة المحدَّدة</w:t>
            </w:r>
          </w:p>
        </w:tc>
        <w:tc>
          <w:tcPr>
            <w:tcW w:w="1769" w:type="pct"/>
            <w:tcBorders>
              <w:top w:val="single" w:sz="4" w:space="0" w:color="auto"/>
              <w:bottom w:val="single" w:sz="4" w:space="0" w:color="auto"/>
            </w:tcBorders>
            <w:vAlign w:val="bottom"/>
          </w:tcPr>
          <w:p w14:paraId="72BF40E4" w14:textId="77777777" w:rsidR="00743CDC" w:rsidRPr="002F16DE" w:rsidRDefault="00743CDC" w:rsidP="002F16DE">
            <w:pPr>
              <w:pStyle w:val="SingleTxt"/>
              <w:keepNext/>
              <w:tabs>
                <w:tab w:val="left" w:pos="651"/>
              </w:tabs>
              <w:suppressAutoHyphens/>
              <w:bidi/>
              <w:spacing w:after="40" w:line="300" w:lineRule="exact"/>
              <w:ind w:left="0" w:right="0"/>
              <w:jc w:val="left"/>
              <w:textDirection w:val="tbRlV"/>
              <w:rPr>
                <w:rFonts w:ascii="Times New Roman Italic" w:hAnsi="Times New Roman Italic" w:hint="eastAsia"/>
                <w:i/>
                <w:spacing w:val="4"/>
                <w:w w:val="103"/>
                <w:kern w:val="14"/>
                <w:sz w:val="17"/>
                <w:szCs w:val="26"/>
                <w:rtl/>
                <w:lang w:val="ar-SA" w:eastAsia="zh-TW"/>
              </w:rPr>
            </w:pPr>
            <w:r w:rsidRPr="002F16DE">
              <w:rPr>
                <w:rFonts w:ascii="Times New Roman Italic" w:hAnsi="Times New Roman Italic" w:hint="default"/>
                <w:i/>
                <w:iCs/>
                <w:w w:val="103"/>
                <w:sz w:val="17"/>
                <w:szCs w:val="26"/>
                <w:rtl/>
              </w:rPr>
              <w:t>هل المعاقبة بالإعدام إلزامي</w:t>
            </w:r>
            <w:r w:rsidR="00F11491">
              <w:rPr>
                <w:rFonts w:ascii="Times New Roman Italic" w:hAnsi="Times New Roman Italic"/>
                <w:i/>
                <w:iCs/>
                <w:w w:val="103"/>
                <w:sz w:val="17"/>
                <w:szCs w:val="26"/>
                <w:rtl/>
              </w:rPr>
              <w:t>َّ</w:t>
            </w:r>
            <w:r w:rsidRPr="002F16DE">
              <w:rPr>
                <w:rFonts w:ascii="Times New Roman Italic" w:hAnsi="Times New Roman Italic" w:hint="default"/>
                <w:i/>
                <w:iCs/>
                <w:w w:val="103"/>
                <w:sz w:val="17"/>
                <w:szCs w:val="26"/>
                <w:rtl/>
              </w:rPr>
              <w:t>ة؟</w:t>
            </w:r>
          </w:p>
        </w:tc>
      </w:tr>
      <w:tr w:rsidR="00743CDC" w:rsidRPr="002F16DE" w14:paraId="7B2833A6" w14:textId="77777777" w:rsidTr="00795159">
        <w:trPr>
          <w:trHeight w:val="2254"/>
        </w:trPr>
        <w:tc>
          <w:tcPr>
            <w:tcW w:w="3231" w:type="pct"/>
            <w:tcBorders>
              <w:top w:val="single" w:sz="4" w:space="0" w:color="auto"/>
            </w:tcBorders>
            <w:vAlign w:val="bottom"/>
          </w:tcPr>
          <w:p w14:paraId="01F11237" w14:textId="77777777" w:rsidR="00743CDC" w:rsidRPr="002F16DE" w:rsidRDefault="00743CDC" w:rsidP="00376D77">
            <w:pPr>
              <w:pStyle w:val="SingleTxt"/>
              <w:tabs>
                <w:tab w:val="left" w:pos="288"/>
                <w:tab w:val="left" w:pos="576"/>
                <w:tab w:val="left" w:pos="651"/>
                <w:tab w:val="left" w:pos="864"/>
                <w:tab w:val="left" w:pos="1152"/>
              </w:tabs>
              <w:suppressAutoHyphens/>
              <w:bidi/>
              <w:spacing w:after="80" w:line="300" w:lineRule="exact"/>
              <w:ind w:left="0" w:right="0"/>
              <w:rPr>
                <w:rFonts w:ascii="Times New Roman Italic" w:hAnsi="Times New Roman Italic" w:hint="eastAsia"/>
                <w:spacing w:val="4"/>
                <w:w w:val="103"/>
                <w:kern w:val="14"/>
                <w:sz w:val="17"/>
                <w:szCs w:val="26"/>
                <w:rtl/>
              </w:rPr>
            </w:pPr>
          </w:p>
        </w:tc>
        <w:tc>
          <w:tcPr>
            <w:tcW w:w="1769" w:type="pct"/>
            <w:tcBorders>
              <w:top w:val="single" w:sz="4" w:space="0" w:color="auto"/>
            </w:tcBorders>
            <w:vAlign w:val="bottom"/>
          </w:tcPr>
          <w:p w14:paraId="18547564" w14:textId="77777777" w:rsidR="00743CDC" w:rsidRPr="002F16DE" w:rsidRDefault="00743CDC" w:rsidP="00376D77">
            <w:pPr>
              <w:pStyle w:val="SingleTxt"/>
              <w:tabs>
                <w:tab w:val="left" w:pos="288"/>
                <w:tab w:val="left" w:pos="576"/>
                <w:tab w:val="left" w:pos="651"/>
                <w:tab w:val="left" w:pos="864"/>
                <w:tab w:val="left" w:pos="1152"/>
              </w:tabs>
              <w:suppressAutoHyphens/>
              <w:bidi/>
              <w:spacing w:after="80" w:line="300" w:lineRule="exact"/>
              <w:ind w:left="0" w:right="0"/>
              <w:jc w:val="left"/>
              <w:rPr>
                <w:rFonts w:ascii="Times New Roman Italic" w:hAnsi="Times New Roman Italic" w:hint="eastAsia"/>
                <w:spacing w:val="4"/>
                <w:w w:val="103"/>
                <w:kern w:val="14"/>
                <w:sz w:val="17"/>
                <w:szCs w:val="26"/>
                <w:rtl/>
              </w:rPr>
            </w:pPr>
          </w:p>
        </w:tc>
      </w:tr>
    </w:tbl>
    <w:p w14:paraId="50527299" w14:textId="77777777" w:rsidR="00043777" w:rsidRPr="00F9020B" w:rsidRDefault="00043777" w:rsidP="00043777">
      <w:pPr>
        <w:pStyle w:val="SingleTxt"/>
        <w:tabs>
          <w:tab w:val="left" w:pos="651"/>
        </w:tabs>
        <w:bidi/>
        <w:spacing w:after="0" w:line="120" w:lineRule="exact"/>
        <w:ind w:left="1264" w:right="1264"/>
        <w:rPr>
          <w:rFonts w:hint="default"/>
          <w:sz w:val="20"/>
          <w:rtl/>
        </w:rPr>
      </w:pPr>
    </w:p>
    <w:p w14:paraId="060324D6" w14:textId="77777777" w:rsidR="00043777" w:rsidRPr="00F9020B" w:rsidRDefault="00043777" w:rsidP="00043777">
      <w:pPr>
        <w:pStyle w:val="SingleTxt"/>
        <w:tabs>
          <w:tab w:val="left" w:pos="651"/>
        </w:tabs>
        <w:bidi/>
        <w:spacing w:after="0" w:line="120" w:lineRule="exact"/>
        <w:ind w:left="1264" w:right="1264"/>
        <w:rPr>
          <w:rFonts w:hint="default"/>
          <w:sz w:val="20"/>
          <w:rtl/>
        </w:rPr>
      </w:pPr>
    </w:p>
    <w:p w14:paraId="41A8E3A2" w14:textId="77777777" w:rsidR="00367CDD" w:rsidRPr="00E822CF" w:rsidRDefault="00367CDD"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822CF">
        <w:rPr>
          <w:rFonts w:hint="default"/>
          <w:w w:val="103"/>
          <w:sz w:val="20"/>
          <w:rtl/>
        </w:rPr>
        <w:t>٢-</w:t>
      </w:r>
      <w:r w:rsidRPr="00E822CF">
        <w:rPr>
          <w:rFonts w:hint="default"/>
          <w:w w:val="103"/>
          <w:sz w:val="20"/>
          <w:rtl/>
        </w:rPr>
        <w:tab/>
      </w:r>
      <w:r w:rsidRPr="00E822CF">
        <w:rPr>
          <w:rFonts w:hint="default"/>
          <w:b/>
          <w:bCs/>
          <w:w w:val="103"/>
          <w:sz w:val="20"/>
          <w:rtl/>
        </w:rPr>
        <w:t>التغييرات المدخلة على القوانين والممارسات المعمول بها</w:t>
      </w:r>
      <w:r w:rsidRPr="00E822CF">
        <w:rPr>
          <w:rFonts w:hint="default"/>
          <w:w w:val="103"/>
          <w:sz w:val="20"/>
          <w:rtl/>
        </w:rPr>
        <w:t>. يُرجى بيان ما إذا كانت أيُّ تغييرات قد أُدخلت على التشريعات أو الممارسات المعمول بها فيما يخص</w:t>
      </w:r>
      <w:r w:rsidR="00F11491">
        <w:rPr>
          <w:w w:val="103"/>
          <w:sz w:val="20"/>
          <w:rtl/>
        </w:rPr>
        <w:t>ُّ</w:t>
      </w:r>
      <w:r w:rsidRPr="00E822CF">
        <w:rPr>
          <w:rFonts w:hint="default"/>
          <w:w w:val="103"/>
          <w:sz w:val="20"/>
          <w:rtl/>
        </w:rPr>
        <w:t xml:space="preserve"> عقوبة الإعدام خلال فترة الدراسة الاستقصائية، أي في الفترة بين 1 كانون الثاني/يناير 2014 و31 كانون الأول/ديسمبر 2018. </w:t>
      </w:r>
      <w:r w:rsidR="00B05B3C">
        <w:rPr>
          <w:w w:val="103"/>
          <w:sz w:val="20"/>
          <w:rtl/>
        </w:rPr>
        <w:t xml:space="preserve">وإذا </w:t>
      </w:r>
      <w:r w:rsidRPr="00E822CF">
        <w:rPr>
          <w:rFonts w:hint="default"/>
          <w:w w:val="103"/>
          <w:sz w:val="20"/>
          <w:rtl/>
        </w:rPr>
        <w:t>كان العمل بعقوبة الإعدام قد أُلغي فيما يخص</w:t>
      </w:r>
      <w:r w:rsidR="00F11491">
        <w:rPr>
          <w:w w:val="103"/>
          <w:sz w:val="20"/>
          <w:rtl/>
        </w:rPr>
        <w:t>ُّ</w:t>
      </w:r>
      <w:r w:rsidRPr="00E822CF">
        <w:rPr>
          <w:rFonts w:hint="default"/>
          <w:w w:val="103"/>
          <w:sz w:val="20"/>
          <w:rtl/>
        </w:rPr>
        <w:t xml:space="preserve"> جرائم بعينها، </w:t>
      </w:r>
      <w:r w:rsidR="006F6D84">
        <w:rPr>
          <w:w w:val="103"/>
          <w:sz w:val="20"/>
          <w:rtl/>
        </w:rPr>
        <w:t xml:space="preserve">يرجى </w:t>
      </w:r>
      <w:r w:rsidRPr="00E822CF">
        <w:rPr>
          <w:rFonts w:hint="default"/>
          <w:w w:val="103"/>
          <w:sz w:val="20"/>
          <w:rtl/>
        </w:rPr>
        <w:t>بيان العقوبة التي حل</w:t>
      </w:r>
      <w:r w:rsidR="00F11491">
        <w:rPr>
          <w:w w:val="103"/>
          <w:sz w:val="20"/>
          <w:rtl/>
        </w:rPr>
        <w:t>َّ</w:t>
      </w:r>
      <w:r w:rsidRPr="00E822CF">
        <w:rPr>
          <w:rFonts w:hint="default"/>
          <w:w w:val="103"/>
          <w:sz w:val="20"/>
          <w:rtl/>
        </w:rPr>
        <w:t>ت محل</w:t>
      </w:r>
      <w:r w:rsidR="00F11491">
        <w:rPr>
          <w:w w:val="103"/>
          <w:sz w:val="20"/>
          <w:rtl/>
        </w:rPr>
        <w:t>َّ</w:t>
      </w:r>
      <w:r w:rsidRPr="00E822CF">
        <w:rPr>
          <w:rFonts w:hint="default"/>
          <w:w w:val="103"/>
          <w:sz w:val="20"/>
          <w:rtl/>
        </w:rPr>
        <w:t xml:space="preserve">ها. </w:t>
      </w:r>
    </w:p>
    <w:p w14:paraId="0731990B" w14:textId="77777777" w:rsidR="00043777" w:rsidRPr="00F9020B" w:rsidRDefault="00043777" w:rsidP="00043777">
      <w:pPr>
        <w:pStyle w:val="SingleTxt"/>
        <w:tabs>
          <w:tab w:val="left" w:pos="651"/>
        </w:tabs>
        <w:bidi/>
        <w:spacing w:after="0" w:line="120" w:lineRule="exact"/>
        <w:ind w:left="1264" w:right="1264"/>
        <w:rPr>
          <w:rFonts w:hint="default"/>
          <w:sz w:val="20"/>
          <w:rtl/>
        </w:rPr>
      </w:pPr>
    </w:p>
    <w:tbl>
      <w:tblPr>
        <w:bidiVisual/>
        <w:tblW w:w="6237" w:type="dxa"/>
        <w:tblInd w:w="18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540"/>
        <w:gridCol w:w="2697"/>
      </w:tblGrid>
      <w:tr w:rsidR="00907995" w:rsidRPr="002F16DE" w14:paraId="51C881FE" w14:textId="77777777" w:rsidTr="00795159">
        <w:trPr>
          <w:tblHeader/>
        </w:trPr>
        <w:tc>
          <w:tcPr>
            <w:tcW w:w="2838" w:type="pct"/>
            <w:tcBorders>
              <w:top w:val="single" w:sz="4" w:space="0" w:color="auto"/>
              <w:bottom w:val="single" w:sz="4" w:space="0" w:color="auto"/>
            </w:tcBorders>
            <w:vAlign w:val="bottom"/>
          </w:tcPr>
          <w:p w14:paraId="14C8F0A6" w14:textId="77777777" w:rsidR="00907995" w:rsidRPr="002F16DE" w:rsidRDefault="00907995" w:rsidP="002F16DE">
            <w:pPr>
              <w:pStyle w:val="SingleTxt"/>
              <w:keepNext/>
              <w:tabs>
                <w:tab w:val="left" w:pos="651"/>
              </w:tabs>
              <w:suppressAutoHyphens/>
              <w:bidi/>
              <w:spacing w:after="40" w:line="300" w:lineRule="exact"/>
              <w:ind w:left="0" w:right="0"/>
              <w:textDirection w:val="tbRlV"/>
              <w:rPr>
                <w:rFonts w:ascii="Times New Roman Italic" w:hAnsi="Times New Roman Italic" w:hint="eastAsia"/>
                <w:i/>
                <w:iCs/>
                <w:w w:val="103"/>
                <w:sz w:val="17"/>
                <w:szCs w:val="26"/>
                <w:rtl/>
              </w:rPr>
            </w:pPr>
            <w:r w:rsidRPr="002F16DE">
              <w:rPr>
                <w:rFonts w:ascii="Times New Roman Italic" w:hAnsi="Times New Roman Italic" w:hint="default"/>
                <w:i/>
                <w:iCs/>
                <w:w w:val="103"/>
                <w:sz w:val="17"/>
                <w:szCs w:val="26"/>
                <w:rtl/>
              </w:rPr>
              <w:t>الجريمة المحدَّدة</w:t>
            </w:r>
          </w:p>
        </w:tc>
        <w:tc>
          <w:tcPr>
            <w:tcW w:w="2162" w:type="pct"/>
            <w:tcBorders>
              <w:top w:val="single" w:sz="4" w:space="0" w:color="auto"/>
              <w:bottom w:val="single" w:sz="4" w:space="0" w:color="auto"/>
            </w:tcBorders>
            <w:vAlign w:val="bottom"/>
          </w:tcPr>
          <w:p w14:paraId="7BC4C5E0" w14:textId="77777777" w:rsidR="00907995" w:rsidRPr="00D00E9D" w:rsidRDefault="00907995" w:rsidP="002F16DE">
            <w:pPr>
              <w:pStyle w:val="SingleTxt"/>
              <w:keepNext/>
              <w:tabs>
                <w:tab w:val="left" w:pos="651"/>
              </w:tabs>
              <w:suppressAutoHyphens/>
              <w:bidi/>
              <w:spacing w:after="40" w:line="300" w:lineRule="exact"/>
              <w:ind w:left="0" w:right="0"/>
              <w:jc w:val="left"/>
              <w:textDirection w:val="tbRlV"/>
              <w:rPr>
                <w:rFonts w:ascii="Times New Roman Italic" w:hAnsi="Times New Roman Italic" w:hint="eastAsia"/>
                <w:i/>
                <w:iCs/>
                <w:spacing w:val="-2"/>
                <w:sz w:val="17"/>
                <w:szCs w:val="26"/>
                <w:rtl/>
              </w:rPr>
            </w:pPr>
            <w:r w:rsidRPr="00D00E9D">
              <w:rPr>
                <w:rFonts w:ascii="Times New Roman Italic" w:hAnsi="Times New Roman Italic" w:hint="default"/>
                <w:i/>
                <w:iCs/>
                <w:spacing w:val="-2"/>
                <w:sz w:val="17"/>
                <w:szCs w:val="26"/>
                <w:rtl/>
              </w:rPr>
              <w:t xml:space="preserve">العقوبة التي </w:t>
            </w:r>
            <w:r w:rsidR="009032AE">
              <w:rPr>
                <w:rFonts w:ascii="Times New Roman Italic" w:hAnsi="Times New Roman Italic"/>
                <w:i/>
                <w:iCs/>
                <w:spacing w:val="-2"/>
                <w:sz w:val="17"/>
                <w:szCs w:val="26"/>
                <w:rtl/>
              </w:rPr>
              <w:t>حلَّت</w:t>
            </w:r>
            <w:r w:rsidRPr="00D00E9D">
              <w:rPr>
                <w:rFonts w:ascii="Times New Roman Italic" w:hAnsi="Times New Roman Italic" w:hint="default"/>
                <w:i/>
                <w:iCs/>
                <w:spacing w:val="-2"/>
                <w:sz w:val="17"/>
                <w:szCs w:val="26"/>
                <w:rtl/>
              </w:rPr>
              <w:t xml:space="preserve"> محلَّ عقوبة الإعدام.</w:t>
            </w:r>
          </w:p>
          <w:p w14:paraId="46E81DB5" w14:textId="77777777" w:rsidR="00907995" w:rsidRPr="002F16DE" w:rsidRDefault="00714066" w:rsidP="002F16DE">
            <w:pPr>
              <w:pStyle w:val="SingleTxt"/>
              <w:keepNext/>
              <w:tabs>
                <w:tab w:val="left" w:pos="651"/>
              </w:tabs>
              <w:suppressAutoHyphens/>
              <w:bidi/>
              <w:spacing w:after="40" w:line="300" w:lineRule="exact"/>
              <w:ind w:left="0" w:right="0"/>
              <w:jc w:val="left"/>
              <w:textDirection w:val="tbRlV"/>
              <w:rPr>
                <w:rFonts w:ascii="Times New Roman Italic" w:hAnsi="Times New Roman Italic" w:hint="eastAsia"/>
                <w:i/>
                <w:iCs/>
                <w:w w:val="103"/>
                <w:sz w:val="17"/>
                <w:szCs w:val="26"/>
                <w:rtl/>
              </w:rPr>
            </w:pPr>
            <w:r w:rsidRPr="00D00E9D">
              <w:rPr>
                <w:rFonts w:ascii="Times New Roman Italic" w:hAnsi="Times New Roman Italic" w:hint="default"/>
                <w:i/>
                <w:iCs/>
                <w:spacing w:val="-2"/>
                <w:sz w:val="17"/>
                <w:szCs w:val="26"/>
                <w:rtl/>
              </w:rPr>
              <w:t>يُرجى</w:t>
            </w:r>
            <w:r w:rsidR="00907995" w:rsidRPr="00D00E9D">
              <w:rPr>
                <w:rFonts w:ascii="Times New Roman Italic" w:hAnsi="Times New Roman Italic" w:hint="default"/>
                <w:i/>
                <w:iCs/>
                <w:spacing w:val="-2"/>
                <w:sz w:val="17"/>
                <w:szCs w:val="26"/>
                <w:rtl/>
              </w:rPr>
              <w:t xml:space="preserve"> بيان ما إذا كانت هذه العقوبة إلزاميَّة.</w:t>
            </w:r>
          </w:p>
        </w:tc>
      </w:tr>
      <w:tr w:rsidR="00907995" w:rsidRPr="004669F6" w14:paraId="3E0406F2" w14:textId="77777777" w:rsidTr="00795159">
        <w:trPr>
          <w:trHeight w:val="1875"/>
        </w:trPr>
        <w:tc>
          <w:tcPr>
            <w:tcW w:w="2838" w:type="pct"/>
            <w:tcBorders>
              <w:top w:val="single" w:sz="4" w:space="0" w:color="auto"/>
            </w:tcBorders>
            <w:vAlign w:val="bottom"/>
          </w:tcPr>
          <w:p w14:paraId="142FD3EE" w14:textId="77777777" w:rsidR="00907995" w:rsidRPr="004669F6" w:rsidRDefault="00907995" w:rsidP="00376D77">
            <w:pPr>
              <w:pStyle w:val="SingleTxt"/>
              <w:tabs>
                <w:tab w:val="left" w:pos="288"/>
                <w:tab w:val="left" w:pos="576"/>
                <w:tab w:val="left" w:pos="651"/>
                <w:tab w:val="left" w:pos="864"/>
                <w:tab w:val="left" w:pos="1152"/>
              </w:tabs>
              <w:suppressAutoHyphens/>
              <w:bidi/>
              <w:ind w:left="0" w:right="0"/>
              <w:rPr>
                <w:rFonts w:hint="default"/>
                <w:spacing w:val="4"/>
                <w:w w:val="103"/>
                <w:kern w:val="14"/>
                <w:sz w:val="20"/>
                <w:szCs w:val="20"/>
                <w:rtl/>
              </w:rPr>
            </w:pPr>
          </w:p>
        </w:tc>
        <w:tc>
          <w:tcPr>
            <w:tcW w:w="2162" w:type="pct"/>
            <w:tcBorders>
              <w:top w:val="single" w:sz="4" w:space="0" w:color="auto"/>
            </w:tcBorders>
            <w:vAlign w:val="bottom"/>
          </w:tcPr>
          <w:p w14:paraId="09E1FF19" w14:textId="77777777" w:rsidR="00907995" w:rsidRPr="004669F6" w:rsidRDefault="00907995" w:rsidP="00376D77">
            <w:pPr>
              <w:pStyle w:val="SingleTxt"/>
              <w:tabs>
                <w:tab w:val="left" w:pos="288"/>
                <w:tab w:val="left" w:pos="576"/>
                <w:tab w:val="left" w:pos="651"/>
                <w:tab w:val="left" w:pos="864"/>
                <w:tab w:val="left" w:pos="1152"/>
              </w:tabs>
              <w:suppressAutoHyphens/>
              <w:bidi/>
              <w:ind w:left="0" w:right="0"/>
              <w:jc w:val="left"/>
              <w:rPr>
                <w:rFonts w:hint="default"/>
                <w:spacing w:val="4"/>
                <w:w w:val="103"/>
                <w:kern w:val="14"/>
                <w:sz w:val="20"/>
                <w:szCs w:val="20"/>
                <w:rtl/>
              </w:rPr>
            </w:pPr>
          </w:p>
        </w:tc>
      </w:tr>
    </w:tbl>
    <w:p w14:paraId="3B8B59D7" w14:textId="77777777" w:rsidR="00043777" w:rsidRPr="00F9020B" w:rsidRDefault="00043777" w:rsidP="00043777">
      <w:pPr>
        <w:pStyle w:val="SingleTxt"/>
        <w:tabs>
          <w:tab w:val="left" w:pos="651"/>
        </w:tabs>
        <w:bidi/>
        <w:spacing w:after="0" w:line="120" w:lineRule="exact"/>
        <w:ind w:left="1264" w:right="1264"/>
        <w:rPr>
          <w:rFonts w:hint="default"/>
          <w:sz w:val="20"/>
          <w:rtl/>
        </w:rPr>
      </w:pPr>
    </w:p>
    <w:p w14:paraId="6C026478" w14:textId="77777777" w:rsidR="00043777" w:rsidRPr="00F9020B" w:rsidRDefault="00043777" w:rsidP="00043777">
      <w:pPr>
        <w:pStyle w:val="SingleTxt"/>
        <w:tabs>
          <w:tab w:val="left" w:pos="651"/>
        </w:tabs>
        <w:bidi/>
        <w:spacing w:after="0" w:line="120" w:lineRule="exact"/>
        <w:ind w:left="1264" w:right="1264"/>
        <w:rPr>
          <w:rFonts w:hint="default"/>
          <w:sz w:val="20"/>
          <w:rtl/>
        </w:rPr>
      </w:pPr>
    </w:p>
    <w:p w14:paraId="32D547DB" w14:textId="77777777" w:rsidR="00367CDD" w:rsidRDefault="00D00E9D"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lastRenderedPageBreak/>
        <w:tab/>
      </w:r>
      <w:r>
        <w:rPr>
          <w:rFonts w:hint="default"/>
          <w:w w:val="103"/>
          <w:sz w:val="20"/>
          <w:rtl/>
        </w:rPr>
        <w:tab/>
      </w:r>
      <w:r w:rsidR="00367CDD" w:rsidRPr="00376D77">
        <w:rPr>
          <w:rFonts w:hint="default"/>
          <w:w w:val="103"/>
          <w:sz w:val="20"/>
          <w:rtl/>
        </w:rPr>
        <w:t>ما هي الأسباب الرئيسية التي أد</w:t>
      </w:r>
      <w:r w:rsidR="009032AE">
        <w:rPr>
          <w:w w:val="103"/>
          <w:sz w:val="20"/>
          <w:rtl/>
        </w:rPr>
        <w:t>َّ</w:t>
      </w:r>
      <w:r w:rsidR="00367CDD" w:rsidRPr="00376D77">
        <w:rPr>
          <w:rFonts w:hint="default"/>
          <w:w w:val="103"/>
          <w:sz w:val="20"/>
          <w:rtl/>
        </w:rPr>
        <w:t xml:space="preserve">ت إلى إدخال هذه التغييرات؟ </w:t>
      </w:r>
      <w:r w:rsidR="006F6D84">
        <w:rPr>
          <w:w w:val="103"/>
          <w:sz w:val="20"/>
          <w:rtl/>
        </w:rPr>
        <w:t xml:space="preserve">يرجى </w:t>
      </w:r>
      <w:r w:rsidR="00367CDD" w:rsidRPr="00376D77">
        <w:rPr>
          <w:rFonts w:hint="default"/>
          <w:w w:val="103"/>
          <w:sz w:val="20"/>
          <w:rtl/>
        </w:rPr>
        <w:t>تحديد مدى أهمية هذه الأسباب وترتيبها من حيث الأهمية، إن أمكن.</w:t>
      </w:r>
    </w:p>
    <w:p w14:paraId="3B326491" w14:textId="77777777" w:rsidR="00EA4AA2" w:rsidRPr="00F9020B" w:rsidRDefault="00EA4AA2" w:rsidP="00EA4AA2">
      <w:pPr>
        <w:pStyle w:val="SingleTxt"/>
        <w:keepNe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67CDD" w:rsidRPr="004669F6" w14:paraId="37C8AB56" w14:textId="77777777" w:rsidTr="00D00E9D">
        <w:tc>
          <w:tcPr>
            <w:tcW w:w="2852" w:type="dxa"/>
            <w:tcBorders>
              <w:top w:val="nil"/>
              <w:bottom w:val="dotted" w:sz="4" w:space="0" w:color="auto"/>
            </w:tcBorders>
          </w:tcPr>
          <w:p w14:paraId="1748D782" w14:textId="77777777" w:rsidR="00367CDD" w:rsidRPr="004669F6" w:rsidRDefault="00367CDD" w:rsidP="00376D77">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0805EFB" w14:textId="77777777" w:rsidR="00367CDD" w:rsidRPr="004669F6" w:rsidRDefault="00367CDD" w:rsidP="00376D77">
            <w:pPr>
              <w:pStyle w:val="SingleTxt"/>
              <w:tabs>
                <w:tab w:val="left" w:pos="651"/>
              </w:tabs>
              <w:suppressAutoHyphens/>
              <w:bidi/>
              <w:spacing w:after="0" w:line="360" w:lineRule="exact"/>
              <w:ind w:left="0" w:right="0"/>
              <w:rPr>
                <w:rFonts w:hint="default"/>
                <w:spacing w:val="4"/>
                <w:w w:val="103"/>
                <w:kern w:val="14"/>
                <w:sz w:val="20"/>
                <w:szCs w:val="20"/>
                <w:rtl/>
              </w:rPr>
            </w:pPr>
          </w:p>
        </w:tc>
      </w:tr>
      <w:tr w:rsidR="00367CDD" w:rsidRPr="004669F6" w14:paraId="51A6D372" w14:textId="77777777" w:rsidTr="00D00E9D">
        <w:tc>
          <w:tcPr>
            <w:tcW w:w="2852" w:type="dxa"/>
            <w:tcBorders>
              <w:top w:val="dotted" w:sz="4" w:space="0" w:color="auto"/>
              <w:bottom w:val="dotted" w:sz="4" w:space="0" w:color="auto"/>
            </w:tcBorders>
          </w:tcPr>
          <w:p w14:paraId="2861C827" w14:textId="77777777" w:rsidR="00367CDD" w:rsidRPr="004669F6" w:rsidRDefault="00367CDD" w:rsidP="00376D77">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dotted" w:sz="4" w:space="0" w:color="auto"/>
              <w:bottom w:val="dotted" w:sz="4" w:space="0" w:color="auto"/>
            </w:tcBorders>
          </w:tcPr>
          <w:p w14:paraId="4A4845B3" w14:textId="77777777" w:rsidR="00367CDD" w:rsidRPr="004669F6" w:rsidRDefault="00367CDD" w:rsidP="00376D77">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080A9A14" w14:textId="77777777" w:rsidR="00376D77" w:rsidRPr="00F9020B" w:rsidRDefault="00376D77" w:rsidP="00376D77">
      <w:pPr>
        <w:pStyle w:val="SingleTxt"/>
        <w:tabs>
          <w:tab w:val="left" w:pos="651"/>
        </w:tabs>
        <w:bidi/>
        <w:spacing w:after="0" w:line="120" w:lineRule="exact"/>
        <w:ind w:left="1264" w:right="1264"/>
        <w:rPr>
          <w:rFonts w:hint="default"/>
          <w:sz w:val="20"/>
          <w:rtl/>
        </w:rPr>
      </w:pPr>
    </w:p>
    <w:p w14:paraId="19C5A6B1" w14:textId="77777777" w:rsidR="00376D77" w:rsidRPr="00F9020B" w:rsidRDefault="00376D77" w:rsidP="00376D77">
      <w:pPr>
        <w:pStyle w:val="SingleTxt"/>
        <w:tabs>
          <w:tab w:val="left" w:pos="651"/>
        </w:tabs>
        <w:bidi/>
        <w:spacing w:after="0" w:line="120" w:lineRule="exact"/>
        <w:ind w:left="1264" w:right="1264"/>
        <w:rPr>
          <w:rFonts w:hint="default"/>
          <w:sz w:val="20"/>
          <w:rtl/>
        </w:rPr>
      </w:pPr>
    </w:p>
    <w:p w14:paraId="4E989B55" w14:textId="77777777" w:rsidR="000F5FAA" w:rsidRPr="00376D77" w:rsidRDefault="00D00E9D"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907995" w:rsidRPr="00376D77">
        <w:rPr>
          <w:rFonts w:hint="default"/>
          <w:w w:val="103"/>
          <w:sz w:val="20"/>
          <w:rtl/>
        </w:rPr>
        <w:tab/>
        <w:t>ما هي الوسيلة التي استُخدمت لإدخال هذه التغييرات؟</w:t>
      </w:r>
    </w:p>
    <w:p w14:paraId="4F8BED36" w14:textId="77777777" w:rsidR="00367CDD" w:rsidRPr="003D6FBE" w:rsidRDefault="003D6FBE"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3D6FBE">
        <w:rPr>
          <w:rFonts w:hint="default"/>
          <w:w w:val="103"/>
          <w:sz w:val="20"/>
          <w:rtl/>
        </w:rPr>
        <w:t>(أ)</w:t>
      </w:r>
      <w:r w:rsidR="00367CDD" w:rsidRPr="003D6FBE">
        <w:rPr>
          <w:rFonts w:hint="default"/>
          <w:w w:val="103"/>
          <w:sz w:val="20"/>
          <w:rtl/>
        </w:rPr>
        <w:tab/>
        <w:t>عن طريق سنِّ التشريعات</w:t>
      </w:r>
      <w:r w:rsidR="006F6D84">
        <w:rPr>
          <w:rFonts w:hint="default"/>
          <w:w w:val="103"/>
          <w:sz w:val="20"/>
          <w:rtl/>
        </w:rPr>
        <w:tab/>
      </w:r>
      <w:proofErr w:type="gramStart"/>
      <w:r w:rsidR="00367CDD" w:rsidRPr="003D6FBE">
        <w:rPr>
          <w:rFonts w:hint="default"/>
          <w:w w:val="103"/>
          <w:sz w:val="20"/>
          <w:rtl/>
        </w:rPr>
        <w:tab/>
        <w:t>[</w:t>
      </w:r>
      <w:r w:rsidR="000A3A58">
        <w:rPr>
          <w:w w:val="103"/>
          <w:sz w:val="20"/>
          <w:rtl/>
        </w:rPr>
        <w:t>  </w:t>
      </w:r>
      <w:proofErr w:type="gramEnd"/>
      <w:r w:rsidR="000A3A58">
        <w:rPr>
          <w:w w:val="103"/>
          <w:sz w:val="20"/>
          <w:rtl/>
        </w:rPr>
        <w:t> </w:t>
      </w:r>
      <w:r w:rsidR="00367CDD" w:rsidRPr="003D6FBE">
        <w:rPr>
          <w:rFonts w:hint="default"/>
          <w:w w:val="103"/>
          <w:sz w:val="20"/>
          <w:rtl/>
        </w:rPr>
        <w:t>]</w:t>
      </w:r>
    </w:p>
    <w:p w14:paraId="46180895" w14:textId="77777777" w:rsidR="00367CDD" w:rsidRPr="003D6FBE" w:rsidRDefault="003D6FBE"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3D6FBE">
        <w:rPr>
          <w:rFonts w:hint="default"/>
          <w:w w:val="103"/>
          <w:sz w:val="20"/>
          <w:rtl/>
        </w:rPr>
        <w:t>(ب)</w:t>
      </w:r>
      <w:r w:rsidR="00367CDD" w:rsidRPr="003D6FBE">
        <w:rPr>
          <w:rFonts w:hint="default"/>
          <w:w w:val="103"/>
          <w:sz w:val="20"/>
          <w:rtl/>
        </w:rPr>
        <w:tab/>
        <w:t>بموجب دستور جديد</w:t>
      </w:r>
      <w:r w:rsidR="00367CDD" w:rsidRPr="003D6FBE">
        <w:rPr>
          <w:rFonts w:hint="default"/>
          <w:w w:val="103"/>
          <w:sz w:val="20"/>
          <w:rtl/>
        </w:rPr>
        <w:tab/>
      </w:r>
      <w:r w:rsidR="00367CDD" w:rsidRPr="003D6FBE">
        <w:rPr>
          <w:rFonts w:hint="default"/>
          <w:w w:val="103"/>
          <w:sz w:val="20"/>
          <w:rtl/>
        </w:rPr>
        <w:tab/>
      </w:r>
      <w:proofErr w:type="gramStart"/>
      <w:r w:rsidR="00367CDD" w:rsidRPr="003D6FBE">
        <w:rPr>
          <w:rFonts w:hint="default"/>
          <w:w w:val="103"/>
          <w:sz w:val="20"/>
          <w:rtl/>
        </w:rPr>
        <w:tab/>
        <w:t>[</w:t>
      </w:r>
      <w:r w:rsidR="000A3A58">
        <w:rPr>
          <w:w w:val="103"/>
          <w:sz w:val="20"/>
          <w:rtl/>
        </w:rPr>
        <w:t>  </w:t>
      </w:r>
      <w:proofErr w:type="gramEnd"/>
      <w:r w:rsidR="000A3A58">
        <w:rPr>
          <w:w w:val="103"/>
          <w:sz w:val="20"/>
          <w:rtl/>
        </w:rPr>
        <w:t> </w:t>
      </w:r>
      <w:r w:rsidR="00367CDD" w:rsidRPr="003D6FBE">
        <w:rPr>
          <w:rFonts w:hint="default"/>
          <w:w w:val="103"/>
          <w:sz w:val="20"/>
          <w:rtl/>
        </w:rPr>
        <w:t>]</w:t>
      </w:r>
    </w:p>
    <w:p w14:paraId="230E1F69" w14:textId="77777777" w:rsidR="00367CDD" w:rsidRPr="003D6FBE" w:rsidRDefault="003D6FBE"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3D6FBE">
        <w:rPr>
          <w:rFonts w:hint="default"/>
          <w:w w:val="103"/>
          <w:sz w:val="20"/>
          <w:rtl/>
        </w:rPr>
        <w:t>(ج)</w:t>
      </w:r>
      <w:r w:rsidR="00367CDD" w:rsidRPr="003D6FBE">
        <w:rPr>
          <w:rFonts w:hint="default"/>
          <w:w w:val="103"/>
          <w:sz w:val="20"/>
          <w:rtl/>
        </w:rPr>
        <w:tab/>
        <w:t>بموجب تعديل دستوري</w:t>
      </w:r>
      <w:r w:rsidR="00367CDD" w:rsidRPr="003D6FBE">
        <w:rPr>
          <w:rFonts w:hint="default"/>
          <w:w w:val="103"/>
          <w:sz w:val="20"/>
          <w:rtl/>
        </w:rPr>
        <w:tab/>
      </w:r>
      <w:r w:rsidR="00367CDD" w:rsidRPr="003D6FBE">
        <w:rPr>
          <w:rFonts w:hint="default"/>
          <w:w w:val="103"/>
          <w:sz w:val="20"/>
          <w:rtl/>
        </w:rPr>
        <w:tab/>
      </w:r>
      <w:proofErr w:type="gramStart"/>
      <w:r w:rsidR="00367CDD" w:rsidRPr="003D6FBE">
        <w:rPr>
          <w:rFonts w:hint="default"/>
          <w:w w:val="103"/>
          <w:sz w:val="20"/>
          <w:rtl/>
        </w:rPr>
        <w:tab/>
        <w:t>[</w:t>
      </w:r>
      <w:r w:rsidR="000A3A58">
        <w:rPr>
          <w:w w:val="103"/>
          <w:sz w:val="20"/>
          <w:rtl/>
        </w:rPr>
        <w:t>  </w:t>
      </w:r>
      <w:proofErr w:type="gramEnd"/>
      <w:r w:rsidR="000A3A58">
        <w:rPr>
          <w:w w:val="103"/>
          <w:sz w:val="20"/>
          <w:rtl/>
        </w:rPr>
        <w:t> </w:t>
      </w:r>
      <w:r w:rsidR="00367CDD" w:rsidRPr="003D6FBE">
        <w:rPr>
          <w:rFonts w:hint="default"/>
          <w:w w:val="103"/>
          <w:sz w:val="20"/>
          <w:rtl/>
        </w:rPr>
        <w:t>]</w:t>
      </w:r>
    </w:p>
    <w:p w14:paraId="6FD7CC78" w14:textId="77777777" w:rsidR="00367CDD" w:rsidRPr="003D6FBE" w:rsidRDefault="003D6FBE"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3D6FBE">
        <w:rPr>
          <w:rFonts w:hint="default"/>
          <w:w w:val="103"/>
          <w:sz w:val="20"/>
          <w:rtl/>
        </w:rPr>
        <w:t>(د)</w:t>
      </w:r>
      <w:r w:rsidR="00367CDD" w:rsidRPr="003D6FBE">
        <w:rPr>
          <w:rFonts w:hint="default"/>
          <w:w w:val="103"/>
          <w:sz w:val="20"/>
          <w:rtl/>
        </w:rPr>
        <w:tab/>
        <w:t>بموجب مرسوم رئاسي أو ملكي</w:t>
      </w:r>
      <w:r w:rsidR="00D00E9D">
        <w:rPr>
          <w:rFonts w:hint="default"/>
          <w:w w:val="103"/>
          <w:sz w:val="20"/>
          <w:rtl/>
        </w:rPr>
        <w:tab/>
      </w:r>
      <w:proofErr w:type="gramStart"/>
      <w:r w:rsidR="00367CDD" w:rsidRPr="003D6FBE">
        <w:rPr>
          <w:rFonts w:hint="default"/>
          <w:w w:val="103"/>
          <w:sz w:val="20"/>
          <w:rtl/>
        </w:rPr>
        <w:tab/>
        <w:t>[</w:t>
      </w:r>
      <w:r w:rsidR="000A3A58">
        <w:rPr>
          <w:w w:val="103"/>
          <w:sz w:val="20"/>
          <w:rtl/>
        </w:rPr>
        <w:t>  </w:t>
      </w:r>
      <w:proofErr w:type="gramEnd"/>
      <w:r w:rsidR="000A3A58">
        <w:rPr>
          <w:w w:val="103"/>
          <w:sz w:val="20"/>
          <w:rtl/>
        </w:rPr>
        <w:t> </w:t>
      </w:r>
      <w:r w:rsidR="00367CDD" w:rsidRPr="003D6FBE">
        <w:rPr>
          <w:rFonts w:hint="default"/>
          <w:w w:val="103"/>
          <w:sz w:val="20"/>
          <w:rtl/>
        </w:rPr>
        <w:t>]</w:t>
      </w:r>
    </w:p>
    <w:p w14:paraId="44CC02D1" w14:textId="77777777" w:rsidR="00367CDD" w:rsidRPr="003D6FBE" w:rsidRDefault="003D6FBE"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3D6FBE">
        <w:rPr>
          <w:rFonts w:hint="default"/>
          <w:w w:val="103"/>
          <w:sz w:val="20"/>
          <w:rtl/>
        </w:rPr>
        <w:t>(ه</w:t>
      </w:r>
      <w:r>
        <w:rPr>
          <w:w w:val="103"/>
          <w:sz w:val="20"/>
          <w:rtl/>
        </w:rPr>
        <w:t>‍</w:t>
      </w:r>
      <w:r w:rsidR="00367CDD" w:rsidRPr="003D6FBE">
        <w:rPr>
          <w:rFonts w:hint="default"/>
          <w:w w:val="103"/>
          <w:sz w:val="20"/>
          <w:rtl/>
        </w:rPr>
        <w:t>)</w:t>
      </w:r>
      <w:r w:rsidR="00367CDD" w:rsidRPr="003D6FBE">
        <w:rPr>
          <w:rFonts w:hint="default"/>
          <w:w w:val="103"/>
          <w:sz w:val="20"/>
          <w:rtl/>
        </w:rPr>
        <w:tab/>
        <w:t>بموجب قرار من محكمة</w:t>
      </w:r>
      <w:r w:rsidR="00367CDD" w:rsidRPr="003D6FBE">
        <w:rPr>
          <w:rFonts w:hint="default"/>
          <w:w w:val="103"/>
          <w:sz w:val="20"/>
          <w:rtl/>
        </w:rPr>
        <w:tab/>
      </w:r>
      <w:r w:rsidR="00367CDD" w:rsidRPr="003D6FBE">
        <w:rPr>
          <w:rFonts w:hint="default"/>
          <w:w w:val="103"/>
          <w:sz w:val="20"/>
          <w:rtl/>
        </w:rPr>
        <w:tab/>
      </w:r>
      <w:proofErr w:type="gramStart"/>
      <w:r w:rsidR="00CA5F02">
        <w:rPr>
          <w:rFonts w:hint="default"/>
          <w:w w:val="103"/>
          <w:sz w:val="20"/>
          <w:rtl/>
        </w:rPr>
        <w:tab/>
      </w:r>
      <w:r w:rsidR="00367CDD" w:rsidRPr="003D6FBE">
        <w:rPr>
          <w:rFonts w:hint="default"/>
          <w:w w:val="103"/>
          <w:sz w:val="20"/>
          <w:rtl/>
        </w:rPr>
        <w:t>[</w:t>
      </w:r>
      <w:r w:rsidR="000A3A58">
        <w:rPr>
          <w:w w:val="103"/>
          <w:sz w:val="20"/>
          <w:rtl/>
        </w:rPr>
        <w:t>  </w:t>
      </w:r>
      <w:proofErr w:type="gramEnd"/>
      <w:r w:rsidR="000A3A58">
        <w:rPr>
          <w:w w:val="103"/>
          <w:sz w:val="20"/>
          <w:rtl/>
        </w:rPr>
        <w:t> </w:t>
      </w:r>
      <w:r w:rsidR="00367CDD" w:rsidRPr="003D6FBE">
        <w:rPr>
          <w:rFonts w:hint="default"/>
          <w:w w:val="103"/>
          <w:sz w:val="20"/>
          <w:rtl/>
        </w:rPr>
        <w:t>]</w:t>
      </w:r>
    </w:p>
    <w:p w14:paraId="6194E311" w14:textId="77777777" w:rsidR="00CA5F02" w:rsidRPr="00F9020B" w:rsidRDefault="00907995" w:rsidP="00CA5F02">
      <w:pPr>
        <w:pStyle w:val="SingleTxt"/>
        <w:tabs>
          <w:tab w:val="left" w:pos="651"/>
        </w:tabs>
        <w:bidi/>
        <w:spacing w:after="0" w:line="120" w:lineRule="exact"/>
        <w:ind w:left="1264" w:right="1264"/>
        <w:rPr>
          <w:rFonts w:hint="default"/>
          <w:sz w:val="20"/>
          <w:rtl/>
        </w:rPr>
      </w:pPr>
      <w:r w:rsidRPr="004669F6">
        <w:rPr>
          <w:rFonts w:hint="default"/>
          <w:sz w:val="20"/>
          <w:szCs w:val="20"/>
          <w:rtl/>
        </w:rPr>
        <w:tab/>
      </w:r>
    </w:p>
    <w:p w14:paraId="27D7E688" w14:textId="77777777" w:rsidR="00CA5F02" w:rsidRPr="00F9020B" w:rsidRDefault="00CA5F02" w:rsidP="00CA5F02">
      <w:pPr>
        <w:pStyle w:val="SingleTxt"/>
        <w:tabs>
          <w:tab w:val="left" w:pos="651"/>
        </w:tabs>
        <w:bidi/>
        <w:spacing w:after="0" w:line="120" w:lineRule="exact"/>
        <w:ind w:left="1264" w:right="1264"/>
        <w:rPr>
          <w:rFonts w:hint="default"/>
          <w:sz w:val="20"/>
          <w:rtl/>
        </w:rPr>
      </w:pPr>
    </w:p>
    <w:p w14:paraId="20B3C3B4" w14:textId="77777777" w:rsidR="00907995" w:rsidRDefault="00D00E9D" w:rsidP="00D00E9D">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907995" w:rsidRPr="00C309E3">
        <w:rPr>
          <w:rFonts w:hint="default"/>
          <w:w w:val="103"/>
          <w:sz w:val="20"/>
          <w:rtl/>
        </w:rPr>
        <w:tab/>
        <w:t>يُرجى تقديم تفاصيل:</w:t>
      </w:r>
    </w:p>
    <w:p w14:paraId="2B679121" w14:textId="77777777" w:rsidR="00C309E3" w:rsidRPr="00F9020B" w:rsidRDefault="00C309E3" w:rsidP="00C309E3">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D00E9D" w:rsidRPr="004669F6" w14:paraId="6DF5B2D3" w14:textId="77777777" w:rsidTr="00D00E9D">
        <w:tc>
          <w:tcPr>
            <w:tcW w:w="2458" w:type="dxa"/>
            <w:tcBorders>
              <w:top w:val="nil"/>
              <w:bottom w:val="dotted" w:sz="4" w:space="0" w:color="auto"/>
            </w:tcBorders>
          </w:tcPr>
          <w:p w14:paraId="3F37766E" w14:textId="77777777" w:rsidR="00D00E9D" w:rsidRPr="004669F6" w:rsidRDefault="00D00E9D"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4DC732D3" w14:textId="77777777" w:rsidR="00D00E9D" w:rsidRPr="004669F6" w:rsidRDefault="00D00E9D"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05DA3142" w14:textId="77777777" w:rsidR="00C309E3" w:rsidRPr="00F9020B" w:rsidRDefault="00C309E3" w:rsidP="00C309E3">
      <w:pPr>
        <w:pStyle w:val="SingleTxt"/>
        <w:tabs>
          <w:tab w:val="left" w:pos="651"/>
        </w:tabs>
        <w:bidi/>
        <w:spacing w:after="0" w:line="120" w:lineRule="exact"/>
        <w:ind w:left="1264" w:right="1264"/>
        <w:rPr>
          <w:rFonts w:hint="default"/>
          <w:sz w:val="20"/>
          <w:rtl/>
        </w:rPr>
      </w:pPr>
    </w:p>
    <w:p w14:paraId="1EA053F8" w14:textId="77777777" w:rsidR="00C309E3" w:rsidRPr="00F9020B" w:rsidRDefault="00C309E3" w:rsidP="00C309E3">
      <w:pPr>
        <w:pStyle w:val="SingleTxt"/>
        <w:tabs>
          <w:tab w:val="left" w:pos="651"/>
        </w:tabs>
        <w:bidi/>
        <w:spacing w:after="0" w:line="120" w:lineRule="exact"/>
        <w:ind w:left="1264" w:right="1264"/>
        <w:rPr>
          <w:rFonts w:hint="default"/>
          <w:sz w:val="20"/>
          <w:rtl/>
        </w:rPr>
      </w:pPr>
    </w:p>
    <w:p w14:paraId="07C22445" w14:textId="77777777" w:rsidR="000F5FAA" w:rsidRPr="00C309E3" w:rsidRDefault="007623AC" w:rsidP="00554CE1">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C309E3">
        <w:rPr>
          <w:rFonts w:hint="default"/>
          <w:w w:val="103"/>
          <w:sz w:val="20"/>
          <w:rtl/>
        </w:rPr>
        <w:t>٣-</w:t>
      </w:r>
      <w:r w:rsidRPr="00C309E3">
        <w:rPr>
          <w:rFonts w:hint="default"/>
          <w:w w:val="103"/>
          <w:sz w:val="20"/>
          <w:rtl/>
        </w:rPr>
        <w:tab/>
        <w:t>هل تنصُّ التشريعات في بلدكم على فرض أي حدود أو قيود على الحكم بالإعدام تتعلق بسنِّ الجاني؟</w:t>
      </w:r>
    </w:p>
    <w:p w14:paraId="3DF61002" w14:textId="77777777" w:rsidR="00554CE1" w:rsidRPr="004D59E5" w:rsidRDefault="00554CE1" w:rsidP="009032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3D0E542" w14:textId="77777777" w:rsidR="00554CE1" w:rsidRPr="004D59E5" w:rsidRDefault="00554CE1" w:rsidP="009032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FF7E839" w14:textId="77777777" w:rsidR="00405B6E" w:rsidRPr="00F9020B" w:rsidRDefault="00405B6E" w:rsidP="00405B6E">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289F9BD7" w14:textId="77777777" w:rsidTr="000A3A58">
        <w:tc>
          <w:tcPr>
            <w:tcW w:w="3296" w:type="pct"/>
            <w:tcBorders>
              <w:bottom w:val="nil"/>
            </w:tcBorders>
          </w:tcPr>
          <w:p w14:paraId="0494A4FB" w14:textId="77777777" w:rsidR="00795159" w:rsidRPr="004D59E5" w:rsidRDefault="00795159"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5589F598" w14:textId="77777777" w:rsidR="00795159" w:rsidRPr="004D59E5" w:rsidRDefault="00795159" w:rsidP="000A3A58">
            <w:pPr>
              <w:spacing w:line="360" w:lineRule="exact"/>
              <w:rPr>
                <w:rFonts w:hint="default"/>
                <w:w w:val="103"/>
                <w:sz w:val="20"/>
                <w:rtl/>
              </w:rPr>
            </w:pPr>
          </w:p>
        </w:tc>
      </w:tr>
      <w:tr w:rsidR="00795159" w:rsidRPr="004D59E5" w14:paraId="0C861D11" w14:textId="77777777" w:rsidTr="000A3A58">
        <w:tc>
          <w:tcPr>
            <w:tcW w:w="3296" w:type="pct"/>
            <w:tcBorders>
              <w:top w:val="nil"/>
              <w:bottom w:val="dotted" w:sz="4" w:space="0" w:color="auto"/>
            </w:tcBorders>
          </w:tcPr>
          <w:p w14:paraId="0E2A55DC"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092C88BB"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1015D252"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30324FA8"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1526BEE5" w14:textId="77777777" w:rsidR="000F5FAA" w:rsidRPr="00405B6E" w:rsidRDefault="007623AC"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rPr>
          <w:rFonts w:hint="default"/>
          <w:w w:val="103"/>
          <w:sz w:val="20"/>
          <w:rtl/>
        </w:rPr>
      </w:pPr>
      <w:r w:rsidRPr="00405B6E">
        <w:rPr>
          <w:rFonts w:hint="default"/>
          <w:w w:val="103"/>
          <w:sz w:val="20"/>
          <w:rtl/>
        </w:rPr>
        <w:t>٤-</w:t>
      </w:r>
      <w:r w:rsidRPr="00405B6E">
        <w:rPr>
          <w:rFonts w:hint="default"/>
          <w:w w:val="103"/>
          <w:sz w:val="20"/>
          <w:rtl/>
        </w:rPr>
        <w:tab/>
        <w:t>هل كانت هناك أي مبادرات رسمية لإلغاء عقوبة الإعدام فيما</w:t>
      </w:r>
      <w:r w:rsidR="009032AE">
        <w:rPr>
          <w:w w:val="103"/>
          <w:sz w:val="20"/>
          <w:rtl/>
        </w:rPr>
        <w:t> </w:t>
      </w:r>
      <w:r w:rsidRPr="00405B6E">
        <w:rPr>
          <w:rFonts w:hint="default"/>
          <w:w w:val="103"/>
          <w:sz w:val="20"/>
          <w:rtl/>
        </w:rPr>
        <w:t>يخصُّ أيًّا من الجرائم المذكورة أعلاه؟</w:t>
      </w:r>
    </w:p>
    <w:p w14:paraId="0A760906" w14:textId="77777777" w:rsidR="00C309E3" w:rsidRPr="004D59E5" w:rsidRDefault="00985F86" w:rsidP="009032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00C309E3" w:rsidRPr="004D59E5">
        <w:rPr>
          <w:rFonts w:hint="default"/>
          <w:w w:val="103"/>
          <w:sz w:val="20"/>
          <w:rtl/>
        </w:rPr>
        <w:t>نعم</w:t>
      </w:r>
      <w:proofErr w:type="gramStart"/>
      <w:r w:rsidR="00C309E3" w:rsidRPr="004D59E5">
        <w:rPr>
          <w:rFonts w:hint="default"/>
          <w:w w:val="103"/>
          <w:sz w:val="20"/>
          <w:rtl/>
        </w:rPr>
        <w:tab/>
        <w:t>[</w:t>
      </w:r>
      <w:r w:rsidR="00C309E3">
        <w:rPr>
          <w:w w:val="103"/>
          <w:sz w:val="20"/>
          <w:rtl/>
        </w:rPr>
        <w:t>  </w:t>
      </w:r>
      <w:proofErr w:type="gramEnd"/>
      <w:r w:rsidR="00C309E3">
        <w:rPr>
          <w:w w:val="103"/>
          <w:sz w:val="20"/>
          <w:rtl/>
        </w:rPr>
        <w:t> </w:t>
      </w:r>
      <w:r w:rsidR="00C309E3" w:rsidRPr="004D59E5">
        <w:rPr>
          <w:rFonts w:hint="default"/>
          <w:w w:val="103"/>
          <w:sz w:val="20"/>
          <w:rtl/>
        </w:rPr>
        <w:t>]</w:t>
      </w:r>
    </w:p>
    <w:p w14:paraId="6D44D6A3" w14:textId="77777777" w:rsidR="00C309E3" w:rsidRPr="004D59E5" w:rsidRDefault="00985F86" w:rsidP="009032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00C309E3" w:rsidRPr="004D59E5">
        <w:rPr>
          <w:rFonts w:hint="default"/>
          <w:w w:val="103"/>
          <w:sz w:val="20"/>
          <w:rtl/>
        </w:rPr>
        <w:t>لا</w:t>
      </w:r>
      <w:proofErr w:type="gramStart"/>
      <w:r w:rsidR="00C309E3" w:rsidRPr="004D59E5">
        <w:rPr>
          <w:rFonts w:hint="default"/>
          <w:w w:val="103"/>
          <w:sz w:val="20"/>
          <w:rtl/>
        </w:rPr>
        <w:tab/>
        <w:t>[</w:t>
      </w:r>
      <w:r w:rsidR="00C309E3">
        <w:rPr>
          <w:w w:val="103"/>
          <w:sz w:val="20"/>
          <w:rtl/>
        </w:rPr>
        <w:t>  </w:t>
      </w:r>
      <w:proofErr w:type="gramEnd"/>
      <w:r w:rsidR="00C309E3">
        <w:rPr>
          <w:w w:val="103"/>
          <w:sz w:val="20"/>
          <w:rtl/>
        </w:rPr>
        <w:t> </w:t>
      </w:r>
      <w:r w:rsidR="00C309E3" w:rsidRPr="004D59E5">
        <w:rPr>
          <w:rFonts w:hint="default"/>
          <w:w w:val="103"/>
          <w:sz w:val="20"/>
          <w:rtl/>
        </w:rPr>
        <w:t>]</w:t>
      </w:r>
    </w:p>
    <w:p w14:paraId="04EB128B" w14:textId="77777777" w:rsidR="00405B6E" w:rsidRPr="00F9020B" w:rsidRDefault="00405B6E" w:rsidP="00405B6E">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1D301344" w14:textId="77777777" w:rsidTr="000A3A58">
        <w:tc>
          <w:tcPr>
            <w:tcW w:w="3296" w:type="pct"/>
            <w:tcBorders>
              <w:bottom w:val="nil"/>
            </w:tcBorders>
          </w:tcPr>
          <w:p w14:paraId="4933248E" w14:textId="77777777" w:rsidR="00795159" w:rsidRPr="004D59E5" w:rsidRDefault="00795159"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4A0E2F0E" w14:textId="77777777" w:rsidR="00795159" w:rsidRPr="004D59E5" w:rsidRDefault="00795159" w:rsidP="000A3A58">
            <w:pPr>
              <w:spacing w:line="360" w:lineRule="exact"/>
              <w:rPr>
                <w:rFonts w:hint="default"/>
                <w:w w:val="103"/>
                <w:sz w:val="20"/>
                <w:rtl/>
              </w:rPr>
            </w:pPr>
          </w:p>
        </w:tc>
      </w:tr>
      <w:tr w:rsidR="00795159" w:rsidRPr="004D59E5" w14:paraId="36254553" w14:textId="77777777" w:rsidTr="000A3A58">
        <w:tc>
          <w:tcPr>
            <w:tcW w:w="3296" w:type="pct"/>
            <w:tcBorders>
              <w:top w:val="nil"/>
              <w:bottom w:val="dotted" w:sz="4" w:space="0" w:color="auto"/>
            </w:tcBorders>
          </w:tcPr>
          <w:p w14:paraId="585FCFC0"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6EB1CD7E"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4EE14004"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3261C281"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6B6F9BAA" w14:textId="77777777" w:rsidR="007B025D" w:rsidRPr="00405B6E" w:rsidRDefault="007623AC" w:rsidP="0065573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405B6E">
        <w:rPr>
          <w:rFonts w:hint="default"/>
          <w:w w:val="103"/>
          <w:sz w:val="20"/>
          <w:rtl/>
        </w:rPr>
        <w:t>٥-</w:t>
      </w:r>
      <w:r w:rsidRPr="00405B6E">
        <w:rPr>
          <w:rFonts w:hint="default"/>
          <w:w w:val="103"/>
          <w:sz w:val="20"/>
          <w:rtl/>
        </w:rPr>
        <w:tab/>
        <w:t>هل تجمع دولتكم معلومات إحصائية مصن</w:t>
      </w:r>
      <w:r w:rsidR="008F2347">
        <w:rPr>
          <w:w w:val="103"/>
          <w:sz w:val="20"/>
          <w:rtl/>
        </w:rPr>
        <w:t>َّ</w:t>
      </w:r>
      <w:r w:rsidRPr="00405B6E">
        <w:rPr>
          <w:rFonts w:hint="default"/>
          <w:w w:val="103"/>
          <w:sz w:val="20"/>
          <w:rtl/>
        </w:rPr>
        <w:t xml:space="preserve">فة عن الأشخاص الذين حُكم عليهم بالإعدام </w:t>
      </w:r>
      <w:r w:rsidRPr="00FF3F12">
        <w:rPr>
          <w:rFonts w:hint="default"/>
          <w:w w:val="103"/>
          <w:sz w:val="18"/>
          <w:szCs w:val="28"/>
          <w:rtl/>
        </w:rPr>
        <w:t>وأُعدموا</w:t>
      </w:r>
      <w:r w:rsidRPr="00405B6E">
        <w:rPr>
          <w:rFonts w:hint="default"/>
          <w:w w:val="103"/>
          <w:sz w:val="20"/>
          <w:rtl/>
        </w:rPr>
        <w:t>، وكذلك عن الأشخاص الذين نُقضت أحكام الإعدام الصادرة بحقهم أو خُفِّفت أو صدر بشأنها قرار بالعفو، بما</w:t>
      </w:r>
      <w:r w:rsidR="00C77117">
        <w:rPr>
          <w:w w:val="103"/>
          <w:sz w:val="20"/>
          <w:rtl/>
        </w:rPr>
        <w:t> </w:t>
      </w:r>
      <w:r w:rsidRPr="00405B6E">
        <w:rPr>
          <w:rFonts w:hint="default"/>
          <w:w w:val="103"/>
          <w:sz w:val="20"/>
          <w:rtl/>
        </w:rPr>
        <w:t xml:space="preserve">يبيِّن عناصر مثل نوع الجريمة ونوع جنس الجاني وسنِّه (في وقت ارتكاب الجريمة/في وقت الإعدام) ووضعه </w:t>
      </w:r>
      <w:r w:rsidRPr="00405B6E">
        <w:rPr>
          <w:rFonts w:hint="default"/>
          <w:w w:val="103"/>
          <w:sz w:val="20"/>
          <w:rtl/>
        </w:rPr>
        <w:lastRenderedPageBreak/>
        <w:t>الاقتصادي وجنسيته وعرقه ودينه وكونه منتمياً إلى أقلية والعام الذي صدر فيه الحكم بالعقوبة؟</w:t>
      </w:r>
    </w:p>
    <w:p w14:paraId="33B3A991" w14:textId="77777777" w:rsidR="00655736" w:rsidRPr="004D59E5" w:rsidRDefault="00655736" w:rsidP="008F23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E7CED3B" w14:textId="77777777" w:rsidR="00655736" w:rsidRPr="004D59E5" w:rsidRDefault="00655736" w:rsidP="008F234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9A5A3D5" w14:textId="77777777" w:rsidR="00405B6E" w:rsidRPr="00F9020B" w:rsidRDefault="00405B6E" w:rsidP="00405B6E">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503626F3" w14:textId="77777777" w:rsidTr="000A3A58">
        <w:tc>
          <w:tcPr>
            <w:tcW w:w="3296" w:type="pct"/>
            <w:tcBorders>
              <w:bottom w:val="nil"/>
            </w:tcBorders>
          </w:tcPr>
          <w:p w14:paraId="128B1373" w14:textId="77777777" w:rsidR="00795159" w:rsidRPr="004D59E5" w:rsidRDefault="00795159"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7C75D9EC" w14:textId="77777777" w:rsidR="00795159" w:rsidRPr="004D59E5" w:rsidRDefault="00795159" w:rsidP="000A3A58">
            <w:pPr>
              <w:spacing w:line="360" w:lineRule="exact"/>
              <w:rPr>
                <w:rFonts w:hint="default"/>
                <w:w w:val="103"/>
                <w:sz w:val="20"/>
                <w:rtl/>
              </w:rPr>
            </w:pPr>
          </w:p>
        </w:tc>
      </w:tr>
      <w:tr w:rsidR="00795159" w:rsidRPr="004D59E5" w14:paraId="596C03BC" w14:textId="77777777" w:rsidTr="000A3A58">
        <w:tc>
          <w:tcPr>
            <w:tcW w:w="3296" w:type="pct"/>
            <w:tcBorders>
              <w:top w:val="nil"/>
              <w:bottom w:val="dotted" w:sz="4" w:space="0" w:color="auto"/>
            </w:tcBorders>
          </w:tcPr>
          <w:p w14:paraId="488107A0"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190E6CAE"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1FD829CD"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42C86388"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1C9F2BE1" w14:textId="77777777" w:rsidR="00061996" w:rsidRDefault="00F227DC"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405B6E">
        <w:rPr>
          <w:rFonts w:hint="default"/>
          <w:w w:val="103"/>
          <w:sz w:val="20"/>
          <w:rtl/>
        </w:rPr>
        <w:t>٦-</w:t>
      </w:r>
      <w:r w:rsidRPr="00405B6E">
        <w:rPr>
          <w:rFonts w:hint="default"/>
          <w:w w:val="103"/>
          <w:sz w:val="20"/>
          <w:rtl/>
        </w:rPr>
        <w:tab/>
        <w:t>ما هو متوسط طول الفترة الفاصلة بين صدور الحكم بالإعدام وتنفيذه؟</w:t>
      </w:r>
    </w:p>
    <w:p w14:paraId="2163178E" w14:textId="77777777" w:rsidR="00405B6E" w:rsidRPr="00F9020B" w:rsidRDefault="00405B6E" w:rsidP="00405B6E">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CE2128" w:rsidRPr="004669F6" w14:paraId="277C2AD8" w14:textId="77777777" w:rsidTr="008F2347">
        <w:tc>
          <w:tcPr>
            <w:tcW w:w="2852" w:type="dxa"/>
            <w:tcBorders>
              <w:top w:val="nil"/>
              <w:bottom w:val="dotted" w:sz="4" w:space="0" w:color="auto"/>
            </w:tcBorders>
          </w:tcPr>
          <w:p w14:paraId="718B5AA1"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A20CD99"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8F2347" w:rsidRPr="004669F6" w14:paraId="2118A351" w14:textId="77777777" w:rsidTr="008F2347">
        <w:tc>
          <w:tcPr>
            <w:tcW w:w="2852" w:type="dxa"/>
            <w:tcBorders>
              <w:top w:val="dotted" w:sz="4" w:space="0" w:color="auto"/>
              <w:bottom w:val="dotted" w:sz="4" w:space="0" w:color="auto"/>
            </w:tcBorders>
          </w:tcPr>
          <w:p w14:paraId="61846626" w14:textId="77777777" w:rsidR="008F2347" w:rsidRPr="004669F6" w:rsidRDefault="008F2347"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dotted" w:sz="4" w:space="0" w:color="auto"/>
              <w:bottom w:val="dotted" w:sz="4" w:space="0" w:color="auto"/>
            </w:tcBorders>
          </w:tcPr>
          <w:p w14:paraId="2F4FBD29" w14:textId="77777777" w:rsidR="008F2347" w:rsidRPr="004669F6" w:rsidRDefault="008F2347"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493E1099"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6D0FA3EF" w14:textId="77777777" w:rsidR="00405B6E" w:rsidRPr="00F9020B" w:rsidRDefault="00405B6E" w:rsidP="00405B6E">
      <w:pPr>
        <w:pStyle w:val="SingleTxt"/>
        <w:tabs>
          <w:tab w:val="left" w:pos="651"/>
        </w:tabs>
        <w:bidi/>
        <w:spacing w:after="0" w:line="120" w:lineRule="exact"/>
        <w:ind w:left="1264" w:right="1264"/>
        <w:rPr>
          <w:rFonts w:hint="default"/>
          <w:sz w:val="20"/>
          <w:rtl/>
        </w:rPr>
      </w:pPr>
    </w:p>
    <w:p w14:paraId="0C10E650" w14:textId="77777777" w:rsidR="00061996" w:rsidRPr="00405B6E" w:rsidRDefault="00F227DC"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405B6E">
        <w:rPr>
          <w:rFonts w:hint="default"/>
          <w:w w:val="103"/>
          <w:sz w:val="20"/>
          <w:rtl/>
        </w:rPr>
        <w:t>٧-</w:t>
      </w:r>
      <w:r w:rsidRPr="00405B6E">
        <w:rPr>
          <w:rFonts w:hint="default"/>
          <w:w w:val="103"/>
          <w:sz w:val="20"/>
          <w:rtl/>
        </w:rPr>
        <w:tab/>
        <w:t>ما هي أطول فترة زمنية انقضت منذ صدور حكم بالإعدام لم</w:t>
      </w:r>
      <w:r w:rsidR="000015D6">
        <w:rPr>
          <w:w w:val="103"/>
          <w:sz w:val="20"/>
          <w:rtl/>
        </w:rPr>
        <w:t> </w:t>
      </w:r>
      <w:r w:rsidRPr="00405B6E">
        <w:rPr>
          <w:rFonts w:hint="default"/>
          <w:w w:val="103"/>
          <w:sz w:val="20"/>
          <w:rtl/>
        </w:rPr>
        <w:t xml:space="preserve">يُنفَّذ بعد؟ </w:t>
      </w:r>
    </w:p>
    <w:p w14:paraId="7F60407C" w14:textId="77777777" w:rsidR="00405B6E" w:rsidRPr="00F9020B" w:rsidRDefault="00405B6E" w:rsidP="00405B6E">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CE2128" w:rsidRPr="004669F6" w14:paraId="5D686991" w14:textId="77777777" w:rsidTr="00270884">
        <w:tc>
          <w:tcPr>
            <w:tcW w:w="2852" w:type="dxa"/>
            <w:tcBorders>
              <w:top w:val="nil"/>
              <w:bottom w:val="dotted" w:sz="4" w:space="0" w:color="auto"/>
            </w:tcBorders>
          </w:tcPr>
          <w:p w14:paraId="2A96C272"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74AE4A61"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270884" w:rsidRPr="004669F6" w14:paraId="21639B86" w14:textId="77777777" w:rsidTr="00270884">
        <w:tc>
          <w:tcPr>
            <w:tcW w:w="2852" w:type="dxa"/>
            <w:tcBorders>
              <w:top w:val="dotted" w:sz="4" w:space="0" w:color="auto"/>
              <w:bottom w:val="dotted" w:sz="4" w:space="0" w:color="auto"/>
            </w:tcBorders>
          </w:tcPr>
          <w:p w14:paraId="09A6C31C" w14:textId="77777777" w:rsidR="00270884" w:rsidRPr="004669F6" w:rsidRDefault="00270884"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dotted" w:sz="4" w:space="0" w:color="auto"/>
              <w:bottom w:val="dotted" w:sz="4" w:space="0" w:color="auto"/>
            </w:tcBorders>
          </w:tcPr>
          <w:p w14:paraId="5D97BE12" w14:textId="77777777" w:rsidR="00270884" w:rsidRPr="004669F6" w:rsidRDefault="00270884"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05521523" w14:textId="77777777" w:rsidR="00C91B4D" w:rsidRPr="00F9020B" w:rsidRDefault="00C91B4D" w:rsidP="00C91B4D">
      <w:pPr>
        <w:pStyle w:val="SingleTxt"/>
        <w:tabs>
          <w:tab w:val="left" w:pos="651"/>
        </w:tabs>
        <w:bidi/>
        <w:spacing w:after="0" w:line="120" w:lineRule="exact"/>
        <w:ind w:left="1264" w:right="1264"/>
        <w:rPr>
          <w:rFonts w:hint="default"/>
          <w:sz w:val="20"/>
          <w:rtl/>
        </w:rPr>
      </w:pPr>
    </w:p>
    <w:p w14:paraId="39018EB2" w14:textId="77777777" w:rsidR="00C91B4D" w:rsidRPr="00F9020B" w:rsidRDefault="00C91B4D" w:rsidP="00C91B4D">
      <w:pPr>
        <w:pStyle w:val="SingleTxt"/>
        <w:tabs>
          <w:tab w:val="left" w:pos="651"/>
        </w:tabs>
        <w:bidi/>
        <w:spacing w:after="0" w:line="120" w:lineRule="exact"/>
        <w:ind w:left="1264" w:right="1264"/>
        <w:rPr>
          <w:rFonts w:hint="default"/>
          <w:sz w:val="20"/>
          <w:rtl/>
        </w:rPr>
      </w:pPr>
    </w:p>
    <w:p w14:paraId="0BCC183C" w14:textId="77777777" w:rsidR="00061996" w:rsidRPr="00C91B4D" w:rsidRDefault="00F227DC"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C91B4D">
        <w:rPr>
          <w:rFonts w:hint="default"/>
          <w:w w:val="103"/>
          <w:sz w:val="20"/>
          <w:rtl/>
        </w:rPr>
        <w:t>٨-</w:t>
      </w:r>
      <w:r w:rsidRPr="00C91B4D">
        <w:rPr>
          <w:rFonts w:hint="default"/>
          <w:w w:val="103"/>
          <w:sz w:val="20"/>
          <w:rtl/>
        </w:rPr>
        <w:tab/>
        <w:t xml:space="preserve">هل يُحتجز السجناء المحكوم عليهم بالإعدام بمعزل عن بقية </w:t>
      </w:r>
      <w:proofErr w:type="spellStart"/>
      <w:r w:rsidRPr="00C91B4D">
        <w:rPr>
          <w:rFonts w:hint="default"/>
          <w:w w:val="103"/>
          <w:sz w:val="20"/>
          <w:rtl/>
        </w:rPr>
        <w:t>الن</w:t>
      </w:r>
      <w:r w:rsidR="006A6D9A">
        <w:rPr>
          <w:w w:val="103"/>
          <w:sz w:val="20"/>
          <w:rtl/>
        </w:rPr>
        <w:t>‍</w:t>
      </w:r>
      <w:r w:rsidRPr="00C91B4D">
        <w:rPr>
          <w:rFonts w:hint="default"/>
          <w:w w:val="103"/>
          <w:sz w:val="20"/>
          <w:rtl/>
        </w:rPr>
        <w:t>زلاء</w:t>
      </w:r>
      <w:proofErr w:type="spellEnd"/>
      <w:r w:rsidRPr="00C91B4D">
        <w:rPr>
          <w:rFonts w:hint="default"/>
          <w:w w:val="103"/>
          <w:sz w:val="20"/>
          <w:rtl/>
        </w:rPr>
        <w:t xml:space="preserve"> في نفس السجن؟ إذا كانت الإجابة "نعم"، </w:t>
      </w:r>
      <w:r w:rsidR="00151F6E">
        <w:rPr>
          <w:w w:val="103"/>
          <w:sz w:val="20"/>
          <w:rtl/>
        </w:rPr>
        <w:t xml:space="preserve">يرجى </w:t>
      </w:r>
      <w:r w:rsidRPr="00C91B4D">
        <w:rPr>
          <w:rFonts w:hint="default"/>
          <w:w w:val="103"/>
          <w:sz w:val="20"/>
          <w:rtl/>
        </w:rPr>
        <w:t xml:space="preserve">تقديم تفاصيل عن النظام الذي ينطبق عليهم (أي الزيارات ووقت </w:t>
      </w:r>
      <w:proofErr w:type="spellStart"/>
      <w:r w:rsidRPr="00C91B4D">
        <w:rPr>
          <w:rFonts w:hint="default"/>
          <w:w w:val="103"/>
          <w:sz w:val="20"/>
          <w:rtl/>
        </w:rPr>
        <w:t>التريُّض</w:t>
      </w:r>
      <w:proofErr w:type="spellEnd"/>
      <w:r w:rsidRPr="00C91B4D">
        <w:rPr>
          <w:rFonts w:hint="default"/>
          <w:w w:val="103"/>
          <w:sz w:val="20"/>
          <w:rtl/>
        </w:rPr>
        <w:t xml:space="preserve"> وما إلى ذلك). </w:t>
      </w:r>
    </w:p>
    <w:p w14:paraId="2FCA79E8" w14:textId="77777777" w:rsidR="00C91B4D" w:rsidRPr="00F9020B" w:rsidRDefault="00C91B4D" w:rsidP="00C91B4D">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CE2128" w:rsidRPr="004669F6" w14:paraId="503F86FB" w14:textId="77777777" w:rsidTr="00795159">
        <w:tc>
          <w:tcPr>
            <w:tcW w:w="2852" w:type="dxa"/>
            <w:tcBorders>
              <w:top w:val="nil"/>
              <w:bottom w:val="dotted" w:sz="4" w:space="0" w:color="auto"/>
            </w:tcBorders>
          </w:tcPr>
          <w:p w14:paraId="05B39765"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55C3B690"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CE2128" w:rsidRPr="004669F6" w14:paraId="017CD260" w14:textId="77777777" w:rsidTr="00795159">
        <w:tc>
          <w:tcPr>
            <w:tcW w:w="2852" w:type="dxa"/>
            <w:tcBorders>
              <w:top w:val="nil"/>
              <w:bottom w:val="dotted" w:sz="4" w:space="0" w:color="auto"/>
            </w:tcBorders>
          </w:tcPr>
          <w:p w14:paraId="302A2EC4"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5D50D80A"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C9F5F14" w14:textId="77777777" w:rsidR="00C77117" w:rsidRDefault="00C77117" w:rsidP="00C77117">
      <w:pPr>
        <w:pStyle w:val="SingleTxt"/>
        <w:tabs>
          <w:tab w:val="left" w:pos="651"/>
        </w:tabs>
        <w:bidi/>
        <w:spacing w:after="0" w:line="120" w:lineRule="exact"/>
        <w:ind w:left="1264" w:right="1264"/>
        <w:rPr>
          <w:rFonts w:hint="default"/>
          <w:sz w:val="20"/>
          <w:rtl/>
        </w:rPr>
      </w:pPr>
    </w:p>
    <w:p w14:paraId="790F5090" w14:textId="77777777" w:rsidR="00367CDD" w:rsidRDefault="00F227DC"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51A4B">
        <w:rPr>
          <w:rFonts w:hint="default"/>
          <w:w w:val="103"/>
          <w:sz w:val="20"/>
          <w:rtl/>
        </w:rPr>
        <w:t>٩-</w:t>
      </w:r>
      <w:r w:rsidR="00C77117">
        <w:rPr>
          <w:rFonts w:hint="default"/>
          <w:w w:val="103"/>
          <w:sz w:val="20"/>
          <w:rtl/>
        </w:rPr>
        <w:tab/>
      </w:r>
      <w:r w:rsidR="00B05B3C">
        <w:rPr>
          <w:w w:val="103"/>
          <w:sz w:val="20"/>
          <w:rtl/>
        </w:rPr>
        <w:t xml:space="preserve">إذا </w:t>
      </w:r>
      <w:r w:rsidRPr="00E51A4B">
        <w:rPr>
          <w:rFonts w:hint="default"/>
          <w:w w:val="103"/>
          <w:sz w:val="20"/>
          <w:rtl/>
        </w:rPr>
        <w:t>لم يكن أي</w:t>
      </w:r>
      <w:r w:rsidR="008F2347">
        <w:rPr>
          <w:w w:val="103"/>
          <w:sz w:val="20"/>
          <w:rtl/>
        </w:rPr>
        <w:t>ُّ</w:t>
      </w:r>
      <w:r w:rsidRPr="00E51A4B">
        <w:rPr>
          <w:rFonts w:hint="default"/>
          <w:w w:val="103"/>
          <w:sz w:val="20"/>
          <w:rtl/>
        </w:rPr>
        <w:t xml:space="preserve"> شخص قد أُعدم خلال فترة الدراسة الاستقصائية، متى كانت آخر حالة إعدام؟</w:t>
      </w:r>
    </w:p>
    <w:p w14:paraId="5B92A8E6" w14:textId="77777777" w:rsidR="00C77117" w:rsidRPr="00F9020B" w:rsidRDefault="00C77117" w:rsidP="00C77117">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CE2128" w:rsidRPr="004669F6" w14:paraId="31711AFD" w14:textId="77777777" w:rsidTr="00795159">
        <w:tc>
          <w:tcPr>
            <w:tcW w:w="2852" w:type="dxa"/>
            <w:tcBorders>
              <w:top w:val="nil"/>
              <w:bottom w:val="dotted" w:sz="4" w:space="0" w:color="auto"/>
            </w:tcBorders>
          </w:tcPr>
          <w:p w14:paraId="24665619"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501CF0F"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CE2128" w:rsidRPr="004669F6" w14:paraId="2FD563A0" w14:textId="77777777" w:rsidTr="00795159">
        <w:tc>
          <w:tcPr>
            <w:tcW w:w="2852" w:type="dxa"/>
            <w:tcBorders>
              <w:top w:val="nil"/>
              <w:bottom w:val="dotted" w:sz="4" w:space="0" w:color="auto"/>
            </w:tcBorders>
          </w:tcPr>
          <w:p w14:paraId="5B2519A6"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3955E8EB"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85BCC51" w14:textId="77777777" w:rsidR="00C77117" w:rsidRPr="00F9020B" w:rsidRDefault="00C77117" w:rsidP="00C77117">
      <w:pPr>
        <w:pStyle w:val="SingleTxt"/>
        <w:tabs>
          <w:tab w:val="left" w:pos="651"/>
        </w:tabs>
        <w:bidi/>
        <w:spacing w:after="0" w:line="120" w:lineRule="exact"/>
        <w:ind w:left="1264" w:right="1264"/>
        <w:rPr>
          <w:rFonts w:hint="default"/>
          <w:sz w:val="20"/>
          <w:rtl/>
        </w:rPr>
      </w:pPr>
    </w:p>
    <w:p w14:paraId="64B9F513" w14:textId="77777777" w:rsidR="000F5FAA" w:rsidRPr="00E51A4B" w:rsidRDefault="00367CDD"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51A4B">
        <w:rPr>
          <w:rFonts w:hint="default"/>
          <w:w w:val="103"/>
          <w:sz w:val="20"/>
          <w:rtl/>
        </w:rPr>
        <w:t>١٠-</w:t>
      </w:r>
      <w:r w:rsidRPr="00E51A4B">
        <w:rPr>
          <w:rFonts w:hint="default"/>
          <w:w w:val="103"/>
          <w:sz w:val="20"/>
          <w:rtl/>
        </w:rPr>
        <w:tab/>
        <w:t xml:space="preserve">إذا كانت آخر حالة إعدام قد وقعت قبل عام 2014، فهل تخضع عقوبة الإعدام لوقف بحكم الواقع؟ </w:t>
      </w:r>
    </w:p>
    <w:p w14:paraId="4CFBB5D7" w14:textId="77777777" w:rsidR="00367CDD" w:rsidRPr="00ED7C61" w:rsidRDefault="00367CDD" w:rsidP="006A6D9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D7C61">
        <w:rPr>
          <w:rFonts w:hint="default"/>
          <w:w w:val="103"/>
          <w:sz w:val="20"/>
          <w:rtl/>
        </w:rPr>
        <w:tab/>
      </w:r>
      <w:r w:rsidRPr="00ED7C61">
        <w:rPr>
          <w:rFonts w:hint="default"/>
          <w:w w:val="103"/>
          <w:sz w:val="20"/>
          <w:rtl/>
        </w:rPr>
        <w:tab/>
        <w:t>نعم</w:t>
      </w:r>
      <w:r w:rsidRPr="00ED7C61">
        <w:rPr>
          <w:rFonts w:hint="default"/>
          <w:w w:val="103"/>
          <w:sz w:val="20"/>
          <w:rtl/>
        </w:rPr>
        <w:tab/>
      </w:r>
      <w:r w:rsidRPr="00ED7C61">
        <w:rPr>
          <w:rFonts w:hint="default"/>
          <w:w w:val="103"/>
          <w:sz w:val="20"/>
          <w:rtl/>
        </w:rPr>
        <w:tab/>
      </w:r>
      <w:r w:rsidRPr="00ED7C61">
        <w:rPr>
          <w:rFonts w:hint="default"/>
          <w:w w:val="103"/>
          <w:sz w:val="20"/>
          <w:rtl/>
        </w:rPr>
        <w:tab/>
      </w:r>
      <w:r w:rsidR="006A6D9A">
        <w:rPr>
          <w:rFonts w:hint="default"/>
          <w:w w:val="103"/>
          <w:sz w:val="20"/>
          <w:rtl/>
        </w:rPr>
        <w:tab/>
      </w:r>
      <w:r w:rsidR="00714066" w:rsidRPr="00ED7C61">
        <w:rPr>
          <w:rFonts w:hint="default"/>
          <w:w w:val="103"/>
          <w:sz w:val="20"/>
          <w:rtl/>
        </w:rPr>
        <w:tab/>
      </w:r>
      <w:proofErr w:type="gramStart"/>
      <w:r w:rsidR="00714066" w:rsidRPr="00ED7C61">
        <w:rPr>
          <w:rFonts w:hint="default"/>
          <w:w w:val="103"/>
          <w:sz w:val="20"/>
          <w:rtl/>
        </w:rPr>
        <w:tab/>
      </w:r>
      <w:r w:rsidRPr="00ED7C61">
        <w:rPr>
          <w:rFonts w:hint="default"/>
          <w:w w:val="103"/>
          <w:sz w:val="20"/>
          <w:rtl/>
        </w:rPr>
        <w:t>[</w:t>
      </w:r>
      <w:r w:rsidR="000A3A58">
        <w:rPr>
          <w:w w:val="103"/>
          <w:sz w:val="20"/>
          <w:rtl/>
        </w:rPr>
        <w:t>  </w:t>
      </w:r>
      <w:proofErr w:type="gramEnd"/>
      <w:r w:rsidR="000A3A58">
        <w:rPr>
          <w:w w:val="103"/>
          <w:sz w:val="20"/>
          <w:rtl/>
        </w:rPr>
        <w:t> </w:t>
      </w:r>
      <w:r w:rsidRPr="00ED7C61">
        <w:rPr>
          <w:rFonts w:hint="default"/>
          <w:w w:val="103"/>
          <w:sz w:val="20"/>
          <w:rtl/>
        </w:rPr>
        <w:t>]</w:t>
      </w:r>
    </w:p>
    <w:p w14:paraId="6F7BCE12" w14:textId="77777777" w:rsidR="000F5FAA" w:rsidRPr="00ED7C61" w:rsidRDefault="00367CDD" w:rsidP="006A6D9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D7C61">
        <w:rPr>
          <w:rFonts w:hint="default"/>
          <w:w w:val="103"/>
          <w:sz w:val="20"/>
          <w:rtl/>
        </w:rPr>
        <w:tab/>
      </w:r>
      <w:r w:rsidRPr="00ED7C61">
        <w:rPr>
          <w:rFonts w:hint="default"/>
          <w:w w:val="103"/>
          <w:sz w:val="20"/>
          <w:rtl/>
        </w:rPr>
        <w:tab/>
      </w:r>
      <w:r w:rsidRPr="006A6D9A">
        <w:rPr>
          <w:rFonts w:hint="default"/>
          <w:spacing w:val="-4"/>
          <w:sz w:val="20"/>
          <w:rtl/>
        </w:rPr>
        <w:t>لا (أي أنه لا يزال من الممكن تنفيذ أحكام بالإعدام)</w:t>
      </w:r>
      <w:proofErr w:type="gramStart"/>
      <w:r w:rsidRPr="00ED7C61">
        <w:rPr>
          <w:rFonts w:hint="default"/>
          <w:w w:val="103"/>
          <w:sz w:val="20"/>
          <w:rtl/>
        </w:rPr>
        <w:tab/>
        <w:t>[</w:t>
      </w:r>
      <w:r w:rsidR="000A3A58">
        <w:rPr>
          <w:w w:val="103"/>
          <w:sz w:val="20"/>
          <w:rtl/>
        </w:rPr>
        <w:t>  </w:t>
      </w:r>
      <w:proofErr w:type="gramEnd"/>
      <w:r w:rsidR="000A3A58">
        <w:rPr>
          <w:w w:val="103"/>
          <w:sz w:val="20"/>
          <w:rtl/>
        </w:rPr>
        <w:t> </w:t>
      </w:r>
      <w:r w:rsidRPr="00ED7C61">
        <w:rPr>
          <w:rFonts w:hint="default"/>
          <w:w w:val="103"/>
          <w:sz w:val="20"/>
          <w:rtl/>
        </w:rPr>
        <w:t>]</w:t>
      </w:r>
    </w:p>
    <w:p w14:paraId="7B9D87FD" w14:textId="77777777" w:rsidR="00367CDD" w:rsidRPr="00ED7C61" w:rsidRDefault="00ED7C61" w:rsidP="006A6D9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B82CCF" w:rsidRPr="00ED7C61">
        <w:rPr>
          <w:rFonts w:hint="default"/>
          <w:w w:val="103"/>
          <w:sz w:val="20"/>
          <w:rtl/>
        </w:rPr>
        <w:tab/>
        <w:t>إذا كانت الإجابة "نعم"، فمنذ متى يجري العمل بهذه السياسة؟</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CE2128" w:rsidRPr="004669F6" w14:paraId="3CFD7F0C" w14:textId="77777777" w:rsidTr="00795159">
        <w:tc>
          <w:tcPr>
            <w:tcW w:w="2852" w:type="dxa"/>
            <w:tcBorders>
              <w:top w:val="nil"/>
              <w:bottom w:val="dotted" w:sz="4" w:space="0" w:color="auto"/>
            </w:tcBorders>
          </w:tcPr>
          <w:p w14:paraId="6576F410"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1F7DED18"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CE2128" w:rsidRPr="004669F6" w14:paraId="303D5B88" w14:textId="77777777" w:rsidTr="00795159">
        <w:tc>
          <w:tcPr>
            <w:tcW w:w="2852" w:type="dxa"/>
            <w:tcBorders>
              <w:top w:val="nil"/>
              <w:bottom w:val="dotted" w:sz="4" w:space="0" w:color="auto"/>
            </w:tcBorders>
          </w:tcPr>
          <w:p w14:paraId="63FFB437"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3B19F69"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3CED48D2" w14:textId="77777777" w:rsidR="00ED7C61" w:rsidRPr="00F9020B" w:rsidRDefault="00ED7C61" w:rsidP="00ED7C61">
      <w:pPr>
        <w:pStyle w:val="SingleTxt"/>
        <w:tabs>
          <w:tab w:val="left" w:pos="651"/>
        </w:tabs>
        <w:bidi/>
        <w:spacing w:after="0" w:line="120" w:lineRule="exact"/>
        <w:ind w:left="1264" w:right="1264"/>
        <w:rPr>
          <w:rFonts w:hint="default"/>
          <w:sz w:val="20"/>
          <w:rtl/>
        </w:rPr>
      </w:pPr>
    </w:p>
    <w:p w14:paraId="760F8703" w14:textId="77777777" w:rsidR="001E4AD3" w:rsidRPr="00E51A4B" w:rsidRDefault="00367CDD" w:rsidP="00985F8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51A4B">
        <w:rPr>
          <w:rFonts w:hint="default"/>
          <w:w w:val="103"/>
          <w:sz w:val="20"/>
          <w:rtl/>
        </w:rPr>
        <w:t>١١-</w:t>
      </w:r>
      <w:r w:rsidRPr="00E51A4B">
        <w:rPr>
          <w:rFonts w:hint="default"/>
          <w:w w:val="103"/>
          <w:sz w:val="20"/>
          <w:rtl/>
        </w:rPr>
        <w:tab/>
        <w:t xml:space="preserve">هل عمليات الإعدام خاضعة لوقف رسمي؟ </w:t>
      </w:r>
    </w:p>
    <w:p w14:paraId="4CBB7F6A" w14:textId="77777777" w:rsidR="00E51A4B" w:rsidRPr="00F9020B" w:rsidRDefault="00E51A4B" w:rsidP="00ED7C61">
      <w:pPr>
        <w:pStyle w:val="SingleTxt"/>
        <w:keepNext/>
        <w:tabs>
          <w:tab w:val="left" w:pos="651"/>
        </w:tabs>
        <w:bidi/>
        <w:spacing w:after="0" w:line="120" w:lineRule="exact"/>
        <w:ind w:left="1264" w:right="1264"/>
        <w:rPr>
          <w:rFonts w:hint="default"/>
          <w:sz w:val="20"/>
          <w:rtl/>
        </w:rPr>
      </w:pPr>
    </w:p>
    <w:p w14:paraId="5013F321" w14:textId="77777777" w:rsidR="006A6D9A" w:rsidRPr="004D59E5" w:rsidRDefault="006A6D9A"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86308DD" w14:textId="77777777" w:rsidR="006A6D9A" w:rsidRPr="004D59E5" w:rsidRDefault="006A6D9A"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A57D1E2" w14:textId="77777777" w:rsidR="00ED7C61" w:rsidRPr="00F9020B" w:rsidRDefault="00ED7C61" w:rsidP="00ED7C61">
      <w:pPr>
        <w:pStyle w:val="SingleTxt"/>
        <w:tabs>
          <w:tab w:val="left" w:pos="651"/>
        </w:tabs>
        <w:bidi/>
        <w:spacing w:after="0" w:line="120" w:lineRule="exact"/>
        <w:ind w:left="1264" w:right="1264"/>
        <w:rPr>
          <w:rFonts w:hint="default"/>
          <w:sz w:val="20"/>
          <w:rtl/>
        </w:rPr>
      </w:pPr>
    </w:p>
    <w:p w14:paraId="161BD5DF" w14:textId="77777777" w:rsidR="00367CDD" w:rsidRDefault="006A6D9A" w:rsidP="006A6D9A">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E51A4B">
        <w:rPr>
          <w:rFonts w:hint="default"/>
          <w:w w:val="103"/>
          <w:sz w:val="20"/>
          <w:rtl/>
        </w:rPr>
        <w:tab/>
        <w:t>إذا كانت الإجابة "نعم"، فمنذ متى فُرض ذلك الوقف وكيف جرى ذلك؟ إذا كانت الإجابة "لا"، فلماذا لم تُنف</w:t>
      </w:r>
      <w:r w:rsidR="008D5393">
        <w:rPr>
          <w:w w:val="103"/>
          <w:sz w:val="20"/>
          <w:rtl/>
        </w:rPr>
        <w:t>َّ</w:t>
      </w:r>
      <w:r w:rsidR="00367CDD" w:rsidRPr="00E51A4B">
        <w:rPr>
          <w:rFonts w:hint="default"/>
          <w:w w:val="103"/>
          <w:sz w:val="20"/>
          <w:rtl/>
        </w:rPr>
        <w:t xml:space="preserve">ذ حالات إعدام على مدى هذه الفترة الطويلة؟ </w:t>
      </w:r>
    </w:p>
    <w:p w14:paraId="44E88EC6" w14:textId="77777777" w:rsidR="00ED7C61" w:rsidRPr="00F9020B" w:rsidRDefault="00ED7C61" w:rsidP="00ED7C61">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CE2128" w:rsidRPr="004669F6" w14:paraId="63284A67" w14:textId="77777777" w:rsidTr="00795159">
        <w:tc>
          <w:tcPr>
            <w:tcW w:w="2852" w:type="dxa"/>
            <w:tcBorders>
              <w:top w:val="nil"/>
              <w:bottom w:val="dotted" w:sz="4" w:space="0" w:color="auto"/>
            </w:tcBorders>
          </w:tcPr>
          <w:p w14:paraId="28BA15B4"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5DF50B8"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CE2128" w:rsidRPr="004669F6" w14:paraId="3A972AF6" w14:textId="77777777" w:rsidTr="00795159">
        <w:tc>
          <w:tcPr>
            <w:tcW w:w="2852" w:type="dxa"/>
            <w:tcBorders>
              <w:top w:val="nil"/>
              <w:bottom w:val="dotted" w:sz="4" w:space="0" w:color="auto"/>
            </w:tcBorders>
          </w:tcPr>
          <w:p w14:paraId="1BBB4E07"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7BAD18A3"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5458020C" w14:textId="77777777" w:rsidR="00E51A4B" w:rsidRPr="00F9020B" w:rsidRDefault="00E51A4B" w:rsidP="00E51A4B">
      <w:pPr>
        <w:pStyle w:val="SingleTxt"/>
        <w:tabs>
          <w:tab w:val="left" w:pos="651"/>
        </w:tabs>
        <w:bidi/>
        <w:spacing w:after="0" w:line="120" w:lineRule="exact"/>
        <w:ind w:left="1264" w:right="1264"/>
        <w:rPr>
          <w:rFonts w:hint="default"/>
          <w:sz w:val="20"/>
          <w:rtl/>
        </w:rPr>
      </w:pPr>
    </w:p>
    <w:p w14:paraId="4F5368AA" w14:textId="77777777" w:rsidR="00E51A4B" w:rsidRPr="00F9020B" w:rsidRDefault="00E51A4B" w:rsidP="00E51A4B">
      <w:pPr>
        <w:pStyle w:val="SingleTxt"/>
        <w:tabs>
          <w:tab w:val="left" w:pos="651"/>
        </w:tabs>
        <w:bidi/>
        <w:spacing w:after="0" w:line="120" w:lineRule="exact"/>
        <w:ind w:left="1264" w:right="1264"/>
        <w:rPr>
          <w:rFonts w:hint="default"/>
          <w:sz w:val="20"/>
          <w:rtl/>
        </w:rPr>
      </w:pPr>
    </w:p>
    <w:p w14:paraId="4DE32796" w14:textId="77777777" w:rsidR="00367CDD" w:rsidRPr="00E51A4B" w:rsidRDefault="008F0B49" w:rsidP="004C425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1264"/>
          <w:tab w:val="left" w:pos="1928"/>
        </w:tabs>
        <w:bidi/>
        <w:spacing w:line="400" w:lineRule="exact"/>
        <w:ind w:left="1927" w:right="1264" w:hanging="663"/>
        <w:jc w:val="lowKashida"/>
        <w:textDirection w:val="tbRlV"/>
        <w:rPr>
          <w:rFonts w:hint="default"/>
          <w:w w:val="103"/>
          <w:sz w:val="20"/>
          <w:rtl/>
        </w:rPr>
      </w:pPr>
      <w:r w:rsidRPr="00E51A4B">
        <w:rPr>
          <w:rFonts w:hint="default"/>
          <w:w w:val="103"/>
          <w:sz w:val="20"/>
          <w:rtl/>
        </w:rPr>
        <w:t>١٢-</w:t>
      </w:r>
      <w:r w:rsidRPr="00E51A4B">
        <w:rPr>
          <w:rFonts w:hint="default"/>
          <w:w w:val="103"/>
          <w:sz w:val="20"/>
          <w:rtl/>
        </w:rPr>
        <w:tab/>
        <w:t>إذا كان</w:t>
      </w:r>
      <w:r w:rsidR="006E7532">
        <w:rPr>
          <w:w w:val="103"/>
          <w:sz w:val="20"/>
          <w:rtl/>
        </w:rPr>
        <w:t>ت عقوبة الإعدام</w:t>
      </w:r>
      <w:r w:rsidRPr="00E51A4B">
        <w:rPr>
          <w:rFonts w:hint="default"/>
          <w:w w:val="103"/>
          <w:sz w:val="20"/>
          <w:rtl/>
        </w:rPr>
        <w:t xml:space="preserve"> </w:t>
      </w:r>
      <w:r w:rsidR="006E7532">
        <w:rPr>
          <w:w w:val="103"/>
          <w:sz w:val="20"/>
          <w:rtl/>
        </w:rPr>
        <w:t>مطبقة</w:t>
      </w:r>
      <w:r w:rsidRPr="00E51A4B">
        <w:rPr>
          <w:rFonts w:hint="default"/>
          <w:w w:val="103"/>
          <w:sz w:val="20"/>
          <w:rtl/>
        </w:rPr>
        <w:t>، فما هي الأسباب الرئيسية وراء عدم إلغا</w:t>
      </w:r>
      <w:r w:rsidR="006E7532">
        <w:rPr>
          <w:w w:val="103"/>
          <w:sz w:val="20"/>
          <w:rtl/>
        </w:rPr>
        <w:t xml:space="preserve">ئها </w:t>
      </w:r>
      <w:r w:rsidRPr="00E51A4B">
        <w:rPr>
          <w:rFonts w:hint="default"/>
          <w:w w:val="103"/>
          <w:sz w:val="20"/>
          <w:rtl/>
        </w:rPr>
        <w:t xml:space="preserve">فيما يخصُّ الجرائم العادية في بلدكم؟ </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6"/>
        <w:gridCol w:w="3781"/>
      </w:tblGrid>
      <w:tr w:rsidR="00CE2128" w:rsidRPr="004669F6" w14:paraId="43F96E08" w14:textId="77777777" w:rsidTr="00795159">
        <w:tc>
          <w:tcPr>
            <w:tcW w:w="2717" w:type="dxa"/>
            <w:tcBorders>
              <w:top w:val="nil"/>
              <w:bottom w:val="dotted" w:sz="4" w:space="0" w:color="auto"/>
            </w:tcBorders>
          </w:tcPr>
          <w:p w14:paraId="1E727990"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28AE5B83"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CE2128" w:rsidRPr="004669F6" w14:paraId="7CE222E6" w14:textId="77777777" w:rsidTr="00795159">
        <w:tc>
          <w:tcPr>
            <w:tcW w:w="2717" w:type="dxa"/>
            <w:tcBorders>
              <w:top w:val="nil"/>
              <w:bottom w:val="dotted" w:sz="4" w:space="0" w:color="auto"/>
            </w:tcBorders>
          </w:tcPr>
          <w:p w14:paraId="52FF00A5" w14:textId="77777777" w:rsidR="00CE2128" w:rsidRPr="004669F6" w:rsidRDefault="00CE2128"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1BC8AEAF" w14:textId="77777777" w:rsidR="00CE2128" w:rsidRPr="004669F6" w:rsidRDefault="00CE2128"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0A61BBA8" w14:textId="77777777" w:rsidR="00603F30" w:rsidRPr="00F9020B" w:rsidRDefault="00603F30" w:rsidP="00603F30">
      <w:pPr>
        <w:pStyle w:val="SingleTxt"/>
        <w:tabs>
          <w:tab w:val="left" w:pos="651"/>
        </w:tabs>
        <w:bidi/>
        <w:spacing w:after="0" w:line="120" w:lineRule="exact"/>
        <w:ind w:left="1264" w:right="1264"/>
        <w:rPr>
          <w:rFonts w:hint="default"/>
          <w:sz w:val="20"/>
          <w:rtl/>
        </w:rPr>
      </w:pPr>
    </w:p>
    <w:p w14:paraId="6268D74C" w14:textId="77777777" w:rsidR="00603F30" w:rsidRPr="00F9020B" w:rsidRDefault="00603F30" w:rsidP="00603F30">
      <w:pPr>
        <w:pStyle w:val="SingleTxt"/>
        <w:tabs>
          <w:tab w:val="left" w:pos="651"/>
        </w:tabs>
        <w:bidi/>
        <w:spacing w:after="0" w:line="120" w:lineRule="exact"/>
        <w:ind w:left="1264" w:right="1264"/>
        <w:rPr>
          <w:rFonts w:hint="default"/>
          <w:sz w:val="20"/>
          <w:rtl/>
        </w:rPr>
      </w:pPr>
    </w:p>
    <w:p w14:paraId="6B187272" w14:textId="77777777" w:rsidR="000F5FAA" w:rsidRPr="00603F30" w:rsidRDefault="001B6E4F" w:rsidP="004C425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603F30">
        <w:rPr>
          <w:rFonts w:hint="default"/>
          <w:w w:val="103"/>
          <w:sz w:val="20"/>
          <w:rtl/>
        </w:rPr>
        <w:t>١٣-</w:t>
      </w:r>
      <w:r w:rsidRPr="00603F30">
        <w:rPr>
          <w:rFonts w:hint="default"/>
          <w:w w:val="103"/>
          <w:sz w:val="20"/>
          <w:rtl/>
        </w:rPr>
        <w:tab/>
        <w:t>هل هناك أي قطاعات من المجتمع المدني منخرطة في مناقشة بشأن:</w:t>
      </w:r>
    </w:p>
    <w:p w14:paraId="23EB7893" w14:textId="77777777" w:rsidR="00367CDD" w:rsidRPr="00603F30" w:rsidRDefault="00603F30"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603F30">
        <w:rPr>
          <w:rFonts w:hint="default"/>
          <w:w w:val="103"/>
          <w:sz w:val="20"/>
          <w:rtl/>
        </w:rPr>
        <w:t>(أ)</w:t>
      </w:r>
      <w:r w:rsidR="00367CDD" w:rsidRPr="00603F30">
        <w:rPr>
          <w:rFonts w:hint="default"/>
          <w:w w:val="103"/>
          <w:sz w:val="20"/>
          <w:rtl/>
        </w:rPr>
        <w:tab/>
        <w:t>تضييق نطاق عقوبة الإعدام؟</w:t>
      </w:r>
      <w:r w:rsidR="00367CDD" w:rsidRPr="00603F30">
        <w:rPr>
          <w:rFonts w:hint="default"/>
          <w:w w:val="103"/>
          <w:sz w:val="20"/>
          <w:rtl/>
        </w:rPr>
        <w:tab/>
      </w:r>
      <w:r w:rsidR="00714066" w:rsidRPr="00603F30">
        <w:rPr>
          <w:rFonts w:hint="default"/>
          <w:w w:val="103"/>
          <w:sz w:val="20"/>
          <w:rtl/>
        </w:rPr>
        <w:tab/>
      </w:r>
      <w:r w:rsidR="00367CDD" w:rsidRPr="00603F30">
        <w:rPr>
          <w:rFonts w:hint="default"/>
          <w:w w:val="103"/>
          <w:sz w:val="20"/>
          <w:rtl/>
        </w:rPr>
        <w:t>[</w:t>
      </w:r>
      <w:r w:rsidR="000A3A58">
        <w:rPr>
          <w:w w:val="103"/>
          <w:sz w:val="20"/>
          <w:rtl/>
        </w:rPr>
        <w:t>   </w:t>
      </w:r>
      <w:r w:rsidR="00367CDD" w:rsidRPr="00603F30">
        <w:rPr>
          <w:rFonts w:hint="default"/>
          <w:w w:val="103"/>
          <w:sz w:val="20"/>
          <w:rtl/>
        </w:rPr>
        <w:t>]</w:t>
      </w:r>
    </w:p>
    <w:p w14:paraId="1B7D6E4E" w14:textId="77777777" w:rsidR="00367CDD" w:rsidRPr="00603F30" w:rsidRDefault="00603F30"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603F30">
        <w:rPr>
          <w:rFonts w:hint="default"/>
          <w:w w:val="103"/>
          <w:sz w:val="20"/>
          <w:rtl/>
        </w:rPr>
        <w:t>(ب)</w:t>
      </w:r>
      <w:r w:rsidR="00367CDD" w:rsidRPr="00603F30">
        <w:rPr>
          <w:rFonts w:hint="default"/>
          <w:w w:val="103"/>
          <w:sz w:val="20"/>
          <w:rtl/>
        </w:rPr>
        <w:tab/>
        <w:t>الحدِّ من عدد عمليات الإعدام التي تُنف</w:t>
      </w:r>
      <w:r w:rsidR="008D5393">
        <w:rPr>
          <w:w w:val="103"/>
          <w:sz w:val="20"/>
          <w:rtl/>
        </w:rPr>
        <w:t>َّ</w:t>
      </w:r>
      <w:r w:rsidR="00367CDD" w:rsidRPr="00603F30">
        <w:rPr>
          <w:rFonts w:hint="default"/>
          <w:w w:val="103"/>
          <w:sz w:val="20"/>
          <w:rtl/>
        </w:rPr>
        <w:t>ذ؟</w:t>
      </w:r>
      <w:r>
        <w:rPr>
          <w:rFonts w:hint="default"/>
          <w:w w:val="103"/>
          <w:sz w:val="20"/>
          <w:rtl/>
        </w:rPr>
        <w:tab/>
      </w:r>
      <w:r w:rsidR="00367CDD" w:rsidRPr="00603F30">
        <w:rPr>
          <w:rFonts w:hint="default"/>
          <w:w w:val="103"/>
          <w:sz w:val="20"/>
          <w:rtl/>
        </w:rPr>
        <w:t>[</w:t>
      </w:r>
      <w:r w:rsidR="000A3A58">
        <w:rPr>
          <w:w w:val="103"/>
          <w:sz w:val="20"/>
          <w:rtl/>
        </w:rPr>
        <w:t>   </w:t>
      </w:r>
      <w:r w:rsidR="00367CDD" w:rsidRPr="00603F30">
        <w:rPr>
          <w:rFonts w:hint="default"/>
          <w:w w:val="103"/>
          <w:sz w:val="20"/>
          <w:rtl/>
        </w:rPr>
        <w:t>]</w:t>
      </w:r>
    </w:p>
    <w:p w14:paraId="35FD6414" w14:textId="77777777" w:rsidR="000F5FAA" w:rsidRPr="00603F30" w:rsidRDefault="00603F30"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603F30">
        <w:rPr>
          <w:rFonts w:hint="default"/>
          <w:w w:val="103"/>
          <w:sz w:val="20"/>
          <w:rtl/>
        </w:rPr>
        <w:t>(ج)</w:t>
      </w:r>
      <w:r w:rsidR="00367CDD" w:rsidRPr="00603F30">
        <w:rPr>
          <w:rFonts w:hint="default"/>
          <w:w w:val="103"/>
          <w:sz w:val="20"/>
          <w:rtl/>
        </w:rPr>
        <w:tab/>
        <w:t>إلغاء عقوبة الإعدام تماماً؟</w:t>
      </w:r>
      <w:r w:rsidR="00367CDD" w:rsidRPr="00603F30">
        <w:rPr>
          <w:rFonts w:hint="default"/>
          <w:w w:val="103"/>
          <w:sz w:val="20"/>
          <w:rtl/>
        </w:rPr>
        <w:tab/>
      </w:r>
      <w:r w:rsidR="00714066" w:rsidRPr="00603F30">
        <w:rPr>
          <w:rFonts w:hint="default"/>
          <w:w w:val="103"/>
          <w:sz w:val="20"/>
          <w:rtl/>
        </w:rPr>
        <w:tab/>
      </w:r>
      <w:r w:rsidR="00367CDD" w:rsidRPr="00603F30">
        <w:rPr>
          <w:rFonts w:hint="default"/>
          <w:w w:val="103"/>
          <w:sz w:val="20"/>
          <w:rtl/>
        </w:rPr>
        <w:t>[</w:t>
      </w:r>
      <w:r w:rsidR="000A3A58">
        <w:rPr>
          <w:w w:val="103"/>
          <w:sz w:val="20"/>
          <w:rtl/>
        </w:rPr>
        <w:t>   </w:t>
      </w:r>
      <w:r w:rsidR="00367CDD" w:rsidRPr="00603F30">
        <w:rPr>
          <w:rFonts w:hint="default"/>
          <w:w w:val="103"/>
          <w:sz w:val="20"/>
          <w:rtl/>
        </w:rPr>
        <w:t>]</w:t>
      </w:r>
    </w:p>
    <w:p w14:paraId="54F52084" w14:textId="77777777" w:rsidR="00367CDD" w:rsidRDefault="00621F00"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603F30">
        <w:rPr>
          <w:rFonts w:hint="default"/>
          <w:w w:val="103"/>
          <w:sz w:val="20"/>
          <w:rtl/>
        </w:rPr>
        <w:tab/>
        <w:t>إذا كانت الإجابة "نعم"، يُرجى تقديم تفاصيل:</w:t>
      </w:r>
    </w:p>
    <w:p w14:paraId="5AED4C35" w14:textId="77777777" w:rsidR="00603F30" w:rsidRPr="00F9020B" w:rsidRDefault="00603F30" w:rsidP="00603F30">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6"/>
        <w:gridCol w:w="3781"/>
      </w:tblGrid>
      <w:tr w:rsidR="00D56024" w:rsidRPr="004669F6" w14:paraId="00F6A8C1" w14:textId="77777777" w:rsidTr="00795159">
        <w:tc>
          <w:tcPr>
            <w:tcW w:w="2717" w:type="dxa"/>
            <w:tcBorders>
              <w:top w:val="nil"/>
              <w:bottom w:val="dotted" w:sz="4" w:space="0" w:color="auto"/>
            </w:tcBorders>
          </w:tcPr>
          <w:p w14:paraId="5C916871" w14:textId="77777777" w:rsidR="00D56024" w:rsidRPr="004669F6" w:rsidRDefault="00D56024" w:rsidP="00BB30A1">
            <w:pPr>
              <w:pStyle w:val="SingleTxt"/>
              <w:keepNe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51609310" w14:textId="77777777" w:rsidR="00D56024" w:rsidRPr="004669F6" w:rsidRDefault="00D56024" w:rsidP="00BB30A1">
            <w:pPr>
              <w:pStyle w:val="SingleTxt"/>
              <w:keepNext/>
              <w:tabs>
                <w:tab w:val="left" w:pos="651"/>
              </w:tabs>
              <w:suppressAutoHyphens/>
              <w:bidi/>
              <w:spacing w:after="0" w:line="360" w:lineRule="exact"/>
              <w:ind w:left="0" w:right="0"/>
              <w:rPr>
                <w:rFonts w:hint="default"/>
                <w:spacing w:val="4"/>
                <w:w w:val="103"/>
                <w:kern w:val="14"/>
                <w:sz w:val="20"/>
                <w:szCs w:val="20"/>
                <w:rtl/>
              </w:rPr>
            </w:pPr>
          </w:p>
        </w:tc>
      </w:tr>
      <w:tr w:rsidR="00D56024" w:rsidRPr="004669F6" w14:paraId="192EC60B" w14:textId="77777777" w:rsidTr="00795159">
        <w:tc>
          <w:tcPr>
            <w:tcW w:w="2717" w:type="dxa"/>
            <w:tcBorders>
              <w:top w:val="nil"/>
              <w:bottom w:val="dotted" w:sz="4" w:space="0" w:color="auto"/>
            </w:tcBorders>
          </w:tcPr>
          <w:p w14:paraId="11B4A2B9" w14:textId="77777777" w:rsidR="00D56024" w:rsidRPr="004669F6" w:rsidRDefault="00D56024" w:rsidP="00BB30A1">
            <w:pPr>
              <w:pStyle w:val="SingleTxt"/>
              <w:keepNe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59D345EF" w14:textId="77777777" w:rsidR="00D56024" w:rsidRPr="004669F6" w:rsidRDefault="00D56024" w:rsidP="00BB30A1">
            <w:pPr>
              <w:pStyle w:val="SingleTxt"/>
              <w:keepNext/>
              <w:tabs>
                <w:tab w:val="left" w:pos="651"/>
              </w:tabs>
              <w:suppressAutoHyphens/>
              <w:bidi/>
              <w:spacing w:after="0" w:line="360" w:lineRule="exact"/>
              <w:ind w:left="0" w:right="0"/>
              <w:rPr>
                <w:rFonts w:hint="default"/>
                <w:spacing w:val="4"/>
                <w:w w:val="103"/>
                <w:kern w:val="14"/>
                <w:sz w:val="20"/>
                <w:szCs w:val="20"/>
                <w:rtl/>
              </w:rPr>
            </w:pPr>
          </w:p>
        </w:tc>
      </w:tr>
    </w:tbl>
    <w:p w14:paraId="3270587B" w14:textId="77777777" w:rsidR="00603F30" w:rsidRDefault="00603F30" w:rsidP="00603F30">
      <w:pPr>
        <w:pStyle w:val="SingleTxt"/>
        <w:tabs>
          <w:tab w:val="left" w:pos="651"/>
        </w:tabs>
        <w:bidi/>
        <w:spacing w:after="0" w:line="120" w:lineRule="exact"/>
        <w:ind w:left="1264" w:right="1264"/>
        <w:rPr>
          <w:rFonts w:hint="default"/>
          <w:sz w:val="20"/>
          <w:rtl/>
        </w:rPr>
      </w:pPr>
    </w:p>
    <w:p w14:paraId="1AFF4146" w14:textId="77777777" w:rsidR="00D56024" w:rsidRPr="00F9020B" w:rsidRDefault="00D56024" w:rsidP="00D56024">
      <w:pPr>
        <w:pStyle w:val="SingleTxt"/>
        <w:tabs>
          <w:tab w:val="left" w:pos="651"/>
        </w:tabs>
        <w:bidi/>
        <w:spacing w:after="0" w:line="120" w:lineRule="exact"/>
        <w:ind w:left="1264" w:right="1264"/>
        <w:rPr>
          <w:rFonts w:hint="default"/>
          <w:sz w:val="20"/>
          <w:rtl/>
        </w:rPr>
      </w:pPr>
    </w:p>
    <w:p w14:paraId="4D77E50F" w14:textId="77777777" w:rsidR="000F5FAA" w:rsidRPr="00603F30" w:rsidRDefault="005A665E"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603F30">
        <w:rPr>
          <w:rFonts w:hint="default"/>
          <w:w w:val="103"/>
          <w:sz w:val="20"/>
          <w:rtl/>
        </w:rPr>
        <w:tab/>
        <w:t>لا يوجد أي نقاش حول هذه المسألة</w:t>
      </w:r>
      <w:r w:rsidR="00367CDD" w:rsidRPr="00603F30">
        <w:rPr>
          <w:rFonts w:hint="default"/>
          <w:w w:val="103"/>
          <w:sz w:val="20"/>
          <w:rtl/>
        </w:rPr>
        <w:tab/>
      </w:r>
      <w:proofErr w:type="gramStart"/>
      <w:r w:rsidR="00367CDD" w:rsidRPr="00603F30">
        <w:rPr>
          <w:rFonts w:hint="default"/>
          <w:w w:val="103"/>
          <w:sz w:val="20"/>
          <w:rtl/>
        </w:rPr>
        <w:tab/>
        <w:t>[</w:t>
      </w:r>
      <w:r w:rsidR="000A3A58">
        <w:rPr>
          <w:w w:val="103"/>
          <w:sz w:val="20"/>
          <w:rtl/>
        </w:rPr>
        <w:t>  </w:t>
      </w:r>
      <w:proofErr w:type="gramEnd"/>
      <w:r w:rsidR="000A3A58">
        <w:rPr>
          <w:w w:val="103"/>
          <w:sz w:val="20"/>
          <w:rtl/>
        </w:rPr>
        <w:t> </w:t>
      </w:r>
      <w:r w:rsidR="00367CDD" w:rsidRPr="00603F30">
        <w:rPr>
          <w:rFonts w:hint="default"/>
          <w:w w:val="103"/>
          <w:sz w:val="20"/>
          <w:rtl/>
        </w:rPr>
        <w:t>]</w:t>
      </w:r>
    </w:p>
    <w:p w14:paraId="0B9B46FF" w14:textId="77777777" w:rsidR="000F5FAA" w:rsidRDefault="001B6E4F"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603F30">
        <w:rPr>
          <w:rFonts w:hint="default"/>
          <w:w w:val="103"/>
          <w:sz w:val="20"/>
          <w:rtl/>
        </w:rPr>
        <w:t>١٤-</w:t>
      </w:r>
      <w:r w:rsidRPr="00603F30">
        <w:rPr>
          <w:rFonts w:hint="default"/>
          <w:w w:val="103"/>
          <w:sz w:val="20"/>
          <w:rtl/>
        </w:rPr>
        <w:tab/>
        <w:t xml:space="preserve">عندما تطلب دولتكم تسليم شخص متهم بتهمة عقوبتها الإعدام في بلدكم، فهل من الممكن تقديم ضمانات إلى الدولة المقدَّم إليها الطلب بعدم تنفيذ عقوبة الإعدام، إذا ما طُلب ذلك؟ </w:t>
      </w:r>
    </w:p>
    <w:p w14:paraId="5EFF503E"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3B64FCA" w14:textId="77777777" w:rsidR="005A665E"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41FB621" w14:textId="77777777" w:rsidR="000A4F87" w:rsidRPr="00F9020B" w:rsidRDefault="000A4F87" w:rsidP="000A4F87">
      <w:pPr>
        <w:pStyle w:val="SingleTxt"/>
        <w:tabs>
          <w:tab w:val="left" w:pos="651"/>
        </w:tabs>
        <w:bidi/>
        <w:spacing w:after="0" w:line="120" w:lineRule="exact"/>
        <w:ind w:left="1264" w:right="1264"/>
        <w:rPr>
          <w:rFonts w:hint="default"/>
          <w:sz w:val="20"/>
          <w:rtl/>
        </w:rPr>
      </w:pPr>
    </w:p>
    <w:p w14:paraId="4F9AB6E0" w14:textId="77777777" w:rsidR="000F5FAA" w:rsidRDefault="001B6E4F" w:rsidP="000F4048">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E69E6">
        <w:rPr>
          <w:rFonts w:hint="default"/>
          <w:w w:val="103"/>
          <w:sz w:val="20"/>
          <w:rtl/>
        </w:rPr>
        <w:lastRenderedPageBreak/>
        <w:t>١٥-</w:t>
      </w:r>
      <w:r w:rsidRPr="002E69E6">
        <w:rPr>
          <w:rFonts w:hint="default"/>
          <w:w w:val="103"/>
          <w:sz w:val="20"/>
          <w:rtl/>
        </w:rPr>
        <w:tab/>
        <w:t xml:space="preserve">هل كانت هناك أي طلبات تسليم من هذا القبيل خلال فترة الدراسة الاستقصائية؟ </w:t>
      </w:r>
    </w:p>
    <w:p w14:paraId="7D6693A0"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33A62AD"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1E862EF" w14:textId="77777777" w:rsidR="00E10947" w:rsidRPr="00F9020B" w:rsidRDefault="00E10947" w:rsidP="00E10947">
      <w:pPr>
        <w:pStyle w:val="SingleTxt"/>
        <w:tabs>
          <w:tab w:val="left" w:pos="651"/>
        </w:tabs>
        <w:bidi/>
        <w:spacing w:after="0" w:line="120" w:lineRule="exact"/>
        <w:ind w:left="1264" w:right="1264"/>
        <w:rPr>
          <w:rFonts w:hint="default"/>
          <w:sz w:val="20"/>
          <w:rtl/>
        </w:rPr>
      </w:pPr>
    </w:p>
    <w:p w14:paraId="5B284DBA" w14:textId="77777777" w:rsidR="00E10947" w:rsidRPr="00F9020B" w:rsidRDefault="00E10947" w:rsidP="00E10947">
      <w:pPr>
        <w:pStyle w:val="SingleTxt"/>
        <w:tabs>
          <w:tab w:val="left" w:pos="651"/>
        </w:tabs>
        <w:bidi/>
        <w:spacing w:after="0" w:line="120" w:lineRule="exact"/>
        <w:ind w:left="1264" w:right="1264"/>
        <w:rPr>
          <w:rFonts w:hint="default"/>
          <w:sz w:val="20"/>
          <w:rtl/>
        </w:rPr>
      </w:pPr>
    </w:p>
    <w:p w14:paraId="343ACFC8" w14:textId="77777777" w:rsidR="00367CDD" w:rsidRPr="00E10947" w:rsidRDefault="00CE2128"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E10947">
        <w:rPr>
          <w:rFonts w:hint="default"/>
          <w:w w:val="103"/>
          <w:sz w:val="20"/>
          <w:rtl/>
        </w:rPr>
        <w:tab/>
        <w:t>إذا كانت الإجابة "نعم"، يُرجى تقديم تفاصيل:</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6"/>
        <w:gridCol w:w="3781"/>
      </w:tblGrid>
      <w:tr w:rsidR="00D56024" w:rsidRPr="004669F6" w14:paraId="3C1A8F23" w14:textId="77777777" w:rsidTr="00795159">
        <w:tc>
          <w:tcPr>
            <w:tcW w:w="2717" w:type="dxa"/>
            <w:tcBorders>
              <w:top w:val="nil"/>
              <w:bottom w:val="dotted" w:sz="4" w:space="0" w:color="auto"/>
            </w:tcBorders>
          </w:tcPr>
          <w:p w14:paraId="4F42051F" w14:textId="77777777" w:rsidR="00D56024" w:rsidRPr="004669F6" w:rsidRDefault="00D56024" w:rsidP="00BB30A1">
            <w:pPr>
              <w:pStyle w:val="SingleTxt"/>
              <w:keepNext/>
              <w:tabs>
                <w:tab w:val="left" w:pos="483"/>
                <w:tab w:val="left" w:pos="651"/>
              </w:tabs>
              <w:suppressAutoHyphens/>
              <w:bidi/>
              <w:spacing w:after="0" w:line="360" w:lineRule="exact"/>
              <w:ind w:left="0" w:right="0"/>
              <w:rPr>
                <w:rFonts w:hint="default"/>
                <w:spacing w:val="4"/>
                <w:w w:val="103"/>
                <w:kern w:val="14"/>
                <w:sz w:val="20"/>
                <w:szCs w:val="20"/>
                <w:rtl/>
              </w:rPr>
            </w:pPr>
          </w:p>
        </w:tc>
        <w:tc>
          <w:tcPr>
            <w:tcW w:w="4198" w:type="dxa"/>
            <w:tcBorders>
              <w:top w:val="nil"/>
              <w:bottom w:val="dotted" w:sz="4" w:space="0" w:color="auto"/>
            </w:tcBorders>
          </w:tcPr>
          <w:p w14:paraId="32CB4B75" w14:textId="77777777" w:rsidR="00D56024" w:rsidRPr="004669F6" w:rsidRDefault="00D56024" w:rsidP="00BB30A1">
            <w:pPr>
              <w:pStyle w:val="SingleTxt"/>
              <w:keepNext/>
              <w:tabs>
                <w:tab w:val="left" w:pos="651"/>
              </w:tabs>
              <w:suppressAutoHyphens/>
              <w:bidi/>
              <w:spacing w:after="0" w:line="360" w:lineRule="exact"/>
              <w:ind w:left="0" w:right="0"/>
              <w:rPr>
                <w:rFonts w:hint="default"/>
                <w:spacing w:val="4"/>
                <w:w w:val="103"/>
                <w:kern w:val="14"/>
                <w:sz w:val="20"/>
                <w:szCs w:val="20"/>
                <w:rtl/>
              </w:rPr>
            </w:pPr>
          </w:p>
        </w:tc>
      </w:tr>
      <w:tr w:rsidR="00D56024" w:rsidRPr="004669F6" w14:paraId="4AD7010C" w14:textId="77777777" w:rsidTr="00795159">
        <w:tc>
          <w:tcPr>
            <w:tcW w:w="2717" w:type="dxa"/>
            <w:tcBorders>
              <w:top w:val="nil"/>
              <w:bottom w:val="dotted" w:sz="4" w:space="0" w:color="auto"/>
            </w:tcBorders>
          </w:tcPr>
          <w:p w14:paraId="61F1FE11" w14:textId="77777777" w:rsidR="00D56024" w:rsidRPr="004669F6" w:rsidRDefault="00D56024" w:rsidP="00BB30A1">
            <w:pPr>
              <w:pStyle w:val="SingleTxt"/>
              <w:keepNe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1BACAF8A" w14:textId="77777777" w:rsidR="00D56024" w:rsidRPr="004669F6" w:rsidRDefault="00D56024" w:rsidP="00BB30A1">
            <w:pPr>
              <w:pStyle w:val="SingleTxt"/>
              <w:keepNext/>
              <w:tabs>
                <w:tab w:val="left" w:pos="651"/>
              </w:tabs>
              <w:suppressAutoHyphens/>
              <w:bidi/>
              <w:spacing w:after="0" w:line="360" w:lineRule="exact"/>
              <w:ind w:left="0" w:right="0"/>
              <w:rPr>
                <w:rFonts w:hint="default"/>
                <w:spacing w:val="4"/>
                <w:w w:val="103"/>
                <w:kern w:val="14"/>
                <w:sz w:val="20"/>
                <w:szCs w:val="20"/>
                <w:rtl/>
              </w:rPr>
            </w:pPr>
          </w:p>
        </w:tc>
      </w:tr>
    </w:tbl>
    <w:p w14:paraId="355000E0" w14:textId="77777777" w:rsidR="00E10947" w:rsidRPr="00F9020B" w:rsidRDefault="00E10947" w:rsidP="00E10947">
      <w:pPr>
        <w:pStyle w:val="SingleTxt"/>
        <w:tabs>
          <w:tab w:val="left" w:pos="651"/>
        </w:tabs>
        <w:bidi/>
        <w:spacing w:after="0" w:line="120" w:lineRule="exact"/>
        <w:ind w:left="1264" w:right="1264"/>
        <w:rPr>
          <w:rFonts w:hint="default"/>
          <w:sz w:val="20"/>
          <w:rtl/>
        </w:rPr>
      </w:pPr>
    </w:p>
    <w:p w14:paraId="593E7135" w14:textId="77777777" w:rsidR="00E10947" w:rsidRPr="00F9020B" w:rsidRDefault="00E10947" w:rsidP="00E10947">
      <w:pPr>
        <w:pStyle w:val="SingleTxt"/>
        <w:tabs>
          <w:tab w:val="left" w:pos="651"/>
        </w:tabs>
        <w:bidi/>
        <w:spacing w:after="0" w:line="120" w:lineRule="exact"/>
        <w:ind w:left="1264" w:right="1264"/>
        <w:rPr>
          <w:rFonts w:hint="default"/>
          <w:sz w:val="20"/>
          <w:rtl/>
        </w:rPr>
      </w:pPr>
    </w:p>
    <w:p w14:paraId="4B89E44E" w14:textId="77777777" w:rsidR="000F5FAA" w:rsidRPr="00E10947" w:rsidRDefault="00F227DC"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E10947">
        <w:rPr>
          <w:rFonts w:hint="default"/>
          <w:w w:val="103"/>
          <w:sz w:val="20"/>
          <w:rtl/>
        </w:rPr>
        <w:t>١٦-</w:t>
      </w:r>
      <w:r w:rsidRPr="00E10947">
        <w:rPr>
          <w:rFonts w:hint="default"/>
          <w:w w:val="103"/>
          <w:sz w:val="20"/>
          <w:rtl/>
        </w:rPr>
        <w:tab/>
        <w:t xml:space="preserve">هل أُجريت في بلدكم مؤخراً أيُّ بحوث بشأن موضوع عقوبة الإعدام؟ </w:t>
      </w:r>
    </w:p>
    <w:p w14:paraId="04086D51"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2565BE5"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610451E" w14:textId="77777777" w:rsidR="00367CDD" w:rsidRDefault="00621F00"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E10947">
        <w:rPr>
          <w:rFonts w:hint="default"/>
          <w:w w:val="103"/>
          <w:sz w:val="20"/>
          <w:rtl/>
        </w:rPr>
        <w:tab/>
        <w:t>إذا كانت الإجابة "نعم"، يُرجى تقديم تفاصيل:</w:t>
      </w:r>
    </w:p>
    <w:p w14:paraId="49388370" w14:textId="77777777" w:rsidR="00E10947" w:rsidRPr="00F9020B" w:rsidRDefault="00E10947" w:rsidP="00E10947">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6"/>
        <w:gridCol w:w="3781"/>
      </w:tblGrid>
      <w:tr w:rsidR="00367CDD" w:rsidRPr="004669F6" w14:paraId="44E969D7" w14:textId="77777777" w:rsidTr="00795159">
        <w:tc>
          <w:tcPr>
            <w:tcW w:w="2717" w:type="dxa"/>
            <w:tcBorders>
              <w:top w:val="nil"/>
              <w:bottom w:val="dotted" w:sz="4" w:space="0" w:color="auto"/>
            </w:tcBorders>
          </w:tcPr>
          <w:p w14:paraId="18173CFA" w14:textId="77777777" w:rsidR="00367CDD" w:rsidRPr="004669F6" w:rsidRDefault="00367CDD" w:rsidP="00D56024">
            <w:pPr>
              <w:pStyle w:val="SingleTxt"/>
              <w:keepNext/>
              <w:tabs>
                <w:tab w:val="left" w:pos="483"/>
                <w:tab w:val="left" w:pos="651"/>
              </w:tabs>
              <w:suppressAutoHyphens/>
              <w:bidi/>
              <w:spacing w:after="0" w:line="360" w:lineRule="exact"/>
              <w:ind w:left="0" w:right="0"/>
              <w:rPr>
                <w:rFonts w:hint="default"/>
                <w:spacing w:val="4"/>
                <w:w w:val="103"/>
                <w:kern w:val="14"/>
                <w:sz w:val="20"/>
                <w:szCs w:val="20"/>
                <w:rtl/>
              </w:rPr>
            </w:pPr>
          </w:p>
        </w:tc>
        <w:tc>
          <w:tcPr>
            <w:tcW w:w="4198" w:type="dxa"/>
            <w:tcBorders>
              <w:top w:val="nil"/>
              <w:bottom w:val="dotted" w:sz="4" w:space="0" w:color="auto"/>
            </w:tcBorders>
          </w:tcPr>
          <w:p w14:paraId="4E8AFBC4" w14:textId="77777777" w:rsidR="00367CDD" w:rsidRPr="004669F6" w:rsidRDefault="00367CDD" w:rsidP="00D56024">
            <w:pPr>
              <w:pStyle w:val="SingleTxt"/>
              <w:keepNext/>
              <w:tabs>
                <w:tab w:val="left" w:pos="651"/>
              </w:tabs>
              <w:suppressAutoHyphens/>
              <w:bidi/>
              <w:spacing w:after="0" w:line="360" w:lineRule="exact"/>
              <w:ind w:left="0" w:right="0"/>
              <w:rPr>
                <w:rFonts w:hint="default"/>
                <w:spacing w:val="4"/>
                <w:w w:val="103"/>
                <w:kern w:val="14"/>
                <w:sz w:val="20"/>
                <w:szCs w:val="20"/>
                <w:rtl/>
              </w:rPr>
            </w:pPr>
          </w:p>
        </w:tc>
      </w:tr>
      <w:tr w:rsidR="00367CDD" w:rsidRPr="004669F6" w14:paraId="1C3D60AF" w14:textId="77777777" w:rsidTr="00795159">
        <w:tc>
          <w:tcPr>
            <w:tcW w:w="2717" w:type="dxa"/>
            <w:tcBorders>
              <w:top w:val="nil"/>
              <w:bottom w:val="dotted" w:sz="4" w:space="0" w:color="auto"/>
            </w:tcBorders>
          </w:tcPr>
          <w:p w14:paraId="498E3C90" w14:textId="77777777" w:rsidR="00367CDD" w:rsidRPr="004669F6" w:rsidRDefault="00367CDD" w:rsidP="00D56024">
            <w:pPr>
              <w:pStyle w:val="SingleTxt"/>
              <w:keepNe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70B649E2" w14:textId="77777777" w:rsidR="00367CDD" w:rsidRPr="004669F6" w:rsidRDefault="00367CDD" w:rsidP="00D56024">
            <w:pPr>
              <w:pStyle w:val="SingleTxt"/>
              <w:keepNext/>
              <w:tabs>
                <w:tab w:val="left" w:pos="651"/>
              </w:tabs>
              <w:suppressAutoHyphens/>
              <w:bidi/>
              <w:spacing w:after="0" w:line="360" w:lineRule="exact"/>
              <w:ind w:left="0" w:right="0"/>
              <w:rPr>
                <w:rFonts w:hint="default"/>
                <w:spacing w:val="4"/>
                <w:w w:val="103"/>
                <w:kern w:val="14"/>
                <w:sz w:val="20"/>
                <w:szCs w:val="20"/>
                <w:rtl/>
              </w:rPr>
            </w:pPr>
          </w:p>
        </w:tc>
      </w:tr>
    </w:tbl>
    <w:p w14:paraId="79B2DD88" w14:textId="77777777" w:rsidR="00E10947" w:rsidRPr="00F9020B" w:rsidRDefault="00E10947" w:rsidP="00E10947">
      <w:pPr>
        <w:pStyle w:val="SingleTxt"/>
        <w:tabs>
          <w:tab w:val="left" w:pos="651"/>
        </w:tabs>
        <w:bidi/>
        <w:spacing w:after="0" w:line="120" w:lineRule="exact"/>
        <w:ind w:left="1264" w:right="1264"/>
        <w:rPr>
          <w:rFonts w:hint="default"/>
          <w:sz w:val="20"/>
          <w:rtl/>
        </w:rPr>
      </w:pPr>
    </w:p>
    <w:p w14:paraId="5DE9A0F1" w14:textId="77777777" w:rsidR="00E10947" w:rsidRPr="00F9020B" w:rsidRDefault="00E10947" w:rsidP="00E10947">
      <w:pPr>
        <w:pStyle w:val="SingleTxt"/>
        <w:tabs>
          <w:tab w:val="left" w:pos="651"/>
        </w:tabs>
        <w:bidi/>
        <w:spacing w:after="0" w:line="120" w:lineRule="exact"/>
        <w:ind w:left="1264" w:right="1264"/>
        <w:rPr>
          <w:rFonts w:hint="default"/>
          <w:sz w:val="20"/>
          <w:rtl/>
        </w:rPr>
      </w:pPr>
    </w:p>
    <w:p w14:paraId="66D0252D" w14:textId="77777777" w:rsidR="00367CDD" w:rsidRPr="00E10947" w:rsidRDefault="00E10947"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E10947">
        <w:rPr>
          <w:rFonts w:hint="default"/>
          <w:w w:val="103"/>
          <w:sz w:val="20"/>
          <w:rtl/>
        </w:rPr>
        <w:tab/>
        <w:t>إذا كانت الإجابة "لا"، هل تعمل الحكومة على اتِّخاذ أيِّ إجراءات لتشجيع إجراء بحوث في هذا المجال؟</w:t>
      </w:r>
    </w:p>
    <w:p w14:paraId="5A2F1134"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AB3DA45" w14:textId="77777777" w:rsidR="005A665E" w:rsidRPr="004D59E5" w:rsidRDefault="005A665E"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0C975DD" w14:textId="77777777" w:rsidR="002D4F14" w:rsidRPr="00F9020B" w:rsidRDefault="002D4F14" w:rsidP="002D4F14">
      <w:pPr>
        <w:pStyle w:val="SingleTxt"/>
        <w:tabs>
          <w:tab w:val="left" w:pos="651"/>
        </w:tabs>
        <w:bidi/>
        <w:spacing w:after="0" w:line="120" w:lineRule="exact"/>
        <w:ind w:left="1264" w:right="1264"/>
        <w:rPr>
          <w:rFonts w:hint="default"/>
          <w:sz w:val="20"/>
          <w:rtl/>
        </w:rPr>
      </w:pPr>
    </w:p>
    <w:p w14:paraId="0BBB6F3D" w14:textId="77777777" w:rsidR="002D4F14" w:rsidRPr="00F9020B" w:rsidRDefault="002D4F14" w:rsidP="002D4F14">
      <w:pPr>
        <w:pStyle w:val="SingleTxt"/>
        <w:tabs>
          <w:tab w:val="left" w:pos="651"/>
        </w:tabs>
        <w:bidi/>
        <w:spacing w:after="0" w:line="120" w:lineRule="exact"/>
        <w:ind w:left="1264" w:right="1264"/>
        <w:rPr>
          <w:rFonts w:hint="default"/>
          <w:sz w:val="20"/>
          <w:rtl/>
        </w:rPr>
      </w:pPr>
    </w:p>
    <w:p w14:paraId="30A7235E" w14:textId="77777777" w:rsidR="00367CDD" w:rsidRPr="002D4F14" w:rsidRDefault="002D4F14" w:rsidP="005A665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D47010" w:rsidRPr="002D4F14">
        <w:rPr>
          <w:rFonts w:hint="default"/>
          <w:w w:val="103"/>
          <w:sz w:val="20"/>
          <w:rtl/>
        </w:rPr>
        <w:t>إذا كانت الإجابة "نعم"، يُرجى تقديم تفاصيل:</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6"/>
        <w:gridCol w:w="3781"/>
      </w:tblGrid>
      <w:tr w:rsidR="00367CDD" w:rsidRPr="004669F6" w14:paraId="6B2F051D" w14:textId="77777777" w:rsidTr="00795159">
        <w:tc>
          <w:tcPr>
            <w:tcW w:w="2717" w:type="dxa"/>
            <w:tcBorders>
              <w:top w:val="nil"/>
              <w:bottom w:val="dotted" w:sz="4" w:space="0" w:color="auto"/>
            </w:tcBorders>
          </w:tcPr>
          <w:p w14:paraId="1704AD6F" w14:textId="77777777" w:rsidR="00367CDD" w:rsidRPr="004669F6" w:rsidRDefault="00367CDD" w:rsidP="00795159">
            <w:pPr>
              <w:pStyle w:val="SingleTxt"/>
              <w:keepNext/>
              <w:tabs>
                <w:tab w:val="left" w:pos="483"/>
                <w:tab w:val="left" w:pos="651"/>
              </w:tabs>
              <w:suppressAutoHyphens/>
              <w:bidi/>
              <w:spacing w:after="0" w:line="360" w:lineRule="exact"/>
              <w:ind w:left="0" w:right="0"/>
              <w:rPr>
                <w:rFonts w:hint="default"/>
                <w:spacing w:val="4"/>
                <w:w w:val="103"/>
                <w:kern w:val="14"/>
                <w:sz w:val="20"/>
                <w:szCs w:val="20"/>
                <w:rtl/>
              </w:rPr>
            </w:pPr>
          </w:p>
        </w:tc>
        <w:tc>
          <w:tcPr>
            <w:tcW w:w="4198" w:type="dxa"/>
            <w:tcBorders>
              <w:top w:val="nil"/>
              <w:bottom w:val="dotted" w:sz="4" w:space="0" w:color="auto"/>
            </w:tcBorders>
          </w:tcPr>
          <w:p w14:paraId="297E3E76" w14:textId="77777777" w:rsidR="00367CDD" w:rsidRPr="004669F6" w:rsidRDefault="00367CDD" w:rsidP="00795159">
            <w:pPr>
              <w:pStyle w:val="SingleTxt"/>
              <w:keepNext/>
              <w:tabs>
                <w:tab w:val="left" w:pos="651"/>
              </w:tabs>
              <w:suppressAutoHyphens/>
              <w:bidi/>
              <w:spacing w:after="0" w:line="360" w:lineRule="exact"/>
              <w:ind w:left="0" w:right="0"/>
              <w:rPr>
                <w:rFonts w:hint="default"/>
                <w:spacing w:val="4"/>
                <w:w w:val="103"/>
                <w:kern w:val="14"/>
                <w:sz w:val="20"/>
                <w:szCs w:val="20"/>
                <w:rtl/>
              </w:rPr>
            </w:pPr>
          </w:p>
        </w:tc>
      </w:tr>
      <w:tr w:rsidR="00367CDD" w:rsidRPr="004669F6" w14:paraId="26A292ED" w14:textId="77777777" w:rsidTr="00795159">
        <w:tc>
          <w:tcPr>
            <w:tcW w:w="2717" w:type="dxa"/>
            <w:tcBorders>
              <w:top w:val="nil"/>
              <w:bottom w:val="dotted" w:sz="4" w:space="0" w:color="auto"/>
            </w:tcBorders>
          </w:tcPr>
          <w:p w14:paraId="05E417FC" w14:textId="77777777" w:rsidR="00367CDD" w:rsidRPr="004669F6" w:rsidRDefault="00367CDD" w:rsidP="00795159">
            <w:pPr>
              <w:pStyle w:val="SingleTxt"/>
              <w:keepNe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1A78C822" w14:textId="77777777" w:rsidR="00367CDD" w:rsidRPr="004669F6" w:rsidRDefault="00367CDD" w:rsidP="00795159">
            <w:pPr>
              <w:pStyle w:val="SingleTxt"/>
              <w:keepNext/>
              <w:tabs>
                <w:tab w:val="left" w:pos="651"/>
              </w:tabs>
              <w:suppressAutoHyphens/>
              <w:bidi/>
              <w:spacing w:after="0" w:line="360" w:lineRule="exact"/>
              <w:ind w:left="0" w:right="0"/>
              <w:rPr>
                <w:rFonts w:hint="default"/>
                <w:spacing w:val="4"/>
                <w:w w:val="103"/>
                <w:kern w:val="14"/>
                <w:sz w:val="20"/>
                <w:szCs w:val="20"/>
                <w:rtl/>
              </w:rPr>
            </w:pPr>
          </w:p>
        </w:tc>
      </w:tr>
    </w:tbl>
    <w:p w14:paraId="45EB4804" w14:textId="77777777" w:rsidR="002D4F14" w:rsidRPr="00F9020B" w:rsidRDefault="002D4F14" w:rsidP="002D4F14">
      <w:pPr>
        <w:pStyle w:val="SingleTxt"/>
        <w:tabs>
          <w:tab w:val="left" w:pos="651"/>
        </w:tabs>
        <w:bidi/>
        <w:spacing w:after="0" w:line="120" w:lineRule="exact"/>
        <w:ind w:left="1264" w:right="1264"/>
        <w:rPr>
          <w:rFonts w:hint="default"/>
          <w:sz w:val="20"/>
          <w:rtl/>
        </w:rPr>
      </w:pPr>
    </w:p>
    <w:p w14:paraId="6E36AAF3" w14:textId="77777777" w:rsidR="002D4F14" w:rsidRPr="00F9020B" w:rsidRDefault="002D4F14" w:rsidP="002D4F14">
      <w:pPr>
        <w:pStyle w:val="SingleTxt"/>
        <w:tabs>
          <w:tab w:val="left" w:pos="651"/>
        </w:tabs>
        <w:bidi/>
        <w:spacing w:after="0" w:line="120" w:lineRule="exact"/>
        <w:ind w:left="1264" w:right="1264"/>
        <w:rPr>
          <w:rFonts w:hint="default"/>
          <w:sz w:val="20"/>
          <w:rtl/>
        </w:rPr>
      </w:pPr>
    </w:p>
    <w:p w14:paraId="424922E4" w14:textId="77777777" w:rsidR="000F5FAA" w:rsidRPr="004C7F1A" w:rsidRDefault="002D4F14" w:rsidP="005A665E">
      <w:pPr>
        <w:pStyle w:val="SingleTxt"/>
        <w:bidi/>
        <w:spacing w:line="400" w:lineRule="exact"/>
        <w:ind w:left="1264" w:right="1264"/>
        <w:jc w:val="lowKashida"/>
        <w:textDirection w:val="tbRlV"/>
        <w:rPr>
          <w:rFonts w:hint="default"/>
          <w:b/>
          <w:bCs/>
          <w:w w:val="103"/>
          <w:sz w:val="20"/>
          <w:rtl/>
        </w:rPr>
      </w:pPr>
      <w:r w:rsidRPr="004C7F1A">
        <w:rPr>
          <w:rFonts w:hint="default"/>
          <w:b/>
          <w:bCs/>
          <w:w w:val="103"/>
          <w:sz w:val="20"/>
          <w:rtl/>
        </w:rPr>
        <w:tab/>
      </w:r>
      <w:r w:rsidR="00367CDD" w:rsidRPr="004C7F1A">
        <w:rPr>
          <w:rFonts w:hint="default"/>
          <w:b/>
          <w:bCs/>
          <w:w w:val="103"/>
          <w:sz w:val="20"/>
          <w:rtl/>
        </w:rPr>
        <w:tab/>
      </w:r>
      <w:r w:rsidR="006E7532">
        <w:rPr>
          <w:b/>
          <w:bCs/>
          <w:w w:val="103"/>
          <w:sz w:val="20"/>
          <w:rtl/>
        </w:rPr>
        <w:t>إذا</w:t>
      </w:r>
      <w:r w:rsidR="00367CDD" w:rsidRPr="004C7F1A">
        <w:rPr>
          <w:rFonts w:hint="default"/>
          <w:b/>
          <w:bCs/>
          <w:w w:val="103"/>
          <w:sz w:val="20"/>
          <w:rtl/>
        </w:rPr>
        <w:t xml:space="preserve"> كانت دولتكم قد ألغت عقوبة الإعدام تماماً خلال فترة الدراسة الاستقصائية، فلا حاجة بكم إلى الإجابة على أي أسئلة أخرى. </w:t>
      </w:r>
      <w:r w:rsidR="006E7532">
        <w:rPr>
          <w:b/>
          <w:bCs/>
          <w:w w:val="103"/>
          <w:sz w:val="20"/>
          <w:rtl/>
        </w:rPr>
        <w:t>و</w:t>
      </w:r>
      <w:r w:rsidR="00367CDD" w:rsidRPr="004C7F1A">
        <w:rPr>
          <w:rFonts w:hint="default"/>
          <w:b/>
          <w:bCs/>
          <w:w w:val="103"/>
          <w:sz w:val="20"/>
          <w:rtl/>
        </w:rPr>
        <w:t>الشكر لكم على مساعدتكم.</w:t>
      </w:r>
    </w:p>
    <w:p w14:paraId="0ACC4CFD" w14:textId="77777777" w:rsidR="008C3904" w:rsidRPr="00F9020B" w:rsidRDefault="008C3904" w:rsidP="008C3904">
      <w:pPr>
        <w:pStyle w:val="SingleTxt"/>
        <w:tabs>
          <w:tab w:val="left" w:pos="651"/>
        </w:tabs>
        <w:bidi/>
        <w:spacing w:after="0" w:line="120" w:lineRule="exact"/>
        <w:ind w:left="1264" w:right="1264"/>
        <w:rPr>
          <w:rFonts w:hint="default"/>
          <w:sz w:val="20"/>
          <w:rtl/>
        </w:rPr>
      </w:pPr>
    </w:p>
    <w:p w14:paraId="5AB23650" w14:textId="77777777" w:rsidR="00367CDD" w:rsidRDefault="002D4F14" w:rsidP="002F342C">
      <w:pPr>
        <w:pStyle w:val="SingleTxt"/>
        <w:bidi/>
        <w:spacing w:line="400" w:lineRule="exact"/>
        <w:ind w:left="1264" w:right="1264"/>
        <w:jc w:val="lowKashida"/>
        <w:textDirection w:val="tbRlV"/>
        <w:rPr>
          <w:rFonts w:hint="default"/>
          <w:rtl/>
          <w:lang w:val="ar-SA" w:eastAsia="zh-TW"/>
        </w:rPr>
      </w:pPr>
      <w:r>
        <w:rPr>
          <w:rFonts w:hint="default"/>
          <w:b/>
          <w:bCs/>
          <w:w w:val="103"/>
          <w:sz w:val="20"/>
          <w:rtl/>
        </w:rPr>
        <w:tab/>
      </w:r>
      <w:r w:rsidR="00367CDD" w:rsidRPr="002D4F14">
        <w:rPr>
          <w:rFonts w:hint="default"/>
          <w:b/>
          <w:bCs/>
          <w:w w:val="103"/>
          <w:sz w:val="20"/>
          <w:rtl/>
        </w:rPr>
        <w:tab/>
      </w:r>
      <w:r w:rsidR="006E7532">
        <w:rPr>
          <w:b/>
          <w:bCs/>
          <w:w w:val="103"/>
          <w:sz w:val="20"/>
          <w:rtl/>
        </w:rPr>
        <w:t xml:space="preserve">أما إذا </w:t>
      </w:r>
      <w:r w:rsidR="00367CDD" w:rsidRPr="002D4F14">
        <w:rPr>
          <w:rFonts w:hint="default"/>
          <w:b/>
          <w:bCs/>
          <w:w w:val="103"/>
          <w:sz w:val="20"/>
          <w:rtl/>
        </w:rPr>
        <w:t xml:space="preserve">لم تكن دولتكم قد ألغت عقوبة الإعدام تماماً بحلول نهاية فترة الدراسة الاستقصائية، </w:t>
      </w:r>
      <w:r w:rsidR="006E7532">
        <w:rPr>
          <w:b/>
          <w:bCs/>
          <w:w w:val="103"/>
          <w:sz w:val="20"/>
          <w:rtl/>
        </w:rPr>
        <w:t>ف</w:t>
      </w:r>
      <w:r w:rsidR="00367CDD" w:rsidRPr="002D4F14">
        <w:rPr>
          <w:rFonts w:hint="default"/>
          <w:b/>
          <w:bCs/>
          <w:w w:val="103"/>
          <w:sz w:val="20"/>
          <w:rtl/>
        </w:rPr>
        <w:t>ينبغي ملء القسم 3.</w:t>
      </w:r>
      <w:r w:rsidR="00714066">
        <w:rPr>
          <w:rFonts w:hint="default"/>
          <w:rtl/>
          <w:lang w:val="ar-SA" w:eastAsia="zh-TW"/>
        </w:rPr>
        <w:br w:type="page"/>
      </w:r>
    </w:p>
    <w:p w14:paraId="01DA81F1" w14:textId="77777777" w:rsidR="000F5FAA" w:rsidRDefault="002F342C" w:rsidP="00D56673">
      <w:pPr>
        <w:pStyle w:val="HCh"/>
        <w:tabs>
          <w:tab w:val="right" w:pos="1022"/>
          <w:tab w:val="left" w:pos="1267"/>
          <w:tab w:val="left" w:pos="1930"/>
          <w:tab w:val="left" w:pos="2592"/>
          <w:tab w:val="left" w:pos="3254"/>
          <w:tab w:val="left" w:pos="3917"/>
          <w:tab w:val="left" w:pos="4579"/>
          <w:tab w:val="left" w:pos="5242"/>
          <w:tab w:val="left" w:pos="5904"/>
          <w:tab w:val="left" w:pos="6566"/>
        </w:tabs>
        <w:bidi/>
        <w:spacing w:line="440" w:lineRule="exact"/>
        <w:ind w:left="1264" w:right="1264" w:hanging="1264"/>
        <w:textDirection w:val="tbRlV"/>
        <w:rPr>
          <w:rFonts w:hint="default"/>
          <w:b w:val="0"/>
          <w:bCs/>
          <w:spacing w:val="2"/>
          <w:w w:val="103"/>
          <w:rtl/>
        </w:rPr>
      </w:pPr>
      <w:r>
        <w:rPr>
          <w:rFonts w:hint="default"/>
          <w:b w:val="0"/>
          <w:bCs/>
          <w:spacing w:val="2"/>
          <w:w w:val="103"/>
          <w:rtl/>
        </w:rPr>
        <w:lastRenderedPageBreak/>
        <w:tab/>
      </w:r>
      <w:r>
        <w:rPr>
          <w:rFonts w:hint="default"/>
          <w:b w:val="0"/>
          <w:bCs/>
          <w:spacing w:val="2"/>
          <w:w w:val="103"/>
          <w:rtl/>
        </w:rPr>
        <w:tab/>
      </w:r>
      <w:r w:rsidR="00367CDD" w:rsidRPr="002F342C">
        <w:rPr>
          <w:rFonts w:hint="default"/>
          <w:b w:val="0"/>
          <w:bCs/>
          <w:spacing w:val="2"/>
          <w:w w:val="103"/>
          <w:rtl/>
        </w:rPr>
        <w:t xml:space="preserve">القسم 3- الضمانات التي تكفل حماية حقوق الذين يواجهون عقوبة الإعدام </w:t>
      </w:r>
    </w:p>
    <w:p w14:paraId="36B7BD17" w14:textId="77777777" w:rsidR="002F342C" w:rsidRPr="00F9020B" w:rsidRDefault="002F342C" w:rsidP="002F342C">
      <w:pPr>
        <w:pStyle w:val="SingleTxt"/>
        <w:tabs>
          <w:tab w:val="left" w:pos="651"/>
        </w:tabs>
        <w:bidi/>
        <w:spacing w:after="0" w:line="120" w:lineRule="exact"/>
        <w:ind w:left="1264" w:right="1264"/>
        <w:rPr>
          <w:rFonts w:hint="default"/>
          <w:sz w:val="20"/>
          <w:rtl/>
        </w:rPr>
      </w:pPr>
    </w:p>
    <w:p w14:paraId="41DDDA39" w14:textId="77777777" w:rsidR="000F5FAA" w:rsidRPr="007A2DAD" w:rsidRDefault="00367CDD" w:rsidP="002F342C">
      <w:pPr>
        <w:pStyle w:val="SingleTxt"/>
        <w:bidi/>
        <w:spacing w:line="400" w:lineRule="exact"/>
        <w:ind w:left="1264" w:right="1264"/>
        <w:jc w:val="lowKashida"/>
        <w:textDirection w:val="tbRlV"/>
        <w:rPr>
          <w:rFonts w:hint="default"/>
          <w:w w:val="101"/>
          <w:sz w:val="20"/>
          <w:rtl/>
        </w:rPr>
      </w:pPr>
      <w:r w:rsidRPr="007A2DAD">
        <w:rPr>
          <w:rFonts w:hint="default"/>
          <w:w w:val="101"/>
          <w:sz w:val="20"/>
          <w:rtl/>
        </w:rPr>
        <w:t xml:space="preserve">اعتُمدت الضمانات التي تكفل حماية حقوق الذين يواجهون عقوبة الإعدام بموجب قرار المجلس الاقتصادي والاجتماعي </w:t>
      </w:r>
      <w:r w:rsidRPr="00F50377">
        <w:rPr>
          <w:rFonts w:hint="default"/>
          <w:w w:val="101"/>
          <w:sz w:val="20"/>
          <w:rtl/>
        </w:rPr>
        <w:t>198</w:t>
      </w:r>
      <w:r w:rsidRPr="007A2DAD">
        <w:rPr>
          <w:rFonts w:hint="default"/>
          <w:w w:val="101"/>
          <w:sz w:val="20"/>
          <w:rtl/>
        </w:rPr>
        <w:t>4</w:t>
      </w:r>
      <w:r w:rsidR="006E7532">
        <w:rPr>
          <w:w w:val="101"/>
          <w:sz w:val="20"/>
          <w:rtl/>
        </w:rPr>
        <w:t>/50</w:t>
      </w:r>
      <w:r w:rsidRPr="007A2DAD">
        <w:rPr>
          <w:rFonts w:hint="default"/>
          <w:w w:val="101"/>
          <w:sz w:val="20"/>
          <w:rtl/>
        </w:rPr>
        <w:t xml:space="preserve">، ونُفِّذت بموجب قراريه </w:t>
      </w:r>
      <w:r w:rsidRPr="00F50377">
        <w:rPr>
          <w:rFonts w:hint="default"/>
          <w:w w:val="101"/>
          <w:sz w:val="20"/>
          <w:rtl/>
        </w:rPr>
        <w:t>198</w:t>
      </w:r>
      <w:r w:rsidRPr="007A2DAD">
        <w:rPr>
          <w:rFonts w:hint="default"/>
          <w:w w:val="101"/>
          <w:sz w:val="20"/>
          <w:rtl/>
        </w:rPr>
        <w:t>9</w:t>
      </w:r>
      <w:r w:rsidR="006E7532">
        <w:rPr>
          <w:w w:val="101"/>
          <w:sz w:val="20"/>
          <w:rtl/>
        </w:rPr>
        <w:t>/64</w:t>
      </w:r>
      <w:r w:rsidRPr="007A2DAD">
        <w:rPr>
          <w:rFonts w:hint="default"/>
          <w:w w:val="101"/>
          <w:sz w:val="20"/>
          <w:rtl/>
        </w:rPr>
        <w:t xml:space="preserve"> و</w:t>
      </w:r>
      <w:r w:rsidRPr="00F50377">
        <w:rPr>
          <w:rFonts w:hint="default"/>
          <w:w w:val="101"/>
          <w:sz w:val="20"/>
          <w:rtl/>
        </w:rPr>
        <w:t>199</w:t>
      </w:r>
      <w:r w:rsidRPr="007A2DAD">
        <w:rPr>
          <w:rFonts w:hint="default"/>
          <w:w w:val="101"/>
          <w:sz w:val="20"/>
          <w:rtl/>
        </w:rPr>
        <w:t>6</w:t>
      </w:r>
      <w:r w:rsidR="006E7532">
        <w:rPr>
          <w:w w:val="101"/>
          <w:sz w:val="20"/>
          <w:rtl/>
        </w:rPr>
        <w:t>/15</w:t>
      </w:r>
      <w:r w:rsidRPr="007A2DAD">
        <w:rPr>
          <w:rFonts w:hint="default"/>
          <w:w w:val="101"/>
          <w:sz w:val="20"/>
          <w:rtl/>
        </w:rPr>
        <w:t>. ولا ينبغي ملء هذا القسم من</w:t>
      </w:r>
      <w:r w:rsidR="00B238A6">
        <w:rPr>
          <w:w w:val="101"/>
          <w:sz w:val="20"/>
          <w:rtl/>
        </w:rPr>
        <w:t> </w:t>
      </w:r>
      <w:r w:rsidRPr="007A2DAD">
        <w:rPr>
          <w:rFonts w:hint="default"/>
          <w:w w:val="101"/>
          <w:sz w:val="20"/>
          <w:rtl/>
        </w:rPr>
        <w:t>الاستبيان إلا إذا كانت عقوبة الإعدام لم تُلغ تماماً في دولتكم قبل نهاية فترة الدراسة الاستقصائية، أي 31 كانون الأول/ديسمبر 2018.</w:t>
      </w:r>
    </w:p>
    <w:p w14:paraId="77099665" w14:textId="77777777" w:rsidR="000F5FAA" w:rsidRPr="002F342C"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F342C">
        <w:rPr>
          <w:rFonts w:hint="default"/>
          <w:w w:val="103"/>
          <w:sz w:val="20"/>
          <w:rtl/>
        </w:rPr>
        <w:t>١-</w:t>
      </w:r>
      <w:r w:rsidRPr="002F342C">
        <w:rPr>
          <w:rFonts w:hint="default"/>
          <w:w w:val="103"/>
          <w:sz w:val="20"/>
          <w:rtl/>
        </w:rPr>
        <w:tab/>
        <w:t xml:space="preserve">هل يحظر القانون في بلدكم المعاقبة بالإعدام على جرائم لم يكن القانون ينصُّ على معاقبتها بالإعدام في وقت ارتكابها؟ </w:t>
      </w:r>
    </w:p>
    <w:p w14:paraId="45DB8ACA"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2684904"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5C5EBEE" w14:textId="77777777" w:rsidR="005C7E01" w:rsidRPr="00F9020B" w:rsidRDefault="005C7E01" w:rsidP="005C7E01">
      <w:pPr>
        <w:pStyle w:val="SingleTxt"/>
        <w:tabs>
          <w:tab w:val="left" w:pos="651"/>
        </w:tabs>
        <w:bidi/>
        <w:spacing w:after="0" w:line="120" w:lineRule="exact"/>
        <w:ind w:left="1264" w:right="1264"/>
        <w:rPr>
          <w:rFonts w:hint="default"/>
          <w:sz w:val="20"/>
          <w:rtl/>
        </w:rPr>
      </w:pPr>
    </w:p>
    <w:p w14:paraId="54F8DC41" w14:textId="77777777" w:rsidR="000F5FAA" w:rsidRPr="005C7E01"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C7E01">
        <w:rPr>
          <w:rFonts w:hint="default"/>
          <w:w w:val="103"/>
          <w:sz w:val="20"/>
          <w:rtl/>
        </w:rPr>
        <w:t>٢-</w:t>
      </w:r>
      <w:r w:rsidRPr="005C7E01">
        <w:rPr>
          <w:rFonts w:hint="default"/>
          <w:w w:val="103"/>
          <w:sz w:val="20"/>
          <w:rtl/>
        </w:rPr>
        <w:tab/>
        <w:t>هل صدرت و/أو نُفِّذت أي</w:t>
      </w:r>
      <w:r w:rsidR="008D5393">
        <w:rPr>
          <w:w w:val="103"/>
          <w:sz w:val="20"/>
          <w:rtl/>
        </w:rPr>
        <w:t>ُّ</w:t>
      </w:r>
      <w:r w:rsidRPr="005C7E01">
        <w:rPr>
          <w:rFonts w:hint="default"/>
          <w:w w:val="103"/>
          <w:sz w:val="20"/>
          <w:rtl/>
        </w:rPr>
        <w:t xml:space="preserve"> أحكام إعدام بأثر رجعي من هذا القبيل في الفترة بين عامي 2014 و2018؟</w:t>
      </w:r>
    </w:p>
    <w:p w14:paraId="6A269ECD"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6A6FB9B"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F0F610C" w14:textId="77777777" w:rsidR="005C7E01" w:rsidRPr="00F9020B" w:rsidRDefault="005C7E01" w:rsidP="005C7E01">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72323C3E" w14:textId="77777777" w:rsidTr="000A3A58">
        <w:tc>
          <w:tcPr>
            <w:tcW w:w="3296" w:type="pct"/>
            <w:tcBorders>
              <w:bottom w:val="nil"/>
            </w:tcBorders>
          </w:tcPr>
          <w:p w14:paraId="7C0AC6DF" w14:textId="77777777" w:rsidR="00795159" w:rsidRPr="004D59E5" w:rsidRDefault="00795159"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447C5E16" w14:textId="77777777" w:rsidR="00795159" w:rsidRPr="004D59E5" w:rsidRDefault="00795159" w:rsidP="000A3A58">
            <w:pPr>
              <w:spacing w:line="360" w:lineRule="exact"/>
              <w:rPr>
                <w:rFonts w:hint="default"/>
                <w:w w:val="103"/>
                <w:sz w:val="20"/>
                <w:rtl/>
              </w:rPr>
            </w:pPr>
          </w:p>
        </w:tc>
      </w:tr>
      <w:tr w:rsidR="00795159" w:rsidRPr="004D59E5" w14:paraId="2AFAB454" w14:textId="77777777" w:rsidTr="000A3A58">
        <w:tc>
          <w:tcPr>
            <w:tcW w:w="3296" w:type="pct"/>
            <w:tcBorders>
              <w:top w:val="nil"/>
              <w:bottom w:val="dotted" w:sz="4" w:space="0" w:color="auto"/>
            </w:tcBorders>
          </w:tcPr>
          <w:p w14:paraId="0C3E16F4"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45034F01"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6EE4C19F" w14:textId="77777777" w:rsidR="005C7E01" w:rsidRPr="00F9020B" w:rsidRDefault="005C7E01" w:rsidP="005C7E01">
      <w:pPr>
        <w:pStyle w:val="SingleTxt"/>
        <w:tabs>
          <w:tab w:val="left" w:pos="651"/>
        </w:tabs>
        <w:bidi/>
        <w:spacing w:after="0" w:line="120" w:lineRule="exact"/>
        <w:ind w:left="1264" w:right="1264"/>
        <w:rPr>
          <w:rFonts w:hint="default"/>
          <w:sz w:val="20"/>
          <w:rtl/>
        </w:rPr>
      </w:pPr>
    </w:p>
    <w:p w14:paraId="58E4D910" w14:textId="77777777" w:rsidR="000F5FAA" w:rsidRPr="00E67759" w:rsidRDefault="007623AC"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spacing w:val="-2"/>
          <w:sz w:val="20"/>
          <w:rtl/>
          <w:lang w:val="ar-SA" w:eastAsia="zh-TW"/>
        </w:rPr>
      </w:pPr>
      <w:r w:rsidRPr="00E67759">
        <w:rPr>
          <w:rFonts w:hint="default"/>
          <w:spacing w:val="-2"/>
          <w:rtl/>
        </w:rPr>
        <w:t>٣-</w:t>
      </w:r>
      <w:r w:rsidRPr="00E67759">
        <w:rPr>
          <w:rFonts w:hint="default"/>
          <w:spacing w:val="-2"/>
          <w:rtl/>
        </w:rPr>
        <w:tab/>
        <w:t xml:space="preserve">هل </w:t>
      </w:r>
      <w:r w:rsidRPr="00E67759">
        <w:rPr>
          <w:rFonts w:hint="default"/>
          <w:spacing w:val="-2"/>
          <w:sz w:val="20"/>
          <w:rtl/>
        </w:rPr>
        <w:t>ينصُّ</w:t>
      </w:r>
      <w:r w:rsidRPr="00E67759">
        <w:rPr>
          <w:rFonts w:hint="default"/>
          <w:spacing w:val="-2"/>
          <w:rtl/>
        </w:rPr>
        <w:t xml:space="preserve"> القانون على أنَّه بعد الحكم على شخص ما بالإعدام</w:t>
      </w:r>
      <w:r w:rsidR="000F5FAA" w:rsidRPr="00E67759">
        <w:rPr>
          <w:rFonts w:hint="default"/>
          <w:spacing w:val="-2"/>
          <w:rtl/>
        </w:rPr>
        <w:t xml:space="preserve"> </w:t>
      </w:r>
      <w:r w:rsidRPr="00E67759">
        <w:rPr>
          <w:rFonts w:hint="default"/>
          <w:spacing w:val="-2"/>
          <w:rtl/>
        </w:rPr>
        <w:t>يجوز الاستعاضة عن عقوبة الإعدام بحكم أخف إذا ما أُقر</w:t>
      </w:r>
      <w:r w:rsidR="008D5393">
        <w:rPr>
          <w:spacing w:val="-2"/>
          <w:rtl/>
        </w:rPr>
        <w:t>َّ</w:t>
      </w:r>
      <w:r w:rsidRPr="00E67759">
        <w:rPr>
          <w:rFonts w:hint="default"/>
          <w:spacing w:val="-2"/>
          <w:rtl/>
        </w:rPr>
        <w:t xml:space="preserve"> تشريع يلغي عقوبة الإعدام أو يجعل العمل بعقوبة الإعدام تقديريًّا وليس إلزاميًّا؟</w:t>
      </w:r>
    </w:p>
    <w:p w14:paraId="5E680EA8" w14:textId="77777777" w:rsidR="00774842" w:rsidRPr="004D59E5" w:rsidRDefault="00AD26F1"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sidRPr="004D59E5">
        <w:rPr>
          <w:rFonts w:hint="default"/>
          <w:w w:val="103"/>
          <w:sz w:val="20"/>
          <w:rtl/>
        </w:rPr>
        <w:tab/>
      </w:r>
      <w:r w:rsidR="008D5393">
        <w:rPr>
          <w:rFonts w:hint="default"/>
          <w:w w:val="103"/>
          <w:sz w:val="20"/>
          <w:rtl/>
        </w:rPr>
        <w:tab/>
      </w:r>
      <w:r w:rsidR="00774842" w:rsidRPr="004D59E5">
        <w:rPr>
          <w:rFonts w:hint="default"/>
          <w:w w:val="103"/>
          <w:sz w:val="20"/>
          <w:rtl/>
        </w:rPr>
        <w:t>نعم</w:t>
      </w:r>
      <w:proofErr w:type="gramStart"/>
      <w:r w:rsidR="00774842" w:rsidRPr="004D59E5">
        <w:rPr>
          <w:rFonts w:hint="default"/>
          <w:w w:val="103"/>
          <w:sz w:val="20"/>
          <w:rtl/>
        </w:rPr>
        <w:tab/>
        <w:t>[</w:t>
      </w:r>
      <w:r w:rsidR="00774842">
        <w:rPr>
          <w:w w:val="103"/>
          <w:sz w:val="20"/>
          <w:rtl/>
        </w:rPr>
        <w:t>  </w:t>
      </w:r>
      <w:proofErr w:type="gramEnd"/>
      <w:r w:rsidR="00774842">
        <w:rPr>
          <w:w w:val="103"/>
          <w:sz w:val="20"/>
          <w:rtl/>
        </w:rPr>
        <w:t> </w:t>
      </w:r>
      <w:r w:rsidR="00774842" w:rsidRPr="004D59E5">
        <w:rPr>
          <w:rFonts w:hint="default"/>
          <w:w w:val="103"/>
          <w:sz w:val="20"/>
          <w:rtl/>
        </w:rPr>
        <w:t>]</w:t>
      </w:r>
    </w:p>
    <w:p w14:paraId="590726AF"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263F7BF" w14:textId="77777777" w:rsidR="00D56673" w:rsidRPr="00F9020B" w:rsidRDefault="00D56673" w:rsidP="00D56673">
      <w:pPr>
        <w:pStyle w:val="SingleTxt"/>
        <w:tabs>
          <w:tab w:val="left" w:pos="651"/>
        </w:tabs>
        <w:bidi/>
        <w:spacing w:after="0" w:line="120" w:lineRule="exact"/>
        <w:ind w:left="1264" w:right="1264"/>
        <w:rPr>
          <w:rFonts w:hint="default"/>
          <w:sz w:val="20"/>
          <w:rtl/>
        </w:rPr>
      </w:pPr>
    </w:p>
    <w:p w14:paraId="50240AA4" w14:textId="77777777" w:rsidR="000F5FAA" w:rsidRPr="005C7E01"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C7E01">
        <w:rPr>
          <w:rFonts w:hint="default"/>
          <w:w w:val="103"/>
          <w:sz w:val="20"/>
          <w:rtl/>
        </w:rPr>
        <w:t>٤-</w:t>
      </w:r>
      <w:r w:rsidRPr="005C7E01">
        <w:rPr>
          <w:rFonts w:hint="default"/>
          <w:w w:val="103"/>
          <w:sz w:val="20"/>
          <w:rtl/>
        </w:rPr>
        <w:tab/>
        <w:t>هل ينصُّ القانون على أن</w:t>
      </w:r>
      <w:r w:rsidR="008D5393">
        <w:rPr>
          <w:w w:val="103"/>
          <w:sz w:val="20"/>
          <w:rtl/>
        </w:rPr>
        <w:t>َّ</w:t>
      </w:r>
      <w:r w:rsidRPr="005C7E01">
        <w:rPr>
          <w:rFonts w:hint="default"/>
          <w:w w:val="103"/>
          <w:sz w:val="20"/>
          <w:rtl/>
        </w:rPr>
        <w:t>ه لا يجوز الحكم على شخص بالإعدام في جريمة ارتكبها قبل أن يبلغ سنَّ الثامنة عشرة؟</w:t>
      </w:r>
    </w:p>
    <w:p w14:paraId="11B90E86"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36EE61A"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07E287E" w14:textId="77777777" w:rsidR="00D56673" w:rsidRPr="00F9020B" w:rsidRDefault="00D56673" w:rsidP="00D56673">
      <w:pPr>
        <w:pStyle w:val="SingleTxt"/>
        <w:tabs>
          <w:tab w:val="left" w:pos="651"/>
        </w:tabs>
        <w:bidi/>
        <w:spacing w:after="0" w:line="120" w:lineRule="exact"/>
        <w:ind w:left="1264" w:right="1264"/>
        <w:rPr>
          <w:rFonts w:hint="default"/>
          <w:sz w:val="20"/>
          <w:rtl/>
        </w:rPr>
      </w:pPr>
    </w:p>
    <w:p w14:paraId="12E45AB2" w14:textId="77777777" w:rsidR="000F5FAA" w:rsidRPr="005C7E01" w:rsidRDefault="00367CDD"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sidRPr="005C7E01">
        <w:rPr>
          <w:rFonts w:hint="default"/>
          <w:w w:val="103"/>
          <w:sz w:val="20"/>
          <w:rtl/>
        </w:rPr>
        <w:t>٥-</w:t>
      </w:r>
      <w:r w:rsidRPr="005C7E01">
        <w:rPr>
          <w:rFonts w:hint="default"/>
          <w:w w:val="103"/>
          <w:sz w:val="20"/>
          <w:rtl/>
        </w:rPr>
        <w:tab/>
        <w:t>هل ينصُّ القانون على حدٍّ أقصى للسنِّ يكون:</w:t>
      </w:r>
    </w:p>
    <w:p w14:paraId="5D7807E0" w14:textId="77777777" w:rsidR="00953780" w:rsidRPr="005C7E01" w:rsidRDefault="00367CDD" w:rsidP="00CB2DE8">
      <w:pPr>
        <w:pStyle w:val="SingleTxt"/>
        <w:bidi/>
        <w:spacing w:line="400" w:lineRule="exact"/>
        <w:ind w:left="3162" w:right="1264" w:hanging="510"/>
        <w:jc w:val="lowKashida"/>
        <w:textDirection w:val="tbRlV"/>
        <w:rPr>
          <w:rFonts w:hint="default"/>
          <w:w w:val="103"/>
          <w:sz w:val="20"/>
          <w:rtl/>
        </w:rPr>
      </w:pPr>
      <w:r w:rsidRPr="005C7E01">
        <w:rPr>
          <w:rFonts w:hint="default"/>
          <w:w w:val="103"/>
          <w:sz w:val="20"/>
          <w:rtl/>
        </w:rPr>
        <w:t>(أ)</w:t>
      </w:r>
      <w:r w:rsidRPr="005C7E01">
        <w:rPr>
          <w:rFonts w:hint="default"/>
          <w:w w:val="103"/>
          <w:sz w:val="20"/>
          <w:rtl/>
        </w:rPr>
        <w:tab/>
        <w:t xml:space="preserve">من غير الجائز أن يُحكم على أي شخص تجاوزه بالإعدام </w:t>
      </w:r>
    </w:p>
    <w:p w14:paraId="60D2F277"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7ACB41F"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786CA86" w14:textId="77777777" w:rsidR="00D56673" w:rsidRPr="00F9020B" w:rsidRDefault="00D56673" w:rsidP="00D56673">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3CFF3BE5" w14:textId="77777777" w:rsidTr="00204B89">
        <w:tc>
          <w:tcPr>
            <w:tcW w:w="3296" w:type="pct"/>
            <w:tcBorders>
              <w:bottom w:val="nil"/>
            </w:tcBorders>
          </w:tcPr>
          <w:p w14:paraId="69145889" w14:textId="77777777" w:rsidR="00FF3F12" w:rsidRDefault="00FF3F12" w:rsidP="000A3A58">
            <w:pPr>
              <w:pStyle w:val="SingleTxt"/>
              <w:tabs>
                <w:tab w:val="left" w:pos="483"/>
                <w:tab w:val="left" w:pos="651"/>
              </w:tabs>
              <w:suppressAutoHyphens/>
              <w:bidi/>
              <w:spacing w:after="0" w:line="360" w:lineRule="exact"/>
              <w:ind w:left="0" w:right="0"/>
              <w:textDirection w:val="tbRlV"/>
              <w:rPr>
                <w:rFonts w:hint="default"/>
                <w:w w:val="103"/>
                <w:sz w:val="20"/>
                <w:rtl/>
              </w:rPr>
            </w:pPr>
          </w:p>
          <w:p w14:paraId="4C956226" w14:textId="77777777" w:rsidR="00795159" w:rsidRPr="004D59E5" w:rsidRDefault="00795159" w:rsidP="00FF3F12">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E40DD2">
              <w:rPr>
                <w:rFonts w:hint="default"/>
                <w:w w:val="103"/>
                <w:sz w:val="20"/>
                <w:rtl/>
              </w:rPr>
              <w:lastRenderedPageBreak/>
              <w:t>إذا كانت الإجابة "نعم"، فما هي هذه السن؟</w:t>
            </w:r>
          </w:p>
        </w:tc>
        <w:tc>
          <w:tcPr>
            <w:tcW w:w="1704" w:type="pct"/>
            <w:tcBorders>
              <w:bottom w:val="nil"/>
            </w:tcBorders>
          </w:tcPr>
          <w:p w14:paraId="19E3389A" w14:textId="77777777" w:rsidR="00795159" w:rsidRPr="004D59E5" w:rsidRDefault="00795159" w:rsidP="000A3A58">
            <w:pPr>
              <w:spacing w:line="360" w:lineRule="exact"/>
              <w:rPr>
                <w:rFonts w:hint="default"/>
                <w:w w:val="103"/>
                <w:sz w:val="20"/>
                <w:rtl/>
              </w:rPr>
            </w:pPr>
          </w:p>
        </w:tc>
      </w:tr>
      <w:tr w:rsidR="00795159" w:rsidRPr="004D59E5" w14:paraId="330045C3" w14:textId="77777777" w:rsidTr="00204B89">
        <w:tc>
          <w:tcPr>
            <w:tcW w:w="3296" w:type="pct"/>
            <w:tcBorders>
              <w:top w:val="nil"/>
              <w:bottom w:val="dotted" w:sz="4" w:space="0" w:color="auto"/>
            </w:tcBorders>
          </w:tcPr>
          <w:p w14:paraId="26A992C4"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nil"/>
              <w:bottom w:val="dotted" w:sz="4" w:space="0" w:color="auto"/>
            </w:tcBorders>
          </w:tcPr>
          <w:p w14:paraId="5270231F"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C811A17" w14:textId="77777777" w:rsidR="00026CE2" w:rsidRPr="00F9020B" w:rsidRDefault="00026CE2" w:rsidP="00026CE2">
      <w:pPr>
        <w:pStyle w:val="SingleTxt"/>
        <w:tabs>
          <w:tab w:val="left" w:pos="651"/>
        </w:tabs>
        <w:bidi/>
        <w:spacing w:after="0" w:line="120" w:lineRule="exact"/>
        <w:ind w:left="1264" w:right="1264"/>
        <w:rPr>
          <w:rFonts w:hint="default"/>
          <w:sz w:val="20"/>
          <w:rtl/>
        </w:rPr>
      </w:pPr>
    </w:p>
    <w:p w14:paraId="6FD2AC6F" w14:textId="77777777" w:rsidR="000F5FAA" w:rsidRPr="00026CE2" w:rsidRDefault="00367CDD" w:rsidP="00CB2DE8">
      <w:pPr>
        <w:pStyle w:val="SingleTxt"/>
        <w:bidi/>
        <w:spacing w:line="400" w:lineRule="exact"/>
        <w:ind w:left="3162" w:right="1264" w:hanging="510"/>
        <w:jc w:val="lowKashida"/>
        <w:textDirection w:val="tbRlV"/>
        <w:rPr>
          <w:rFonts w:hint="default"/>
          <w:w w:val="103"/>
          <w:sz w:val="20"/>
          <w:rtl/>
        </w:rPr>
      </w:pPr>
      <w:r w:rsidRPr="00026CE2">
        <w:rPr>
          <w:rFonts w:hint="default"/>
          <w:w w:val="103"/>
          <w:sz w:val="20"/>
          <w:rtl/>
        </w:rPr>
        <w:t>(ب)</w:t>
      </w:r>
      <w:r w:rsidRPr="00026CE2">
        <w:rPr>
          <w:rFonts w:hint="default"/>
          <w:w w:val="103"/>
          <w:sz w:val="20"/>
          <w:rtl/>
        </w:rPr>
        <w:tab/>
        <w:t xml:space="preserve">من غير الجائز أن يُنفَّذ حكم الإعدام في أي شخص تجاوزه </w:t>
      </w:r>
    </w:p>
    <w:p w14:paraId="002E147E"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2D4C420"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774A265" w14:textId="77777777" w:rsidR="00026CE2" w:rsidRPr="00F9020B" w:rsidRDefault="00026CE2" w:rsidP="00026CE2">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795159" w:rsidRPr="004D59E5" w14:paraId="31E83F6A" w14:textId="77777777" w:rsidTr="000A3A58">
        <w:tc>
          <w:tcPr>
            <w:tcW w:w="3296" w:type="pct"/>
            <w:tcBorders>
              <w:bottom w:val="nil"/>
            </w:tcBorders>
          </w:tcPr>
          <w:p w14:paraId="1086C956" w14:textId="77777777" w:rsidR="00795159" w:rsidRPr="004D59E5" w:rsidRDefault="00795159"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E40DD2">
              <w:rPr>
                <w:rFonts w:hint="default"/>
                <w:w w:val="103"/>
                <w:sz w:val="20"/>
                <w:rtl/>
              </w:rPr>
              <w:t>إذا كانت الإجابة "نعم"، فما هي هذه السن؟</w:t>
            </w:r>
          </w:p>
        </w:tc>
        <w:tc>
          <w:tcPr>
            <w:tcW w:w="1704" w:type="pct"/>
            <w:tcBorders>
              <w:bottom w:val="dotted" w:sz="4" w:space="0" w:color="auto"/>
            </w:tcBorders>
          </w:tcPr>
          <w:p w14:paraId="1DE694D4" w14:textId="77777777" w:rsidR="00795159" w:rsidRPr="004D59E5" w:rsidRDefault="00795159" w:rsidP="000A3A58">
            <w:pPr>
              <w:spacing w:line="360" w:lineRule="exact"/>
              <w:rPr>
                <w:rFonts w:hint="default"/>
                <w:w w:val="103"/>
                <w:sz w:val="20"/>
                <w:rtl/>
              </w:rPr>
            </w:pPr>
          </w:p>
        </w:tc>
      </w:tr>
      <w:tr w:rsidR="00795159" w:rsidRPr="004D59E5" w14:paraId="037311F9" w14:textId="77777777" w:rsidTr="000A3A58">
        <w:tc>
          <w:tcPr>
            <w:tcW w:w="3296" w:type="pct"/>
            <w:tcBorders>
              <w:top w:val="nil"/>
              <w:bottom w:val="dotted" w:sz="4" w:space="0" w:color="auto"/>
            </w:tcBorders>
          </w:tcPr>
          <w:p w14:paraId="35D59A67" w14:textId="77777777" w:rsidR="00795159" w:rsidRPr="004D59E5" w:rsidRDefault="00795159"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5E91338A" w14:textId="77777777" w:rsidR="00795159" w:rsidRPr="004D59E5" w:rsidRDefault="00795159"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708532F4" w14:textId="77777777" w:rsidR="00026CE2" w:rsidRPr="00F9020B" w:rsidRDefault="00026CE2" w:rsidP="00026CE2">
      <w:pPr>
        <w:pStyle w:val="SingleTxt"/>
        <w:tabs>
          <w:tab w:val="left" w:pos="651"/>
        </w:tabs>
        <w:bidi/>
        <w:spacing w:after="0" w:line="120" w:lineRule="exact"/>
        <w:ind w:left="1264" w:right="1264"/>
        <w:rPr>
          <w:rFonts w:hint="default"/>
          <w:sz w:val="20"/>
          <w:rtl/>
        </w:rPr>
      </w:pPr>
    </w:p>
    <w:p w14:paraId="4100AF01" w14:textId="77777777" w:rsidR="00026CE2" w:rsidRPr="00F9020B" w:rsidRDefault="00026CE2" w:rsidP="00026CE2">
      <w:pPr>
        <w:pStyle w:val="SingleTxt"/>
        <w:tabs>
          <w:tab w:val="left" w:pos="651"/>
        </w:tabs>
        <w:bidi/>
        <w:spacing w:after="0" w:line="120" w:lineRule="exact"/>
        <w:ind w:left="1264" w:right="1264"/>
        <w:rPr>
          <w:rFonts w:hint="default"/>
          <w:sz w:val="20"/>
          <w:rtl/>
        </w:rPr>
      </w:pPr>
    </w:p>
    <w:p w14:paraId="524696A6" w14:textId="77777777" w:rsidR="000F5FAA" w:rsidRPr="00026CE2"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026CE2">
        <w:rPr>
          <w:rFonts w:hint="default"/>
          <w:w w:val="103"/>
          <w:sz w:val="20"/>
          <w:rtl/>
        </w:rPr>
        <w:t>٦-</w:t>
      </w:r>
      <w:r w:rsidRPr="00026CE2">
        <w:rPr>
          <w:rFonts w:hint="default"/>
          <w:w w:val="103"/>
          <w:sz w:val="20"/>
          <w:rtl/>
        </w:rPr>
        <w:tab/>
        <w:t>هل ينصُّ القانون على أنه لا يجوز إعدام الحوامل؟</w:t>
      </w:r>
    </w:p>
    <w:p w14:paraId="790E3D9C"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25E8BAC"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0212504" w14:textId="77777777" w:rsidR="00D233DF" w:rsidRPr="00F9020B" w:rsidRDefault="00D233DF" w:rsidP="00D233DF">
      <w:pPr>
        <w:pStyle w:val="SingleTxt"/>
        <w:tabs>
          <w:tab w:val="left" w:pos="651"/>
        </w:tabs>
        <w:bidi/>
        <w:spacing w:after="0" w:line="120" w:lineRule="exact"/>
        <w:ind w:left="1264" w:right="1264"/>
        <w:rPr>
          <w:rFonts w:hint="default"/>
          <w:sz w:val="20"/>
          <w:rtl/>
        </w:rPr>
      </w:pPr>
    </w:p>
    <w:p w14:paraId="4295FAFF" w14:textId="77777777" w:rsidR="00D233DF" w:rsidRPr="00F9020B" w:rsidRDefault="00D233DF" w:rsidP="00D233DF">
      <w:pPr>
        <w:pStyle w:val="SingleTxt"/>
        <w:tabs>
          <w:tab w:val="left" w:pos="651"/>
        </w:tabs>
        <w:bidi/>
        <w:spacing w:after="0" w:line="120" w:lineRule="exact"/>
        <w:ind w:left="1264" w:right="1264"/>
        <w:rPr>
          <w:rFonts w:hint="default"/>
          <w:sz w:val="20"/>
          <w:rtl/>
        </w:rPr>
      </w:pPr>
    </w:p>
    <w:p w14:paraId="0ECADBE3" w14:textId="77777777" w:rsidR="000F5FAA" w:rsidRPr="00026CE2"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026CE2">
        <w:rPr>
          <w:rFonts w:hint="default"/>
          <w:w w:val="103"/>
          <w:sz w:val="20"/>
          <w:rtl/>
        </w:rPr>
        <w:t>٧-</w:t>
      </w:r>
      <w:r w:rsidRPr="00026CE2">
        <w:rPr>
          <w:rFonts w:hint="default"/>
          <w:w w:val="103"/>
          <w:sz w:val="20"/>
          <w:rtl/>
        </w:rPr>
        <w:tab/>
        <w:t xml:space="preserve">هل ينصُّ القانون على أنه لا يجوز إعدام أمهات الأطفال الصغار دون سنٍّ معيَّنة؟ </w:t>
      </w:r>
    </w:p>
    <w:p w14:paraId="17623F60"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F260A49"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1656623" w14:textId="77777777" w:rsidR="00307260" w:rsidRDefault="00307260" w:rsidP="004E2199">
      <w:pPr>
        <w:pStyle w:val="SingleTxt"/>
        <w:bidi/>
        <w:spacing w:after="0" w:line="400" w:lineRule="exact"/>
        <w:ind w:left="1264" w:right="1264"/>
        <w:jc w:val="lowKashida"/>
        <w:textDirection w:val="tbRlV"/>
        <w:rPr>
          <w:rFonts w:hint="default"/>
          <w:w w:val="103"/>
          <w:sz w:val="20"/>
          <w:rtl/>
        </w:rPr>
      </w:pPr>
      <w:r w:rsidRPr="00026CE2">
        <w:rPr>
          <w:rFonts w:hint="default"/>
          <w:w w:val="103"/>
          <w:sz w:val="20"/>
          <w:rtl/>
        </w:rPr>
        <w:t>إذا كانت الإجابة "نعم"، فما هي هذه السن؟</w:t>
      </w:r>
    </w:p>
    <w:p w14:paraId="0A0C41D5" w14:textId="77777777" w:rsidR="00026CE2" w:rsidRPr="00F9020B" w:rsidRDefault="00026CE2" w:rsidP="00026CE2">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6"/>
        <w:gridCol w:w="3781"/>
      </w:tblGrid>
      <w:tr w:rsidR="009A6E8E" w:rsidRPr="004669F6" w14:paraId="2614F62F" w14:textId="77777777" w:rsidTr="00611B18">
        <w:tc>
          <w:tcPr>
            <w:tcW w:w="2717" w:type="dxa"/>
            <w:tcBorders>
              <w:top w:val="nil"/>
              <w:bottom w:val="dotted" w:sz="4" w:space="0" w:color="auto"/>
            </w:tcBorders>
          </w:tcPr>
          <w:p w14:paraId="13463830" w14:textId="77777777" w:rsidR="009A6E8E" w:rsidRPr="004669F6" w:rsidRDefault="009A6E8E"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07E63892" w14:textId="77777777" w:rsidR="009A6E8E" w:rsidRPr="004669F6" w:rsidRDefault="009A6E8E"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r w:rsidR="009A6E8E" w:rsidRPr="004669F6" w14:paraId="379D6456" w14:textId="77777777" w:rsidTr="00611B18">
        <w:tc>
          <w:tcPr>
            <w:tcW w:w="2717" w:type="dxa"/>
            <w:tcBorders>
              <w:top w:val="nil"/>
              <w:bottom w:val="dotted" w:sz="4" w:space="0" w:color="auto"/>
            </w:tcBorders>
          </w:tcPr>
          <w:p w14:paraId="0D3524F2" w14:textId="77777777" w:rsidR="009A6E8E" w:rsidRPr="004669F6" w:rsidRDefault="009A6E8E" w:rsidP="00BB30A1">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198" w:type="dxa"/>
            <w:tcBorders>
              <w:top w:val="nil"/>
              <w:bottom w:val="dotted" w:sz="4" w:space="0" w:color="auto"/>
            </w:tcBorders>
          </w:tcPr>
          <w:p w14:paraId="4AD71069" w14:textId="77777777" w:rsidR="009A6E8E" w:rsidRPr="004669F6" w:rsidRDefault="009A6E8E" w:rsidP="00BB30A1">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C1F0911" w14:textId="77777777" w:rsidR="00026CE2" w:rsidRPr="00F9020B" w:rsidRDefault="00026CE2" w:rsidP="00026CE2">
      <w:pPr>
        <w:pStyle w:val="SingleTxt"/>
        <w:tabs>
          <w:tab w:val="left" w:pos="651"/>
        </w:tabs>
        <w:bidi/>
        <w:spacing w:after="0" w:line="120" w:lineRule="exact"/>
        <w:ind w:left="1264" w:right="1264"/>
        <w:rPr>
          <w:rFonts w:hint="default"/>
          <w:sz w:val="20"/>
          <w:rtl/>
        </w:rPr>
      </w:pPr>
    </w:p>
    <w:p w14:paraId="3DAB9224" w14:textId="77777777" w:rsidR="00026CE2" w:rsidRPr="00F9020B" w:rsidRDefault="00026CE2" w:rsidP="00026CE2">
      <w:pPr>
        <w:pStyle w:val="SingleTxt"/>
        <w:tabs>
          <w:tab w:val="left" w:pos="651"/>
        </w:tabs>
        <w:bidi/>
        <w:spacing w:after="0" w:line="120" w:lineRule="exact"/>
        <w:ind w:left="1264" w:right="1264"/>
        <w:rPr>
          <w:rFonts w:hint="default"/>
          <w:sz w:val="20"/>
          <w:rtl/>
        </w:rPr>
      </w:pPr>
    </w:p>
    <w:p w14:paraId="7A12350F" w14:textId="77777777" w:rsidR="000F5FAA" w:rsidRPr="00026CE2" w:rsidRDefault="00A75946"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w w:val="103"/>
          <w:sz w:val="20"/>
          <w:rtl/>
        </w:rPr>
        <w:t>8</w:t>
      </w:r>
      <w:r w:rsidR="00811651" w:rsidRPr="00026CE2">
        <w:rPr>
          <w:rFonts w:hint="default"/>
          <w:w w:val="103"/>
          <w:sz w:val="20"/>
          <w:rtl/>
        </w:rPr>
        <w:t>-</w:t>
      </w:r>
      <w:r w:rsidR="00811651" w:rsidRPr="00026CE2">
        <w:rPr>
          <w:rFonts w:hint="default"/>
          <w:w w:val="103"/>
          <w:sz w:val="20"/>
          <w:rtl/>
        </w:rPr>
        <w:tab/>
        <w:t>هل ينصُّ القانون على أنه لا يجوز الحكم بالإعدام على شخص كان يعاني من اضطرابات عقلية في وقت ارتكاب الجريمة؟</w:t>
      </w:r>
    </w:p>
    <w:p w14:paraId="278A7351"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576AF70"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5351A54" w14:textId="77777777" w:rsidR="00026CE2" w:rsidRPr="00F9020B" w:rsidRDefault="00026CE2" w:rsidP="00026CE2">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376"/>
        <w:gridCol w:w="1861"/>
      </w:tblGrid>
      <w:tr w:rsidR="00811651" w:rsidRPr="00D74A6E" w14:paraId="371805A2" w14:textId="77777777" w:rsidTr="00611B18">
        <w:tc>
          <w:tcPr>
            <w:tcW w:w="3508" w:type="pct"/>
            <w:tcBorders>
              <w:bottom w:val="nil"/>
            </w:tcBorders>
          </w:tcPr>
          <w:p w14:paraId="513FDCA9" w14:textId="77777777" w:rsidR="00811651" w:rsidRPr="00D74A6E" w:rsidRDefault="00811651" w:rsidP="00E67759">
            <w:pPr>
              <w:pStyle w:val="SingleTxt"/>
              <w:tabs>
                <w:tab w:val="left" w:pos="483"/>
                <w:tab w:val="left" w:pos="651"/>
              </w:tabs>
              <w:suppressAutoHyphens/>
              <w:bidi/>
              <w:spacing w:after="0" w:line="360" w:lineRule="exact"/>
              <w:ind w:left="0" w:right="0"/>
              <w:textDirection w:val="tbRlV"/>
              <w:rPr>
                <w:rFonts w:hint="default"/>
                <w:w w:val="103"/>
                <w:sz w:val="20"/>
                <w:rtl/>
              </w:rPr>
            </w:pPr>
            <w:r w:rsidRPr="00D74A6E">
              <w:rPr>
                <w:rFonts w:hint="default"/>
                <w:w w:val="103"/>
                <w:sz w:val="20"/>
                <w:rtl/>
              </w:rPr>
              <w:t>إذا كانت الإجابة "نعم"، فما هو تعريف الاضطرابات العقلية وكيف يتقرَّر ما إذا كان شخصٌ ما يعاني منها؟</w:t>
            </w:r>
          </w:p>
        </w:tc>
        <w:tc>
          <w:tcPr>
            <w:tcW w:w="1492" w:type="pct"/>
            <w:tcBorders>
              <w:bottom w:val="dotted" w:sz="4" w:space="0" w:color="auto"/>
            </w:tcBorders>
          </w:tcPr>
          <w:p w14:paraId="1A011890" w14:textId="77777777" w:rsidR="00811651" w:rsidRPr="00D74A6E" w:rsidRDefault="00811651" w:rsidP="00E67759">
            <w:pPr>
              <w:pStyle w:val="SingleTxt"/>
              <w:tabs>
                <w:tab w:val="left" w:pos="483"/>
                <w:tab w:val="left" w:pos="651"/>
              </w:tabs>
              <w:suppressAutoHyphens/>
              <w:bidi/>
              <w:spacing w:after="0" w:line="360" w:lineRule="exact"/>
              <w:ind w:left="0" w:right="0"/>
              <w:rPr>
                <w:rFonts w:hint="default"/>
                <w:w w:val="103"/>
                <w:sz w:val="20"/>
                <w:rtl/>
              </w:rPr>
            </w:pPr>
          </w:p>
        </w:tc>
      </w:tr>
      <w:tr w:rsidR="00811651" w:rsidRPr="00D74A6E" w14:paraId="76397A5C" w14:textId="77777777" w:rsidTr="00611B18">
        <w:tc>
          <w:tcPr>
            <w:tcW w:w="3508" w:type="pct"/>
            <w:tcBorders>
              <w:top w:val="nil"/>
              <w:bottom w:val="dotted" w:sz="4" w:space="0" w:color="auto"/>
            </w:tcBorders>
          </w:tcPr>
          <w:p w14:paraId="2F9CEFF8" w14:textId="77777777" w:rsidR="00811651" w:rsidRPr="00D74A6E" w:rsidRDefault="00811651" w:rsidP="00E67759">
            <w:pPr>
              <w:pStyle w:val="SingleTxt"/>
              <w:tabs>
                <w:tab w:val="left" w:pos="483"/>
                <w:tab w:val="left" w:pos="651"/>
              </w:tabs>
              <w:suppressAutoHyphens/>
              <w:bidi/>
              <w:spacing w:after="0" w:line="360" w:lineRule="exact"/>
              <w:ind w:left="0" w:right="0"/>
              <w:rPr>
                <w:rFonts w:hint="default"/>
                <w:w w:val="103"/>
                <w:sz w:val="20"/>
                <w:rtl/>
              </w:rPr>
            </w:pPr>
          </w:p>
        </w:tc>
        <w:tc>
          <w:tcPr>
            <w:tcW w:w="1492" w:type="pct"/>
            <w:tcBorders>
              <w:top w:val="dotted" w:sz="4" w:space="0" w:color="auto"/>
              <w:bottom w:val="dotted" w:sz="4" w:space="0" w:color="auto"/>
            </w:tcBorders>
          </w:tcPr>
          <w:p w14:paraId="32AEC7F3" w14:textId="77777777" w:rsidR="00811651" w:rsidRPr="00D74A6E" w:rsidRDefault="00811651" w:rsidP="00E67759">
            <w:pPr>
              <w:pStyle w:val="SingleTxt"/>
              <w:tabs>
                <w:tab w:val="left" w:pos="483"/>
                <w:tab w:val="left" w:pos="651"/>
              </w:tabs>
              <w:suppressAutoHyphens/>
              <w:bidi/>
              <w:spacing w:after="0" w:line="360" w:lineRule="exact"/>
              <w:ind w:left="0" w:right="0"/>
              <w:rPr>
                <w:rFonts w:hint="default"/>
                <w:w w:val="103"/>
                <w:sz w:val="20"/>
                <w:rtl/>
              </w:rPr>
            </w:pPr>
          </w:p>
        </w:tc>
      </w:tr>
    </w:tbl>
    <w:p w14:paraId="16180765" w14:textId="77777777" w:rsidR="005E6647" w:rsidRPr="00F9020B" w:rsidRDefault="005E6647" w:rsidP="005E6647">
      <w:pPr>
        <w:pStyle w:val="SingleTxt"/>
        <w:tabs>
          <w:tab w:val="left" w:pos="651"/>
        </w:tabs>
        <w:bidi/>
        <w:spacing w:after="0" w:line="120" w:lineRule="exact"/>
        <w:ind w:left="1264" w:right="1264"/>
        <w:rPr>
          <w:rFonts w:hint="default"/>
          <w:sz w:val="20"/>
          <w:rtl/>
        </w:rPr>
      </w:pPr>
    </w:p>
    <w:p w14:paraId="32E07DCA" w14:textId="77777777" w:rsidR="005E6647" w:rsidRPr="00F9020B" w:rsidRDefault="005E6647" w:rsidP="005E6647">
      <w:pPr>
        <w:pStyle w:val="SingleTxt"/>
        <w:tabs>
          <w:tab w:val="left" w:pos="651"/>
        </w:tabs>
        <w:bidi/>
        <w:spacing w:after="0" w:line="120" w:lineRule="exact"/>
        <w:ind w:left="1264" w:right="1264"/>
        <w:rPr>
          <w:rFonts w:hint="default"/>
          <w:sz w:val="20"/>
          <w:rtl/>
        </w:rPr>
      </w:pPr>
    </w:p>
    <w:p w14:paraId="69468EE3" w14:textId="77777777" w:rsidR="000F5FAA" w:rsidRPr="005E6647" w:rsidRDefault="00A75946"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w w:val="103"/>
          <w:sz w:val="20"/>
          <w:rtl/>
        </w:rPr>
        <w:t>9</w:t>
      </w:r>
      <w:r w:rsidR="00811651" w:rsidRPr="005E6647">
        <w:rPr>
          <w:rFonts w:hint="default"/>
          <w:w w:val="103"/>
          <w:sz w:val="20"/>
          <w:rtl/>
        </w:rPr>
        <w:t>-</w:t>
      </w:r>
      <w:r w:rsidR="00811651" w:rsidRPr="005E6647">
        <w:rPr>
          <w:rFonts w:hint="default"/>
          <w:w w:val="103"/>
          <w:sz w:val="20"/>
          <w:rtl/>
        </w:rPr>
        <w:tab/>
        <w:t>هل ينصُّ القانون على أنه لا يجوز تنفيذ حكم الإعدام في شخص يعاني من اضطرابات عقلية؟</w:t>
      </w:r>
    </w:p>
    <w:p w14:paraId="52E498DE"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6C966E6"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77D4EC3" w14:textId="77777777" w:rsidR="005E6647" w:rsidRPr="00F9020B" w:rsidRDefault="005E6647" w:rsidP="005E6647">
      <w:pPr>
        <w:pStyle w:val="SingleTxt"/>
        <w:tabs>
          <w:tab w:val="left" w:pos="651"/>
        </w:tabs>
        <w:bidi/>
        <w:spacing w:after="0" w:line="120" w:lineRule="exact"/>
        <w:ind w:left="1264" w:right="1264"/>
        <w:rPr>
          <w:rFonts w:hint="default"/>
          <w:sz w:val="20"/>
          <w:rtl/>
        </w:rPr>
      </w:pPr>
    </w:p>
    <w:p w14:paraId="3D435413" w14:textId="77777777" w:rsidR="000F5FAA" w:rsidRPr="005E6647" w:rsidRDefault="0035183F"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5E6647">
        <w:rPr>
          <w:rFonts w:hint="default"/>
          <w:w w:val="103"/>
          <w:sz w:val="20"/>
          <w:rtl/>
        </w:rPr>
        <w:t>إذا كانت الإجابة "لا"، فهل هناك ممارسة معمول بها تقضي بتأجيل تنفيذ حكم الإعدام إلى حين زوال الاضطرابات العقلية؟</w:t>
      </w:r>
    </w:p>
    <w:p w14:paraId="5AFD3072"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lastRenderedPageBreak/>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E38738F"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6B60F3E" w14:textId="77777777" w:rsidR="005E6647" w:rsidRPr="00F9020B" w:rsidRDefault="005E6647" w:rsidP="005E6647">
      <w:pPr>
        <w:pStyle w:val="SingleTxt"/>
        <w:tabs>
          <w:tab w:val="left" w:pos="651"/>
        </w:tabs>
        <w:bidi/>
        <w:spacing w:after="0" w:line="120" w:lineRule="exact"/>
        <w:ind w:left="1264" w:right="1264"/>
        <w:rPr>
          <w:rFonts w:hint="default"/>
          <w:sz w:val="20"/>
          <w:rtl/>
        </w:rPr>
      </w:pPr>
    </w:p>
    <w:p w14:paraId="61736C47" w14:textId="77777777" w:rsidR="005E6647" w:rsidRPr="00F9020B" w:rsidRDefault="005E6647" w:rsidP="005E6647">
      <w:pPr>
        <w:pStyle w:val="SingleTxt"/>
        <w:tabs>
          <w:tab w:val="left" w:pos="651"/>
        </w:tabs>
        <w:bidi/>
        <w:spacing w:after="0" w:line="120" w:lineRule="exact"/>
        <w:ind w:left="1264" w:right="1264"/>
        <w:rPr>
          <w:rFonts w:hint="default"/>
          <w:sz w:val="20"/>
          <w:rtl/>
        </w:rPr>
      </w:pPr>
    </w:p>
    <w:p w14:paraId="240DC6D2" w14:textId="77777777" w:rsidR="000F5FAA" w:rsidRPr="005E6647"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E6647">
        <w:rPr>
          <w:rFonts w:hint="default"/>
          <w:w w:val="103"/>
          <w:sz w:val="20"/>
          <w:rtl/>
        </w:rPr>
        <w:t>١</w:t>
      </w:r>
      <w:r w:rsidR="00A75946">
        <w:rPr>
          <w:w w:val="103"/>
          <w:sz w:val="20"/>
          <w:rtl/>
        </w:rPr>
        <w:t>0</w:t>
      </w:r>
      <w:r w:rsidRPr="005E6647">
        <w:rPr>
          <w:rFonts w:hint="default"/>
          <w:w w:val="103"/>
          <w:sz w:val="20"/>
          <w:rtl/>
        </w:rPr>
        <w:t>-</w:t>
      </w:r>
      <w:r w:rsidRPr="005E6647">
        <w:rPr>
          <w:rFonts w:hint="default"/>
          <w:w w:val="103"/>
          <w:sz w:val="20"/>
          <w:rtl/>
        </w:rPr>
        <w:tab/>
        <w:t>هل نُقضت أو خُفِّفت أيُّ أحكام بالإعدام خلال فترة الدراسة الاستقصائية بسبب وجود شكوك حول صحة الإدانة (أي</w:t>
      </w:r>
      <w:r w:rsidR="00E67759">
        <w:rPr>
          <w:w w:val="103"/>
          <w:sz w:val="20"/>
          <w:rtl/>
        </w:rPr>
        <w:t> </w:t>
      </w:r>
      <w:r w:rsidRPr="005E6647">
        <w:rPr>
          <w:rFonts w:hint="default"/>
          <w:w w:val="103"/>
          <w:sz w:val="20"/>
          <w:rtl/>
        </w:rPr>
        <w:t>بسبب وجود اعتقاد بأن</w:t>
      </w:r>
      <w:r w:rsidR="008D5393">
        <w:rPr>
          <w:w w:val="103"/>
          <w:sz w:val="20"/>
          <w:rtl/>
        </w:rPr>
        <w:t>َّ</w:t>
      </w:r>
      <w:r w:rsidRPr="005E6647">
        <w:rPr>
          <w:rFonts w:hint="default"/>
          <w:w w:val="103"/>
          <w:sz w:val="20"/>
          <w:rtl/>
        </w:rPr>
        <w:t xml:space="preserve"> الشخص الذي أُدين بالجريمة يمكن أو يُحتمل أن يكون بريئاً)؟</w:t>
      </w:r>
    </w:p>
    <w:p w14:paraId="3F9136C3"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0EEB3D3"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0758F74" w14:textId="77777777" w:rsidR="005E6647" w:rsidRPr="00F9020B" w:rsidRDefault="005E6647" w:rsidP="005E6647">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111"/>
        <w:gridCol w:w="2126"/>
      </w:tblGrid>
      <w:tr w:rsidR="0037324C" w:rsidRPr="004D59E5" w14:paraId="7F6BE43F" w14:textId="77777777" w:rsidTr="000A3A58">
        <w:tc>
          <w:tcPr>
            <w:tcW w:w="3296" w:type="pct"/>
            <w:tcBorders>
              <w:bottom w:val="nil"/>
            </w:tcBorders>
          </w:tcPr>
          <w:p w14:paraId="590D1AE6" w14:textId="77777777" w:rsidR="0037324C" w:rsidRPr="004D59E5" w:rsidRDefault="0037324C" w:rsidP="000A3A58">
            <w:pPr>
              <w:pStyle w:val="SingleTxt"/>
              <w:tabs>
                <w:tab w:val="left" w:pos="483"/>
                <w:tab w:val="left" w:pos="651"/>
              </w:tabs>
              <w:suppressAutoHyphens/>
              <w:bidi/>
              <w:spacing w:after="0" w:line="360" w:lineRule="exact"/>
              <w:ind w:left="0" w:right="0"/>
              <w:textDirection w:val="tbRlV"/>
              <w:rPr>
                <w:rFonts w:hint="default"/>
                <w:spacing w:val="4"/>
                <w:w w:val="103"/>
                <w:kern w:val="14"/>
                <w:sz w:val="20"/>
                <w:lang w:eastAsia="zh-TW"/>
              </w:rPr>
            </w:pPr>
            <w:r w:rsidRPr="004D59E5">
              <w:rPr>
                <w:rFonts w:hint="default"/>
                <w:w w:val="103"/>
                <w:sz w:val="20"/>
                <w:rtl/>
              </w:rPr>
              <w:t>إذا كانت الإجابة "نعم"، يُرجى تقديم تفاصيل:</w:t>
            </w:r>
          </w:p>
        </w:tc>
        <w:tc>
          <w:tcPr>
            <w:tcW w:w="1704" w:type="pct"/>
            <w:tcBorders>
              <w:bottom w:val="dotted" w:sz="4" w:space="0" w:color="auto"/>
            </w:tcBorders>
          </w:tcPr>
          <w:p w14:paraId="66CDC783" w14:textId="77777777" w:rsidR="0037324C" w:rsidRPr="004D59E5" w:rsidRDefault="0037324C" w:rsidP="000A3A58">
            <w:pPr>
              <w:spacing w:line="360" w:lineRule="exact"/>
              <w:rPr>
                <w:rFonts w:hint="default"/>
                <w:w w:val="103"/>
                <w:sz w:val="20"/>
                <w:rtl/>
              </w:rPr>
            </w:pPr>
          </w:p>
        </w:tc>
      </w:tr>
      <w:tr w:rsidR="0037324C" w:rsidRPr="004D59E5" w14:paraId="5B9CBC73" w14:textId="77777777" w:rsidTr="000A3A58">
        <w:tc>
          <w:tcPr>
            <w:tcW w:w="3296" w:type="pct"/>
            <w:tcBorders>
              <w:top w:val="nil"/>
              <w:bottom w:val="dotted" w:sz="4" w:space="0" w:color="auto"/>
            </w:tcBorders>
          </w:tcPr>
          <w:p w14:paraId="69204829" w14:textId="77777777" w:rsidR="0037324C" w:rsidRPr="004D59E5"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1704" w:type="pct"/>
            <w:tcBorders>
              <w:top w:val="dotted" w:sz="4" w:space="0" w:color="auto"/>
              <w:bottom w:val="dotted" w:sz="4" w:space="0" w:color="auto"/>
            </w:tcBorders>
          </w:tcPr>
          <w:p w14:paraId="167D2FBA" w14:textId="77777777" w:rsidR="0037324C" w:rsidRPr="004D59E5" w:rsidRDefault="0037324C" w:rsidP="000A3A58">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6F6655D" w14:textId="77777777" w:rsidR="005E6647" w:rsidRPr="00F9020B" w:rsidRDefault="005E6647" w:rsidP="005E6647">
      <w:pPr>
        <w:pStyle w:val="SingleTxt"/>
        <w:tabs>
          <w:tab w:val="left" w:pos="651"/>
        </w:tabs>
        <w:bidi/>
        <w:spacing w:after="0" w:line="120" w:lineRule="exact"/>
        <w:ind w:left="1264" w:right="1264"/>
        <w:rPr>
          <w:rFonts w:hint="default"/>
          <w:sz w:val="20"/>
          <w:rtl/>
        </w:rPr>
      </w:pPr>
    </w:p>
    <w:p w14:paraId="559B759A" w14:textId="77777777" w:rsidR="000F5FAA" w:rsidRPr="005E6647"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E6647">
        <w:rPr>
          <w:rFonts w:hint="default"/>
          <w:w w:val="103"/>
          <w:sz w:val="20"/>
          <w:rtl/>
        </w:rPr>
        <w:t>١</w:t>
      </w:r>
      <w:r w:rsidR="00A75946">
        <w:rPr>
          <w:w w:val="103"/>
          <w:sz w:val="20"/>
          <w:rtl/>
        </w:rPr>
        <w:t>1</w:t>
      </w:r>
      <w:r w:rsidRPr="005E6647">
        <w:rPr>
          <w:rFonts w:hint="default"/>
          <w:w w:val="103"/>
          <w:sz w:val="20"/>
          <w:rtl/>
        </w:rPr>
        <w:t>-</w:t>
      </w:r>
      <w:r w:rsidRPr="005E6647">
        <w:rPr>
          <w:rFonts w:hint="default"/>
          <w:w w:val="103"/>
          <w:sz w:val="20"/>
          <w:rtl/>
        </w:rPr>
        <w:tab/>
        <w:t>هل الجاني الذي يُتهم بتهمة عقوبتها الإعدام له الحق في جميع الظروف بموجب القوانين الموضوعية أو قانون الإجراءات الجنائية أو الضمانات التي يكفلها الدستور:</w:t>
      </w:r>
    </w:p>
    <w:p w14:paraId="47FB8676" w14:textId="77777777" w:rsidR="000F5FAA" w:rsidRPr="005E6647" w:rsidRDefault="0035183F"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5E6647">
        <w:rPr>
          <w:rFonts w:hint="default"/>
          <w:w w:val="103"/>
          <w:sz w:val="20"/>
          <w:rtl/>
        </w:rPr>
        <w:tab/>
      </w:r>
      <w:r w:rsidR="00367CDD" w:rsidRPr="005E6647">
        <w:rPr>
          <w:rFonts w:hint="default"/>
          <w:w w:val="103"/>
          <w:sz w:val="20"/>
          <w:rtl/>
        </w:rPr>
        <w:t>(أ)</w:t>
      </w:r>
      <w:r w:rsidR="00367CDD" w:rsidRPr="005E6647">
        <w:rPr>
          <w:rFonts w:hint="default"/>
          <w:w w:val="103"/>
          <w:sz w:val="20"/>
          <w:rtl/>
        </w:rPr>
        <w:tab/>
        <w:t>في أن يُحاكم محاكمة علنية</w:t>
      </w:r>
    </w:p>
    <w:p w14:paraId="17623DD4"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EEAA324"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A816D99" w14:textId="77777777" w:rsidR="00DE5515" w:rsidRPr="00F9020B" w:rsidRDefault="00DE5515" w:rsidP="00DE5515">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3312"/>
        <w:gridCol w:w="2925"/>
      </w:tblGrid>
      <w:tr w:rsidR="00367CDD" w:rsidRPr="004669F6" w14:paraId="25713A8E" w14:textId="77777777" w:rsidTr="0037324C">
        <w:tc>
          <w:tcPr>
            <w:tcW w:w="2655" w:type="pct"/>
            <w:tcBorders>
              <w:bottom w:val="nil"/>
            </w:tcBorders>
          </w:tcPr>
          <w:p w14:paraId="52567866" w14:textId="77777777" w:rsidR="00367CDD" w:rsidRPr="004669F6" w:rsidRDefault="00367CDD" w:rsidP="00DE5515">
            <w:pPr>
              <w:pStyle w:val="SingleTxt"/>
              <w:tabs>
                <w:tab w:val="left" w:pos="483"/>
                <w:tab w:val="left" w:pos="651"/>
              </w:tabs>
              <w:suppressAutoHyphens/>
              <w:bidi/>
              <w:spacing w:after="0" w:line="360" w:lineRule="exact"/>
              <w:ind w:left="0" w:right="0"/>
              <w:textDirection w:val="tbRlV"/>
              <w:rPr>
                <w:rFonts w:hint="default"/>
                <w:spacing w:val="4"/>
                <w:w w:val="103"/>
                <w:kern w:val="14"/>
                <w:sz w:val="20"/>
                <w:rtl/>
                <w:lang w:val="ar-SA" w:eastAsia="zh-TW"/>
              </w:rPr>
            </w:pPr>
            <w:r>
              <w:rPr>
                <w:rFonts w:hint="default"/>
                <w:rtl/>
              </w:rPr>
              <w:t>إذا كانت الإجابة "لا"، فما هي الظروف التي لا</w:t>
            </w:r>
            <w:r w:rsidR="004E2199">
              <w:rPr>
                <w:rtl/>
              </w:rPr>
              <w:t> </w:t>
            </w:r>
            <w:r>
              <w:rPr>
                <w:rFonts w:hint="default"/>
                <w:rtl/>
              </w:rPr>
              <w:t>تكون فيها هناك محاكمة علنية؟</w:t>
            </w:r>
          </w:p>
        </w:tc>
        <w:tc>
          <w:tcPr>
            <w:tcW w:w="2345" w:type="pct"/>
            <w:tcBorders>
              <w:bottom w:val="nil"/>
            </w:tcBorders>
          </w:tcPr>
          <w:p w14:paraId="5A55B798" w14:textId="77777777" w:rsidR="00367CDD" w:rsidRPr="004669F6" w:rsidRDefault="00367CDD" w:rsidP="00DE5515">
            <w:pPr>
              <w:pStyle w:val="SingleTxt"/>
              <w:tabs>
                <w:tab w:val="left" w:pos="651"/>
              </w:tabs>
              <w:suppressAutoHyphens/>
              <w:bidi/>
              <w:spacing w:after="0" w:line="360" w:lineRule="exact"/>
              <w:ind w:left="0" w:right="0"/>
              <w:rPr>
                <w:rFonts w:hint="default"/>
                <w:spacing w:val="4"/>
                <w:w w:val="103"/>
                <w:kern w:val="14"/>
                <w:sz w:val="20"/>
                <w:szCs w:val="20"/>
                <w:rtl/>
              </w:rPr>
            </w:pPr>
          </w:p>
        </w:tc>
      </w:tr>
      <w:tr w:rsidR="00367CDD" w:rsidRPr="004669F6" w14:paraId="01FF026C" w14:textId="77777777" w:rsidTr="0037324C">
        <w:tc>
          <w:tcPr>
            <w:tcW w:w="2655" w:type="pct"/>
            <w:tcBorders>
              <w:top w:val="nil"/>
              <w:bottom w:val="dotted" w:sz="4" w:space="0" w:color="auto"/>
            </w:tcBorders>
          </w:tcPr>
          <w:p w14:paraId="03E0287D" w14:textId="77777777" w:rsidR="00367CDD" w:rsidRPr="004669F6" w:rsidRDefault="00367CDD" w:rsidP="00DE5515">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2345" w:type="pct"/>
            <w:tcBorders>
              <w:top w:val="nil"/>
              <w:bottom w:val="dotted" w:sz="4" w:space="0" w:color="auto"/>
            </w:tcBorders>
          </w:tcPr>
          <w:p w14:paraId="497E0127" w14:textId="77777777" w:rsidR="00367CDD" w:rsidRPr="004669F6" w:rsidRDefault="00367CDD" w:rsidP="00DE5515">
            <w:pPr>
              <w:pStyle w:val="SingleTxt"/>
              <w:tabs>
                <w:tab w:val="left" w:pos="651"/>
              </w:tabs>
              <w:suppressAutoHyphens/>
              <w:bidi/>
              <w:spacing w:after="0" w:line="360" w:lineRule="exact"/>
              <w:ind w:left="0" w:right="0"/>
              <w:rPr>
                <w:rFonts w:hint="default"/>
                <w:spacing w:val="4"/>
                <w:w w:val="103"/>
                <w:kern w:val="14"/>
                <w:sz w:val="20"/>
                <w:szCs w:val="20"/>
                <w:rtl/>
              </w:rPr>
            </w:pPr>
          </w:p>
        </w:tc>
      </w:tr>
      <w:tr w:rsidR="00367CDD" w:rsidRPr="004669F6" w14:paraId="70738B93" w14:textId="77777777" w:rsidTr="0037324C">
        <w:tc>
          <w:tcPr>
            <w:tcW w:w="2655" w:type="pct"/>
            <w:tcBorders>
              <w:top w:val="dotted" w:sz="4" w:space="0" w:color="auto"/>
              <w:bottom w:val="dotted" w:sz="4" w:space="0" w:color="auto"/>
            </w:tcBorders>
          </w:tcPr>
          <w:p w14:paraId="2F0CA720" w14:textId="77777777" w:rsidR="00367CDD" w:rsidRPr="004669F6" w:rsidRDefault="00367CDD" w:rsidP="00DE5515">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2345" w:type="pct"/>
            <w:tcBorders>
              <w:top w:val="dotted" w:sz="4" w:space="0" w:color="auto"/>
              <w:bottom w:val="dotted" w:sz="4" w:space="0" w:color="auto"/>
            </w:tcBorders>
          </w:tcPr>
          <w:p w14:paraId="137451D1" w14:textId="77777777" w:rsidR="00367CDD" w:rsidRPr="004669F6" w:rsidRDefault="00367CDD" w:rsidP="00DE5515">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1BBE7FA4" w14:textId="77777777" w:rsidR="00DE5515" w:rsidRPr="00F9020B" w:rsidRDefault="00DE5515" w:rsidP="00DE5515">
      <w:pPr>
        <w:pStyle w:val="SingleTxt"/>
        <w:tabs>
          <w:tab w:val="left" w:pos="651"/>
        </w:tabs>
        <w:bidi/>
        <w:spacing w:after="0" w:line="120" w:lineRule="exact"/>
        <w:ind w:left="1264" w:right="1264"/>
        <w:rPr>
          <w:rFonts w:hint="default"/>
          <w:sz w:val="20"/>
          <w:rtl/>
        </w:rPr>
      </w:pPr>
    </w:p>
    <w:p w14:paraId="76336628" w14:textId="77777777" w:rsidR="000F5FAA" w:rsidRPr="00DE5515" w:rsidRDefault="00DE5515" w:rsidP="000F404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Pr>
          <w:rFonts w:hint="default"/>
          <w:w w:val="103"/>
          <w:sz w:val="20"/>
          <w:rtl/>
        </w:rPr>
        <w:tab/>
      </w:r>
      <w:r w:rsidR="00367CDD" w:rsidRPr="00DE5515">
        <w:rPr>
          <w:rFonts w:hint="default"/>
          <w:w w:val="103"/>
          <w:sz w:val="20"/>
          <w:rtl/>
        </w:rPr>
        <w:t>(ب)</w:t>
      </w:r>
      <w:r w:rsidR="00367CDD" w:rsidRPr="00DE5515">
        <w:rPr>
          <w:rFonts w:hint="default"/>
          <w:w w:val="103"/>
          <w:sz w:val="20"/>
          <w:rtl/>
        </w:rPr>
        <w:tab/>
        <w:t>في افتراض براءته حتى تثبت إدانته وفقاً للقانون؟</w:t>
      </w:r>
    </w:p>
    <w:p w14:paraId="2CE2F37C"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9A3A5B4" w14:textId="77777777" w:rsidR="00774842" w:rsidRPr="004D59E5" w:rsidRDefault="00774842" w:rsidP="008D539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618B312" w14:textId="77777777" w:rsidR="00D56673" w:rsidRPr="00F9020B" w:rsidRDefault="00D56673" w:rsidP="00D56673">
      <w:pPr>
        <w:pStyle w:val="SingleTxt"/>
        <w:tabs>
          <w:tab w:val="left" w:pos="651"/>
        </w:tabs>
        <w:bidi/>
        <w:spacing w:after="0" w:line="120" w:lineRule="exact"/>
        <w:ind w:left="1264" w:right="1264"/>
        <w:rPr>
          <w:rFonts w:hint="default"/>
          <w:sz w:val="20"/>
          <w:rtl/>
        </w:rPr>
      </w:pPr>
    </w:p>
    <w:p w14:paraId="6C9A9AB8" w14:textId="77777777" w:rsidR="000F5FAA" w:rsidRPr="00DE5515" w:rsidRDefault="00DE5515" w:rsidP="000F404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DE5515">
        <w:rPr>
          <w:rFonts w:hint="default"/>
          <w:w w:val="103"/>
          <w:sz w:val="20"/>
          <w:rtl/>
        </w:rPr>
        <w:tab/>
        <w:t>(ج)</w:t>
      </w:r>
      <w:r w:rsidR="00367CDD" w:rsidRPr="00DE5515">
        <w:rPr>
          <w:rFonts w:hint="default"/>
          <w:w w:val="103"/>
          <w:sz w:val="20"/>
          <w:rtl/>
        </w:rPr>
        <w:tab/>
        <w:t xml:space="preserve">في أن يكون له محامٍ من اختياره تُدفع أتعابه من الأموال العمومية </w:t>
      </w:r>
      <w:r w:rsidR="00B05B3C">
        <w:rPr>
          <w:w w:val="103"/>
          <w:sz w:val="20"/>
          <w:rtl/>
        </w:rPr>
        <w:t xml:space="preserve">إذا </w:t>
      </w:r>
      <w:r w:rsidR="00367CDD" w:rsidRPr="00DE5515">
        <w:rPr>
          <w:rFonts w:hint="default"/>
          <w:w w:val="103"/>
          <w:sz w:val="20"/>
          <w:rtl/>
        </w:rPr>
        <w:t>لم يكن لديه من الموارد ما يكفي لدفعها، منذ لحظة إلقاء القبض عليه؟</w:t>
      </w:r>
    </w:p>
    <w:p w14:paraId="022E753E" w14:textId="77777777" w:rsidR="00774842" w:rsidRPr="004D59E5" w:rsidRDefault="00774842" w:rsidP="008D53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2590" w:right="1264" w:hanging="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B546A52" w14:textId="77777777" w:rsidR="00774842" w:rsidRDefault="00774842" w:rsidP="008D53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2590" w:right="1264" w:hanging="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07F985F" w14:textId="77777777" w:rsidR="000F4048" w:rsidRPr="00F9020B" w:rsidRDefault="000F4048" w:rsidP="000F4048">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3397"/>
        <w:gridCol w:w="2840"/>
      </w:tblGrid>
      <w:tr w:rsidR="00367CDD" w:rsidRPr="00796740" w14:paraId="1871D3C1" w14:textId="77777777" w:rsidTr="008D5393">
        <w:tc>
          <w:tcPr>
            <w:tcW w:w="2723" w:type="pct"/>
            <w:tcBorders>
              <w:top w:val="nil"/>
              <w:bottom w:val="nil"/>
            </w:tcBorders>
          </w:tcPr>
          <w:p w14:paraId="3A05310E" w14:textId="77777777" w:rsidR="00367CDD" w:rsidRPr="00796740" w:rsidRDefault="00D56673" w:rsidP="00796740">
            <w:pPr>
              <w:pStyle w:val="SingleTxt"/>
              <w:tabs>
                <w:tab w:val="left" w:pos="483"/>
                <w:tab w:val="left" w:pos="651"/>
              </w:tabs>
              <w:suppressAutoHyphens/>
              <w:bidi/>
              <w:spacing w:after="80" w:line="360" w:lineRule="exact"/>
              <w:ind w:left="0" w:right="0"/>
              <w:rPr>
                <w:rFonts w:hint="default"/>
                <w:w w:val="103"/>
                <w:sz w:val="20"/>
                <w:rtl/>
              </w:rPr>
            </w:pPr>
            <w:r w:rsidRPr="00796740">
              <w:rPr>
                <w:rFonts w:hint="default"/>
                <w:w w:val="103"/>
                <w:sz w:val="20"/>
                <w:rtl/>
              </w:rPr>
              <w:t xml:space="preserve">إذا كانت الإجابة "لا"، فما هي الأحكام التي تنصُّ، إن وجدت، على توفير خدمات محامٍ تُدفع أتعابه من الأموال العمومية؟ </w:t>
            </w:r>
            <w:r w:rsidR="00DC22CD">
              <w:rPr>
                <w:w w:val="103"/>
                <w:sz w:val="20"/>
                <w:rtl/>
              </w:rPr>
              <w:t xml:space="preserve">ويرجى </w:t>
            </w:r>
            <w:r w:rsidRPr="00796740">
              <w:rPr>
                <w:rFonts w:hint="default"/>
                <w:w w:val="103"/>
                <w:sz w:val="20"/>
                <w:rtl/>
              </w:rPr>
              <w:t xml:space="preserve">ذكر مراحل الدعوى التي </w:t>
            </w:r>
            <w:r w:rsidRPr="00796740">
              <w:rPr>
                <w:rFonts w:hint="default"/>
                <w:w w:val="103"/>
                <w:sz w:val="20"/>
                <w:rtl/>
              </w:rPr>
              <w:lastRenderedPageBreak/>
              <w:t>يمكن فيها توفير خدمات محامٍ تُدفع أتعابه من الأموال العمومية، إن وُجدت.</w:t>
            </w:r>
          </w:p>
        </w:tc>
        <w:tc>
          <w:tcPr>
            <w:tcW w:w="2277" w:type="pct"/>
            <w:tcBorders>
              <w:top w:val="nil"/>
              <w:bottom w:val="dotted" w:sz="4" w:space="0" w:color="auto"/>
            </w:tcBorders>
          </w:tcPr>
          <w:p w14:paraId="7437B6EF" w14:textId="77777777" w:rsidR="00367CDD" w:rsidRPr="00796740" w:rsidRDefault="00367CDD" w:rsidP="00796740">
            <w:pPr>
              <w:pStyle w:val="SingleTxt"/>
              <w:tabs>
                <w:tab w:val="left" w:pos="483"/>
                <w:tab w:val="left" w:pos="651"/>
              </w:tabs>
              <w:suppressAutoHyphens/>
              <w:bidi/>
              <w:spacing w:after="80" w:line="360" w:lineRule="exact"/>
              <w:ind w:left="0" w:right="0"/>
              <w:rPr>
                <w:rFonts w:hint="default"/>
                <w:w w:val="103"/>
                <w:sz w:val="20"/>
                <w:rtl/>
              </w:rPr>
            </w:pPr>
          </w:p>
        </w:tc>
      </w:tr>
      <w:tr w:rsidR="00D56673" w:rsidRPr="00796740" w14:paraId="67ADBED2" w14:textId="77777777" w:rsidTr="0037324C">
        <w:tc>
          <w:tcPr>
            <w:tcW w:w="2723" w:type="pct"/>
            <w:tcBorders>
              <w:top w:val="nil"/>
              <w:bottom w:val="dotted" w:sz="4" w:space="0" w:color="auto"/>
            </w:tcBorders>
          </w:tcPr>
          <w:p w14:paraId="61D5605D" w14:textId="77777777" w:rsidR="00D56673" w:rsidRPr="00796740" w:rsidRDefault="00D56673" w:rsidP="00E67759">
            <w:pPr>
              <w:pStyle w:val="SingleTxt"/>
              <w:tabs>
                <w:tab w:val="left" w:pos="483"/>
                <w:tab w:val="left" w:pos="651"/>
              </w:tabs>
              <w:suppressAutoHyphens/>
              <w:bidi/>
              <w:spacing w:after="0" w:line="360" w:lineRule="exact"/>
              <w:ind w:left="0" w:right="0"/>
              <w:rPr>
                <w:rFonts w:hint="default"/>
                <w:w w:val="103"/>
                <w:sz w:val="20"/>
                <w:rtl/>
              </w:rPr>
            </w:pPr>
          </w:p>
        </w:tc>
        <w:tc>
          <w:tcPr>
            <w:tcW w:w="2277" w:type="pct"/>
            <w:tcBorders>
              <w:top w:val="dotted" w:sz="4" w:space="0" w:color="auto"/>
              <w:bottom w:val="dotted" w:sz="4" w:space="0" w:color="auto"/>
            </w:tcBorders>
          </w:tcPr>
          <w:p w14:paraId="51DEB40A" w14:textId="77777777" w:rsidR="00D56673" w:rsidRPr="00796740" w:rsidRDefault="00D56673" w:rsidP="00E67759">
            <w:pPr>
              <w:pStyle w:val="SingleTxt"/>
              <w:tabs>
                <w:tab w:val="left" w:pos="483"/>
                <w:tab w:val="left" w:pos="651"/>
              </w:tabs>
              <w:suppressAutoHyphens/>
              <w:bidi/>
              <w:spacing w:after="0" w:line="360" w:lineRule="exact"/>
              <w:ind w:left="0" w:right="0"/>
              <w:rPr>
                <w:rFonts w:hint="default"/>
                <w:w w:val="103"/>
                <w:sz w:val="20"/>
                <w:rtl/>
              </w:rPr>
            </w:pPr>
          </w:p>
        </w:tc>
      </w:tr>
    </w:tbl>
    <w:p w14:paraId="0F7E5A4E" w14:textId="77777777" w:rsidR="00DE5515" w:rsidRPr="00F9020B" w:rsidRDefault="00DE5515" w:rsidP="00DE5515">
      <w:pPr>
        <w:pStyle w:val="SingleTxt"/>
        <w:tabs>
          <w:tab w:val="left" w:pos="651"/>
        </w:tabs>
        <w:bidi/>
        <w:spacing w:after="0" w:line="120" w:lineRule="exact"/>
        <w:ind w:left="1264" w:right="1264"/>
        <w:rPr>
          <w:rFonts w:hint="default"/>
          <w:sz w:val="20"/>
          <w:rtl/>
        </w:rPr>
      </w:pPr>
    </w:p>
    <w:p w14:paraId="7D5B17E8" w14:textId="77777777" w:rsidR="000F5FAA" w:rsidRPr="00E67759" w:rsidRDefault="00DE5515" w:rsidP="000F404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spacing w:val="-4"/>
          <w:sz w:val="20"/>
          <w:rtl/>
        </w:rPr>
      </w:pPr>
      <w:r w:rsidRPr="00E67759">
        <w:rPr>
          <w:rFonts w:hint="default"/>
          <w:spacing w:val="-4"/>
          <w:sz w:val="20"/>
          <w:rtl/>
        </w:rPr>
        <w:tab/>
      </w:r>
      <w:r w:rsidR="00367CDD" w:rsidRPr="00E67759">
        <w:rPr>
          <w:rFonts w:hint="default"/>
          <w:spacing w:val="-4"/>
          <w:sz w:val="20"/>
          <w:rtl/>
        </w:rPr>
        <w:tab/>
        <w:t>(د)</w:t>
      </w:r>
      <w:r w:rsidR="00367CDD" w:rsidRPr="00E67759">
        <w:rPr>
          <w:rFonts w:hint="default"/>
          <w:spacing w:val="-4"/>
          <w:sz w:val="20"/>
          <w:rtl/>
        </w:rPr>
        <w:tab/>
        <w:t>في أن تُوف</w:t>
      </w:r>
      <w:r w:rsidR="008D5393">
        <w:rPr>
          <w:spacing w:val="-4"/>
          <w:sz w:val="20"/>
          <w:rtl/>
        </w:rPr>
        <w:t>َّ</w:t>
      </w:r>
      <w:r w:rsidR="00367CDD" w:rsidRPr="00E67759">
        <w:rPr>
          <w:rFonts w:hint="default"/>
          <w:spacing w:val="-4"/>
          <w:sz w:val="20"/>
          <w:rtl/>
        </w:rPr>
        <w:t xml:space="preserve">ر له </w:t>
      </w:r>
      <w:r w:rsidR="00367CDD" w:rsidRPr="000F4048">
        <w:rPr>
          <w:rFonts w:hint="default"/>
          <w:w w:val="103"/>
          <w:sz w:val="20"/>
          <w:rtl/>
        </w:rPr>
        <w:t>مجاناً</w:t>
      </w:r>
      <w:r w:rsidR="00367CDD" w:rsidRPr="00E67759">
        <w:rPr>
          <w:rFonts w:hint="default"/>
          <w:spacing w:val="-4"/>
          <w:sz w:val="20"/>
          <w:rtl/>
        </w:rPr>
        <w:t xml:space="preserve"> مساعدة مترجم شفوي منذ لحظة إلقاء القبض عليه إذا كان لا يفهم أو لا يتكلم اللغة التي تستخدمها الشرطة أو المحكمة؟</w:t>
      </w:r>
    </w:p>
    <w:p w14:paraId="2AB11A9D" w14:textId="77777777" w:rsidR="00774842" w:rsidRPr="004D59E5" w:rsidRDefault="00774842" w:rsidP="008D53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2590" w:right="1264" w:hanging="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756D246" w14:textId="77777777" w:rsidR="00774842" w:rsidRPr="004D59E5" w:rsidRDefault="00774842" w:rsidP="008D5393">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2590" w:right="1264" w:hanging="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8CDAE16" w14:textId="77777777" w:rsidR="00367CDD" w:rsidRPr="00DE5515" w:rsidRDefault="00DE5515"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DE5515">
        <w:rPr>
          <w:rFonts w:hint="default"/>
          <w:w w:val="103"/>
          <w:sz w:val="20"/>
          <w:rtl/>
        </w:rPr>
        <w:tab/>
        <w:t>إذا كانت الإجابة "لا"، فما هي الإجراءات المتبعة في بلدكم في الحالات من هذا القبيل؟</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67CDD" w:rsidRPr="003F4B9E" w14:paraId="0407DCA0" w14:textId="77777777" w:rsidTr="0037324C">
        <w:tc>
          <w:tcPr>
            <w:tcW w:w="2852" w:type="dxa"/>
            <w:tcBorders>
              <w:top w:val="nil"/>
              <w:bottom w:val="dotted" w:sz="4" w:space="0" w:color="auto"/>
            </w:tcBorders>
          </w:tcPr>
          <w:p w14:paraId="559C2F9F" w14:textId="77777777" w:rsidR="00367CDD" w:rsidRPr="004669F6" w:rsidRDefault="00367CDD" w:rsidP="003F4B9E">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3DBD85A" w14:textId="77777777" w:rsidR="00367CDD" w:rsidRPr="004669F6" w:rsidRDefault="00367CDD" w:rsidP="003F4B9E">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67CDD" w:rsidRPr="003F4B9E" w14:paraId="16A53266" w14:textId="77777777" w:rsidTr="0037324C">
        <w:tc>
          <w:tcPr>
            <w:tcW w:w="2852" w:type="dxa"/>
            <w:tcBorders>
              <w:top w:val="nil"/>
              <w:bottom w:val="dotted" w:sz="4" w:space="0" w:color="auto"/>
            </w:tcBorders>
          </w:tcPr>
          <w:p w14:paraId="3CA79721" w14:textId="77777777" w:rsidR="00367CDD" w:rsidRPr="004669F6" w:rsidRDefault="00367CDD" w:rsidP="003F4B9E">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45D9EE4" w14:textId="77777777" w:rsidR="00367CDD" w:rsidRPr="004669F6" w:rsidRDefault="00367CDD" w:rsidP="003F4B9E">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5A8B34EA"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2979E840"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44CFA0AA" w14:textId="77777777" w:rsidR="000F5FAA" w:rsidRPr="002861E0"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861E0">
        <w:rPr>
          <w:rFonts w:hint="default"/>
          <w:w w:val="103"/>
          <w:sz w:val="20"/>
          <w:rtl/>
        </w:rPr>
        <w:t>١</w:t>
      </w:r>
      <w:r w:rsidR="00A75946">
        <w:rPr>
          <w:w w:val="103"/>
          <w:sz w:val="20"/>
          <w:rtl/>
        </w:rPr>
        <w:t>2</w:t>
      </w:r>
      <w:r w:rsidRPr="002861E0">
        <w:rPr>
          <w:rFonts w:hint="default"/>
          <w:w w:val="103"/>
          <w:sz w:val="20"/>
          <w:rtl/>
        </w:rPr>
        <w:t>-</w:t>
      </w:r>
      <w:r w:rsidRPr="002861E0">
        <w:rPr>
          <w:rFonts w:hint="default"/>
          <w:w w:val="103"/>
          <w:sz w:val="20"/>
          <w:rtl/>
        </w:rPr>
        <w:tab/>
        <w:t>هل يُبلغ جميع المواطنين الأجانب بحقهم في التماس المساعدة من السلطات القنصلية التابعة لبلدانهم، في وقت إلقاء القبض عليهم و/أو إيداعهم السجن أو الاحتجاز رهن المحاكمة؟</w:t>
      </w:r>
    </w:p>
    <w:p w14:paraId="6C53632F" w14:textId="77777777" w:rsidR="00774842" w:rsidRPr="004D59E5" w:rsidRDefault="00774842"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6110293" w14:textId="77777777" w:rsidR="00774842" w:rsidRPr="004D59E5" w:rsidRDefault="00774842"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59CAF05" w14:textId="77777777" w:rsidR="00367CDD" w:rsidRPr="00E67759" w:rsidRDefault="002861E0" w:rsidP="000F404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spacing w:val="-4"/>
          <w:sz w:val="20"/>
          <w:rtl/>
        </w:rPr>
      </w:pPr>
      <w:r w:rsidRPr="00E67759">
        <w:rPr>
          <w:rFonts w:hint="default"/>
          <w:spacing w:val="-4"/>
          <w:sz w:val="20"/>
          <w:rtl/>
        </w:rPr>
        <w:tab/>
      </w:r>
      <w:r w:rsidR="00367CDD" w:rsidRPr="00E67759">
        <w:rPr>
          <w:rFonts w:hint="default"/>
          <w:spacing w:val="-4"/>
          <w:sz w:val="20"/>
          <w:rtl/>
        </w:rPr>
        <w:tab/>
        <w:t xml:space="preserve">إذا كانت الإجابة "لا"، فما هي الإجراءات المتبعة لضمان الوفاء بهذا الالتزام الوارد في المادة 36 من اتفاقية فيينا للعلاقات </w:t>
      </w:r>
      <w:proofErr w:type="gramStart"/>
      <w:r w:rsidR="00367CDD" w:rsidRPr="00E67759">
        <w:rPr>
          <w:rFonts w:hint="default"/>
          <w:spacing w:val="-4"/>
          <w:sz w:val="20"/>
          <w:rtl/>
        </w:rPr>
        <w:t>القنصلية</w:t>
      </w:r>
      <w:r w:rsidR="0077798D" w:rsidRPr="00E67759">
        <w:rPr>
          <w:rFonts w:hint="default"/>
          <w:spacing w:val="-4"/>
          <w:sz w:val="20"/>
          <w:vertAlign w:val="superscript"/>
          <w:rtl/>
        </w:rPr>
        <w:t>(</w:t>
      </w:r>
      <w:proofErr w:type="gramEnd"/>
      <w:r w:rsidR="0077798D" w:rsidRPr="00E67759">
        <w:rPr>
          <w:rFonts w:hint="default"/>
          <w:spacing w:val="-4"/>
          <w:vertAlign w:val="superscript"/>
          <w:rtl/>
        </w:rPr>
        <w:footnoteReference w:id="2"/>
      </w:r>
      <w:r w:rsidR="0077798D" w:rsidRPr="00E67759">
        <w:rPr>
          <w:rFonts w:hint="default"/>
          <w:spacing w:val="-4"/>
          <w:sz w:val="20"/>
          <w:vertAlign w:val="superscript"/>
          <w:rtl/>
        </w:rPr>
        <w:t>)</w:t>
      </w:r>
      <w:r w:rsidR="00367CDD" w:rsidRPr="00E67759">
        <w:rPr>
          <w:rFonts w:hint="default"/>
          <w:spacing w:val="-4"/>
          <w:sz w:val="20"/>
          <w:rtl/>
        </w:rPr>
        <w:t>؟</w:t>
      </w:r>
    </w:p>
    <w:p w14:paraId="46F3490E" w14:textId="77777777" w:rsidR="002861E0" w:rsidRPr="00F9020B" w:rsidRDefault="002861E0" w:rsidP="002861E0">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444317BB" w14:textId="77777777" w:rsidTr="000A3A58">
        <w:tc>
          <w:tcPr>
            <w:tcW w:w="2852" w:type="dxa"/>
            <w:tcBorders>
              <w:top w:val="nil"/>
              <w:bottom w:val="dotted" w:sz="4" w:space="0" w:color="auto"/>
            </w:tcBorders>
          </w:tcPr>
          <w:p w14:paraId="7E4669AF"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E51695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6721C914" w14:textId="77777777" w:rsidTr="000A3A58">
        <w:tc>
          <w:tcPr>
            <w:tcW w:w="2852" w:type="dxa"/>
            <w:tcBorders>
              <w:top w:val="nil"/>
              <w:bottom w:val="dotted" w:sz="4" w:space="0" w:color="auto"/>
            </w:tcBorders>
          </w:tcPr>
          <w:p w14:paraId="5CF234C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52DF99F2"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162C0140"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3138A6D4"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6564DDCB" w14:textId="77777777" w:rsidR="00367CDD" w:rsidRPr="002861E0"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861E0">
        <w:rPr>
          <w:rFonts w:hint="default"/>
          <w:w w:val="103"/>
          <w:sz w:val="20"/>
          <w:rtl/>
        </w:rPr>
        <w:t>١</w:t>
      </w:r>
      <w:r w:rsidR="00A75946">
        <w:rPr>
          <w:w w:val="103"/>
          <w:sz w:val="20"/>
          <w:rtl/>
        </w:rPr>
        <w:t>3</w:t>
      </w:r>
      <w:r w:rsidRPr="002861E0">
        <w:rPr>
          <w:rFonts w:hint="default"/>
          <w:w w:val="103"/>
          <w:sz w:val="20"/>
          <w:rtl/>
        </w:rPr>
        <w:t>-</w:t>
      </w:r>
      <w:r w:rsidRPr="002861E0">
        <w:rPr>
          <w:rFonts w:hint="default"/>
          <w:w w:val="103"/>
          <w:sz w:val="20"/>
          <w:rtl/>
        </w:rPr>
        <w:tab/>
        <w:t>ما هي الإجراءات المعمول بها لضمان توفير محاكمة عادلة للأشخاص الذين يواجهون عقوبة الإعدام في حال إدانتهم؟</w:t>
      </w:r>
    </w:p>
    <w:p w14:paraId="699D9939" w14:textId="77777777" w:rsidR="002861E0" w:rsidRPr="00F9020B" w:rsidRDefault="002861E0" w:rsidP="002861E0">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5F9CB152" w14:textId="77777777" w:rsidTr="000A3A58">
        <w:tc>
          <w:tcPr>
            <w:tcW w:w="2852" w:type="dxa"/>
            <w:tcBorders>
              <w:top w:val="nil"/>
              <w:bottom w:val="dotted" w:sz="4" w:space="0" w:color="auto"/>
            </w:tcBorders>
          </w:tcPr>
          <w:p w14:paraId="5E0C0FCC"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FC6FB20"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61806AD3" w14:textId="77777777" w:rsidTr="000A3A58">
        <w:tc>
          <w:tcPr>
            <w:tcW w:w="2852" w:type="dxa"/>
            <w:tcBorders>
              <w:top w:val="nil"/>
              <w:bottom w:val="dotted" w:sz="4" w:space="0" w:color="auto"/>
            </w:tcBorders>
          </w:tcPr>
          <w:p w14:paraId="194B878F"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19C3A9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168F14CC"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0A1D8385"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294B3BA4" w14:textId="77777777" w:rsidR="000F5FAA" w:rsidRPr="002861E0"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861E0">
        <w:rPr>
          <w:rFonts w:hint="default"/>
          <w:w w:val="103"/>
          <w:sz w:val="20"/>
          <w:rtl/>
        </w:rPr>
        <w:t>١</w:t>
      </w:r>
      <w:r w:rsidR="00A75946">
        <w:rPr>
          <w:w w:val="103"/>
          <w:sz w:val="20"/>
          <w:rtl/>
        </w:rPr>
        <w:t>4</w:t>
      </w:r>
      <w:r w:rsidRPr="002861E0">
        <w:rPr>
          <w:rFonts w:hint="default"/>
          <w:w w:val="103"/>
          <w:sz w:val="20"/>
          <w:rtl/>
        </w:rPr>
        <w:t>-</w:t>
      </w:r>
      <w:r w:rsidRPr="002861E0">
        <w:rPr>
          <w:rFonts w:hint="default"/>
          <w:w w:val="103"/>
          <w:sz w:val="20"/>
          <w:rtl/>
        </w:rPr>
        <w:tab/>
        <w:t>هل هناك ضمانات محدَّدة مكفولة للمدَّعى عليهم الذين يواجهون تُهماً يمكن أن يُعاقَب عليها بالإعدام، بالإضافة إلى الضمانات العامة المتاحة لجميع المدَّعى عليهم؟</w:t>
      </w:r>
    </w:p>
    <w:p w14:paraId="463BD081" w14:textId="77777777" w:rsidR="00774842" w:rsidRPr="004D59E5" w:rsidRDefault="00774842"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FBABB1A" w14:textId="77777777" w:rsidR="00774842" w:rsidRPr="004D59E5" w:rsidRDefault="00774842"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lastRenderedPageBreak/>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9A8D745" w14:textId="77777777" w:rsidR="002861E0" w:rsidRPr="00F9020B" w:rsidRDefault="002861E0" w:rsidP="002861E0">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ook w:val="0000" w:firstRow="0" w:lastRow="0" w:firstColumn="0" w:lastColumn="0" w:noHBand="0" w:noVBand="0"/>
      </w:tblPr>
      <w:tblGrid>
        <w:gridCol w:w="4236"/>
        <w:gridCol w:w="2001"/>
      </w:tblGrid>
      <w:tr w:rsidR="00367CDD" w:rsidRPr="00903B00" w14:paraId="3968DDB9" w14:textId="77777777" w:rsidTr="0037324C">
        <w:tc>
          <w:tcPr>
            <w:tcW w:w="3396" w:type="pct"/>
            <w:tcBorders>
              <w:bottom w:val="nil"/>
            </w:tcBorders>
          </w:tcPr>
          <w:p w14:paraId="1D57519A" w14:textId="77777777" w:rsidR="00367CDD" w:rsidRPr="00903B00" w:rsidRDefault="00367CDD" w:rsidP="00887D02">
            <w:pPr>
              <w:pStyle w:val="SingleTxt"/>
              <w:tabs>
                <w:tab w:val="left" w:pos="483"/>
                <w:tab w:val="left" w:pos="651"/>
              </w:tabs>
              <w:suppressAutoHyphens/>
              <w:bidi/>
              <w:spacing w:after="0" w:line="360" w:lineRule="exact"/>
              <w:ind w:left="0" w:right="0"/>
              <w:textDirection w:val="tbRlV"/>
              <w:rPr>
                <w:rFonts w:hint="default"/>
                <w:w w:val="103"/>
                <w:sz w:val="20"/>
                <w:rtl/>
              </w:rPr>
            </w:pPr>
            <w:r w:rsidRPr="00903B00">
              <w:rPr>
                <w:rFonts w:hint="default"/>
                <w:w w:val="103"/>
                <w:sz w:val="20"/>
                <w:rtl/>
              </w:rPr>
              <w:t>إذا كانت الإجابة "نعم"، فما ه</w:t>
            </w:r>
            <w:r w:rsidR="00B05B3C">
              <w:rPr>
                <w:w w:val="103"/>
                <w:sz w:val="20"/>
                <w:rtl/>
              </w:rPr>
              <w:t>ي</w:t>
            </w:r>
            <w:r w:rsidRPr="00903B00">
              <w:rPr>
                <w:rFonts w:hint="default"/>
                <w:w w:val="103"/>
                <w:sz w:val="20"/>
                <w:rtl/>
              </w:rPr>
              <w:t xml:space="preserve"> هذه الضمانات؟</w:t>
            </w:r>
          </w:p>
        </w:tc>
        <w:tc>
          <w:tcPr>
            <w:tcW w:w="1604" w:type="pct"/>
            <w:tcBorders>
              <w:bottom w:val="dotted" w:sz="4" w:space="0" w:color="auto"/>
            </w:tcBorders>
          </w:tcPr>
          <w:p w14:paraId="39E24B20" w14:textId="77777777" w:rsidR="00367CDD" w:rsidRPr="00903B00" w:rsidRDefault="00367CDD" w:rsidP="00887D02">
            <w:pPr>
              <w:pStyle w:val="SingleTxt"/>
              <w:tabs>
                <w:tab w:val="left" w:pos="483"/>
                <w:tab w:val="left" w:pos="651"/>
              </w:tabs>
              <w:suppressAutoHyphens/>
              <w:bidi/>
              <w:spacing w:after="0" w:line="360" w:lineRule="exact"/>
              <w:ind w:left="0" w:right="0"/>
              <w:rPr>
                <w:rFonts w:hint="default"/>
                <w:w w:val="103"/>
                <w:sz w:val="20"/>
                <w:rtl/>
              </w:rPr>
            </w:pPr>
          </w:p>
        </w:tc>
      </w:tr>
      <w:tr w:rsidR="00367CDD" w:rsidRPr="00903B00" w14:paraId="20F777AD" w14:textId="77777777" w:rsidTr="0037324C">
        <w:tc>
          <w:tcPr>
            <w:tcW w:w="3396" w:type="pct"/>
            <w:tcBorders>
              <w:top w:val="nil"/>
              <w:bottom w:val="dotted" w:sz="4" w:space="0" w:color="auto"/>
            </w:tcBorders>
          </w:tcPr>
          <w:p w14:paraId="070EC68C" w14:textId="77777777" w:rsidR="00367CDD" w:rsidRPr="00903B00" w:rsidRDefault="00367CDD" w:rsidP="00887D02">
            <w:pPr>
              <w:pStyle w:val="SingleTxt"/>
              <w:tabs>
                <w:tab w:val="left" w:pos="483"/>
                <w:tab w:val="left" w:pos="651"/>
              </w:tabs>
              <w:suppressAutoHyphens/>
              <w:bidi/>
              <w:spacing w:after="0" w:line="360" w:lineRule="exact"/>
              <w:ind w:left="0" w:right="0"/>
              <w:rPr>
                <w:rFonts w:hint="default"/>
                <w:w w:val="103"/>
                <w:sz w:val="20"/>
              </w:rPr>
            </w:pPr>
          </w:p>
        </w:tc>
        <w:tc>
          <w:tcPr>
            <w:tcW w:w="1604" w:type="pct"/>
            <w:tcBorders>
              <w:top w:val="dotted" w:sz="4" w:space="0" w:color="auto"/>
              <w:bottom w:val="dotted" w:sz="4" w:space="0" w:color="auto"/>
            </w:tcBorders>
          </w:tcPr>
          <w:p w14:paraId="5CE38F25" w14:textId="77777777" w:rsidR="00367CDD" w:rsidRPr="00903B00" w:rsidRDefault="00367CDD" w:rsidP="00887D02">
            <w:pPr>
              <w:pStyle w:val="SingleTxt"/>
              <w:tabs>
                <w:tab w:val="left" w:pos="483"/>
                <w:tab w:val="left" w:pos="651"/>
              </w:tabs>
              <w:suppressAutoHyphens/>
              <w:bidi/>
              <w:spacing w:after="0" w:line="360" w:lineRule="exact"/>
              <w:ind w:left="0" w:right="0"/>
              <w:rPr>
                <w:rFonts w:hint="default"/>
                <w:w w:val="103"/>
                <w:sz w:val="20"/>
                <w:rtl/>
              </w:rPr>
            </w:pPr>
          </w:p>
        </w:tc>
      </w:tr>
    </w:tbl>
    <w:p w14:paraId="50B6FDA4" w14:textId="77777777" w:rsidR="002861E0" w:rsidRPr="00F9020B" w:rsidRDefault="002861E0" w:rsidP="002861E0">
      <w:pPr>
        <w:pStyle w:val="SingleTxt"/>
        <w:tabs>
          <w:tab w:val="left" w:pos="651"/>
        </w:tabs>
        <w:bidi/>
        <w:spacing w:after="0" w:line="120" w:lineRule="exact"/>
        <w:ind w:left="1264" w:right="1264"/>
        <w:rPr>
          <w:rFonts w:hint="default"/>
          <w:sz w:val="20"/>
          <w:rtl/>
        </w:rPr>
      </w:pPr>
    </w:p>
    <w:p w14:paraId="172D5599" w14:textId="77777777" w:rsidR="000F5FAA" w:rsidRPr="002861E0"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861E0">
        <w:rPr>
          <w:rFonts w:hint="default"/>
          <w:w w:val="103"/>
          <w:sz w:val="20"/>
          <w:rtl/>
        </w:rPr>
        <w:t>١</w:t>
      </w:r>
      <w:r w:rsidR="00A75946">
        <w:rPr>
          <w:w w:val="103"/>
          <w:sz w:val="20"/>
          <w:rtl/>
        </w:rPr>
        <w:t>5</w:t>
      </w:r>
      <w:r w:rsidRPr="002861E0">
        <w:rPr>
          <w:rFonts w:hint="default"/>
          <w:w w:val="103"/>
          <w:sz w:val="20"/>
          <w:rtl/>
        </w:rPr>
        <w:t>-</w:t>
      </w:r>
      <w:r w:rsidRPr="002861E0">
        <w:rPr>
          <w:rFonts w:hint="default"/>
          <w:w w:val="103"/>
          <w:sz w:val="20"/>
          <w:rtl/>
        </w:rPr>
        <w:tab/>
        <w:t xml:space="preserve">هل يتاح الحق في الاستئناف أمام محكمة ذات اختصاص أعلى في جميع القضايا؟ </w:t>
      </w:r>
    </w:p>
    <w:p w14:paraId="413979F7" w14:textId="77777777" w:rsidR="00774842" w:rsidRPr="004D59E5" w:rsidRDefault="00774842"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508D916" w14:textId="77777777" w:rsidR="00774842" w:rsidRPr="004D59E5" w:rsidRDefault="00774842"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F7D1175" w14:textId="77777777" w:rsidR="000F5FAA" w:rsidRPr="006E4F52" w:rsidRDefault="00E67759"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6E4F52">
        <w:rPr>
          <w:rFonts w:hint="default"/>
          <w:w w:val="103"/>
          <w:sz w:val="20"/>
          <w:rtl/>
        </w:rPr>
        <w:tab/>
        <w:t>إذا كانت الإجابة "لا":</w:t>
      </w:r>
    </w:p>
    <w:p w14:paraId="0C13A7FF" w14:textId="77777777" w:rsidR="00367CDD" w:rsidRDefault="00CD17FA"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6E4F52">
        <w:rPr>
          <w:rFonts w:hint="default"/>
          <w:w w:val="103"/>
          <w:sz w:val="20"/>
          <w:rtl/>
        </w:rPr>
        <w:tab/>
        <w:t>(أ)</w:t>
      </w:r>
      <w:r w:rsidR="00367CDD" w:rsidRPr="006E4F52">
        <w:rPr>
          <w:rFonts w:hint="default"/>
          <w:w w:val="103"/>
          <w:sz w:val="20"/>
          <w:rtl/>
        </w:rPr>
        <w:tab/>
        <w:t xml:space="preserve">فما هي الإجراءات المتبعة في بلدكم؟ </w:t>
      </w:r>
    </w:p>
    <w:p w14:paraId="6920AA17" w14:textId="77777777" w:rsidR="00CD17FA" w:rsidRPr="00F9020B" w:rsidRDefault="00CD17FA" w:rsidP="00CD17FA">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36AD85F1" w14:textId="77777777" w:rsidTr="000A3A58">
        <w:tc>
          <w:tcPr>
            <w:tcW w:w="2852" w:type="dxa"/>
            <w:tcBorders>
              <w:top w:val="nil"/>
              <w:bottom w:val="dotted" w:sz="4" w:space="0" w:color="auto"/>
            </w:tcBorders>
          </w:tcPr>
          <w:p w14:paraId="252A26FF"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5D26DB0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1BEC5354" w14:textId="77777777" w:rsidTr="000A3A58">
        <w:tc>
          <w:tcPr>
            <w:tcW w:w="2852" w:type="dxa"/>
            <w:tcBorders>
              <w:top w:val="nil"/>
              <w:bottom w:val="dotted" w:sz="4" w:space="0" w:color="auto"/>
            </w:tcBorders>
          </w:tcPr>
          <w:p w14:paraId="39F845B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4967AA9"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54457E41" w14:textId="77777777" w:rsidR="00CD17FA" w:rsidRPr="00F9020B" w:rsidRDefault="00CD17FA" w:rsidP="00CD17FA">
      <w:pPr>
        <w:pStyle w:val="SingleTxt"/>
        <w:tabs>
          <w:tab w:val="left" w:pos="651"/>
        </w:tabs>
        <w:bidi/>
        <w:spacing w:after="0" w:line="120" w:lineRule="exact"/>
        <w:ind w:left="1264" w:right="1264"/>
        <w:rPr>
          <w:rFonts w:hint="default"/>
          <w:sz w:val="20"/>
          <w:rtl/>
        </w:rPr>
      </w:pPr>
    </w:p>
    <w:p w14:paraId="09095B0F" w14:textId="77777777" w:rsidR="000F5FAA" w:rsidRPr="00CD17FA" w:rsidRDefault="00CD17FA"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CD17FA">
        <w:rPr>
          <w:rFonts w:hint="default"/>
          <w:w w:val="103"/>
          <w:sz w:val="20"/>
          <w:rtl/>
        </w:rPr>
        <w:tab/>
        <w:t>(ب)</w:t>
      </w:r>
      <w:r w:rsidR="00367CDD" w:rsidRPr="00CD17FA">
        <w:rPr>
          <w:rFonts w:hint="default"/>
          <w:w w:val="103"/>
          <w:sz w:val="20"/>
          <w:rtl/>
        </w:rPr>
        <w:tab/>
        <w:t xml:space="preserve">هل هناك أي خطط </w:t>
      </w:r>
      <w:r w:rsidR="00DC22CD">
        <w:rPr>
          <w:w w:val="103"/>
          <w:sz w:val="20"/>
          <w:rtl/>
        </w:rPr>
        <w:t xml:space="preserve">لتضمين </w:t>
      </w:r>
      <w:r w:rsidR="00367CDD" w:rsidRPr="00CD17FA">
        <w:rPr>
          <w:rFonts w:hint="default"/>
          <w:w w:val="103"/>
          <w:sz w:val="20"/>
          <w:rtl/>
        </w:rPr>
        <w:t>التشريعات الوطنية الحق في الاستئناف في جميع القضايا؟</w:t>
      </w:r>
      <w:r w:rsidR="000F5FAA" w:rsidRPr="00CD17FA">
        <w:rPr>
          <w:rFonts w:hint="default"/>
          <w:w w:val="103"/>
          <w:sz w:val="20"/>
          <w:rtl/>
        </w:rPr>
        <w:t xml:space="preserve"> </w:t>
      </w:r>
    </w:p>
    <w:p w14:paraId="46F700F3"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CEC5474"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170A860" w14:textId="77777777" w:rsidR="00367CDD" w:rsidRDefault="00367CDD" w:rsidP="00AB161E">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C91182">
        <w:rPr>
          <w:rFonts w:hint="default"/>
          <w:w w:val="103"/>
          <w:sz w:val="20"/>
          <w:rtl/>
        </w:rPr>
        <w:t>١</w:t>
      </w:r>
      <w:r w:rsidR="00A75946">
        <w:rPr>
          <w:w w:val="103"/>
          <w:sz w:val="20"/>
          <w:rtl/>
        </w:rPr>
        <w:t>6</w:t>
      </w:r>
      <w:r w:rsidRPr="00C91182">
        <w:rPr>
          <w:rFonts w:hint="default"/>
          <w:w w:val="103"/>
          <w:sz w:val="20"/>
          <w:rtl/>
        </w:rPr>
        <w:t>-</w:t>
      </w:r>
      <w:r w:rsidRPr="00C91182">
        <w:rPr>
          <w:rFonts w:hint="default"/>
          <w:w w:val="103"/>
          <w:sz w:val="20"/>
          <w:rtl/>
        </w:rPr>
        <w:tab/>
        <w:t xml:space="preserve">ما مقدار </w:t>
      </w:r>
      <w:r w:rsidR="00DC22CD">
        <w:rPr>
          <w:w w:val="103"/>
          <w:sz w:val="20"/>
          <w:rtl/>
        </w:rPr>
        <w:t xml:space="preserve">المهلة </w:t>
      </w:r>
      <w:r w:rsidRPr="00C91182">
        <w:rPr>
          <w:rFonts w:hint="default"/>
          <w:w w:val="103"/>
          <w:sz w:val="20"/>
          <w:rtl/>
        </w:rPr>
        <w:t>المتاح</w:t>
      </w:r>
      <w:r w:rsidR="00DC22CD">
        <w:rPr>
          <w:w w:val="103"/>
          <w:sz w:val="20"/>
          <w:rtl/>
        </w:rPr>
        <w:t>ة</w:t>
      </w:r>
      <w:r w:rsidRPr="00C91182">
        <w:rPr>
          <w:rFonts w:hint="default"/>
          <w:w w:val="103"/>
          <w:sz w:val="20"/>
          <w:rtl/>
        </w:rPr>
        <w:t xml:space="preserve"> أمام شخص حُكم عليه بالإعدام حتى يبدأ إجراءات الاستئناف؟ </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445763A2" w14:textId="77777777" w:rsidTr="000A3A58">
        <w:tc>
          <w:tcPr>
            <w:tcW w:w="2458" w:type="dxa"/>
            <w:tcBorders>
              <w:top w:val="nil"/>
              <w:bottom w:val="dotted" w:sz="4" w:space="0" w:color="auto"/>
            </w:tcBorders>
          </w:tcPr>
          <w:p w14:paraId="39F85A98"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07B84C65"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1AB0471B" w14:textId="77777777" w:rsidTr="000A3A58">
        <w:tc>
          <w:tcPr>
            <w:tcW w:w="2458" w:type="dxa"/>
            <w:tcBorders>
              <w:top w:val="nil"/>
              <w:bottom w:val="dotted" w:sz="4" w:space="0" w:color="auto"/>
            </w:tcBorders>
          </w:tcPr>
          <w:p w14:paraId="6796066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3779" w:type="dxa"/>
            <w:tcBorders>
              <w:top w:val="nil"/>
              <w:bottom w:val="dotted" w:sz="4" w:space="0" w:color="auto"/>
            </w:tcBorders>
          </w:tcPr>
          <w:p w14:paraId="017FB0DA"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77A49B37" w14:textId="77777777" w:rsidR="00C91182" w:rsidRPr="00F9020B" w:rsidRDefault="00C91182" w:rsidP="00C91182">
      <w:pPr>
        <w:pStyle w:val="SingleTxt"/>
        <w:tabs>
          <w:tab w:val="left" w:pos="651"/>
        </w:tabs>
        <w:bidi/>
        <w:spacing w:after="0" w:line="120" w:lineRule="exact"/>
        <w:ind w:left="1264" w:right="1264"/>
        <w:rPr>
          <w:rFonts w:hint="default"/>
          <w:sz w:val="20"/>
          <w:rtl/>
        </w:rPr>
      </w:pPr>
    </w:p>
    <w:p w14:paraId="00E39278" w14:textId="77777777" w:rsidR="000F5FAA" w:rsidRPr="00C91182"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C91182">
        <w:rPr>
          <w:rFonts w:hint="default"/>
          <w:w w:val="103"/>
          <w:sz w:val="20"/>
          <w:rtl/>
        </w:rPr>
        <w:t>١</w:t>
      </w:r>
      <w:r w:rsidR="00A75946">
        <w:rPr>
          <w:w w:val="103"/>
          <w:sz w:val="20"/>
          <w:rtl/>
        </w:rPr>
        <w:t>7</w:t>
      </w:r>
      <w:r w:rsidRPr="00C91182">
        <w:rPr>
          <w:rFonts w:hint="default"/>
          <w:w w:val="103"/>
          <w:sz w:val="20"/>
          <w:rtl/>
        </w:rPr>
        <w:t>-</w:t>
      </w:r>
      <w:r w:rsidRPr="00C91182">
        <w:rPr>
          <w:rFonts w:hint="default"/>
          <w:w w:val="103"/>
          <w:sz w:val="20"/>
          <w:rtl/>
        </w:rPr>
        <w:tab/>
        <w:t>هل تخضع جميع أحكام الإعدام تلقائيًّا للمراجعة أمام محكمة استئناف؟</w:t>
      </w:r>
    </w:p>
    <w:p w14:paraId="3576BCAB"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730B302"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2500C3A" w14:textId="77777777" w:rsidR="000F5FAA" w:rsidRPr="00C91182" w:rsidRDefault="0035183F"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367CDD" w:rsidRPr="00C91182">
        <w:rPr>
          <w:rFonts w:hint="default"/>
          <w:w w:val="103"/>
          <w:sz w:val="20"/>
          <w:rtl/>
        </w:rPr>
        <w:tab/>
        <w:t>إذا كانت الإجابة "لا":</w:t>
      </w:r>
    </w:p>
    <w:p w14:paraId="23F1BEE6" w14:textId="77777777" w:rsidR="00367CDD" w:rsidRPr="00C91182" w:rsidRDefault="00C91182"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C91182">
        <w:rPr>
          <w:rFonts w:hint="default"/>
          <w:w w:val="103"/>
          <w:sz w:val="20"/>
          <w:rtl/>
        </w:rPr>
        <w:tab/>
        <w:t>(أ)</w:t>
      </w:r>
      <w:r w:rsidR="00367CDD" w:rsidRPr="00C91182">
        <w:rPr>
          <w:rFonts w:hint="default"/>
          <w:w w:val="103"/>
          <w:sz w:val="20"/>
          <w:rtl/>
        </w:rPr>
        <w:tab/>
        <w:t>فما هي الإجراءات المتبعة لمراجعة أحكام الإعدام في بلدكم؟</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632879DF" w14:textId="77777777" w:rsidTr="000A3A58">
        <w:tc>
          <w:tcPr>
            <w:tcW w:w="2852" w:type="dxa"/>
            <w:tcBorders>
              <w:top w:val="nil"/>
              <w:bottom w:val="dotted" w:sz="4" w:space="0" w:color="auto"/>
            </w:tcBorders>
          </w:tcPr>
          <w:p w14:paraId="0C354F6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7432FD33"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7C60E64C" w14:textId="77777777" w:rsidTr="000A3A58">
        <w:tc>
          <w:tcPr>
            <w:tcW w:w="2852" w:type="dxa"/>
            <w:tcBorders>
              <w:top w:val="nil"/>
              <w:bottom w:val="dotted" w:sz="4" w:space="0" w:color="auto"/>
            </w:tcBorders>
          </w:tcPr>
          <w:p w14:paraId="22D8530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5FF60669"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2C6FF0FD" w14:textId="77777777" w:rsidR="00C91182" w:rsidRPr="00F9020B" w:rsidRDefault="00C91182" w:rsidP="00C91182">
      <w:pPr>
        <w:pStyle w:val="SingleTxt"/>
        <w:tabs>
          <w:tab w:val="left" w:pos="651"/>
        </w:tabs>
        <w:bidi/>
        <w:spacing w:after="0" w:line="120" w:lineRule="exact"/>
        <w:ind w:left="1264" w:right="1264"/>
        <w:rPr>
          <w:rFonts w:hint="default"/>
          <w:sz w:val="20"/>
          <w:rtl/>
        </w:rPr>
      </w:pPr>
    </w:p>
    <w:p w14:paraId="5D7CEBA8" w14:textId="77777777" w:rsidR="00C91182" w:rsidRPr="00F9020B" w:rsidRDefault="00C91182" w:rsidP="00C91182">
      <w:pPr>
        <w:pStyle w:val="SingleTxt"/>
        <w:tabs>
          <w:tab w:val="left" w:pos="651"/>
        </w:tabs>
        <w:bidi/>
        <w:spacing w:after="0" w:line="120" w:lineRule="exact"/>
        <w:ind w:left="1264" w:right="1264"/>
        <w:rPr>
          <w:rFonts w:hint="default"/>
          <w:sz w:val="20"/>
          <w:rtl/>
        </w:rPr>
      </w:pPr>
    </w:p>
    <w:p w14:paraId="1C696C64" w14:textId="77777777" w:rsidR="000F5FAA" w:rsidRPr="00C91182" w:rsidRDefault="00C91182"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Pr>
          <w:rFonts w:hint="default"/>
          <w:w w:val="103"/>
          <w:sz w:val="20"/>
          <w:rtl/>
        </w:rPr>
        <w:tab/>
      </w:r>
      <w:r w:rsidR="00367CDD" w:rsidRPr="00C91182">
        <w:rPr>
          <w:rFonts w:hint="default"/>
          <w:w w:val="103"/>
          <w:sz w:val="20"/>
          <w:rtl/>
        </w:rPr>
        <w:t>(ب)</w:t>
      </w:r>
      <w:r w:rsidR="00367CDD" w:rsidRPr="00C91182">
        <w:rPr>
          <w:rFonts w:hint="default"/>
          <w:w w:val="103"/>
          <w:sz w:val="20"/>
          <w:rtl/>
        </w:rPr>
        <w:tab/>
        <w:t>هل هناك أي خطط لجعل تلك المراجعة تلقائية في جميع القضايا؟</w:t>
      </w:r>
    </w:p>
    <w:p w14:paraId="1370026F"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B1A2873"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lastRenderedPageBreak/>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58EB299" w14:textId="77777777" w:rsidR="000F5FAA" w:rsidRPr="007E157B"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7E157B">
        <w:rPr>
          <w:rFonts w:hint="default"/>
          <w:w w:val="103"/>
          <w:sz w:val="20"/>
          <w:rtl/>
        </w:rPr>
        <w:t>١</w:t>
      </w:r>
      <w:r w:rsidR="00A75946">
        <w:rPr>
          <w:w w:val="103"/>
          <w:sz w:val="20"/>
          <w:rtl/>
        </w:rPr>
        <w:t>8</w:t>
      </w:r>
      <w:r w:rsidRPr="007E157B">
        <w:rPr>
          <w:rFonts w:hint="default"/>
          <w:w w:val="103"/>
          <w:sz w:val="20"/>
          <w:rtl/>
        </w:rPr>
        <w:t>-</w:t>
      </w:r>
      <w:r w:rsidRPr="007E157B">
        <w:rPr>
          <w:rFonts w:hint="default"/>
          <w:w w:val="103"/>
          <w:sz w:val="20"/>
          <w:rtl/>
        </w:rPr>
        <w:tab/>
        <w:t xml:space="preserve">هل يتمتع الشخص المحكوم عليه بالإعدام بالحق في التماس تخفيف الحكم أو العفو من سلطات الدولة (مثل الرئيس أو الحاكم أو مجلس العفو)؟ </w:t>
      </w:r>
    </w:p>
    <w:p w14:paraId="0E6663DD"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911C551"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9CB7877" w14:textId="77777777" w:rsidR="00483225" w:rsidRPr="00F9020B" w:rsidRDefault="00483225" w:rsidP="00483225">
      <w:pPr>
        <w:pStyle w:val="SingleTxt"/>
        <w:tabs>
          <w:tab w:val="left" w:pos="651"/>
        </w:tabs>
        <w:bidi/>
        <w:spacing w:after="0" w:line="120" w:lineRule="exact"/>
        <w:ind w:left="1264" w:right="1264"/>
        <w:rPr>
          <w:rFonts w:hint="default"/>
          <w:sz w:val="20"/>
          <w:rtl/>
        </w:rPr>
      </w:pPr>
    </w:p>
    <w:p w14:paraId="5DD91E02" w14:textId="77777777" w:rsidR="000F5FAA" w:rsidRPr="007E157B" w:rsidRDefault="0035183F"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367CDD" w:rsidRPr="007E157B">
        <w:rPr>
          <w:rFonts w:hint="default"/>
          <w:w w:val="103"/>
          <w:sz w:val="20"/>
          <w:rtl/>
        </w:rPr>
        <w:t>إذا كانت الإجابة "لا":</w:t>
      </w:r>
    </w:p>
    <w:p w14:paraId="6D611614" w14:textId="77777777" w:rsidR="00367CDD" w:rsidRPr="007E157B" w:rsidRDefault="007E157B"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7E157B">
        <w:rPr>
          <w:rFonts w:hint="default"/>
          <w:w w:val="103"/>
          <w:sz w:val="20"/>
          <w:rtl/>
        </w:rPr>
        <w:tab/>
        <w:t>(أ)</w:t>
      </w:r>
      <w:r w:rsidR="00367CDD" w:rsidRPr="007E157B">
        <w:rPr>
          <w:rFonts w:hint="default"/>
          <w:w w:val="103"/>
          <w:sz w:val="20"/>
          <w:rtl/>
        </w:rPr>
        <w:tab/>
        <w:t xml:space="preserve">فما هي الإجراءات المتبعة في بلدكم؟ </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15456C0F" w14:textId="77777777" w:rsidTr="000A3A58">
        <w:tc>
          <w:tcPr>
            <w:tcW w:w="2852" w:type="dxa"/>
            <w:tcBorders>
              <w:top w:val="nil"/>
              <w:bottom w:val="dotted" w:sz="4" w:space="0" w:color="auto"/>
            </w:tcBorders>
          </w:tcPr>
          <w:p w14:paraId="4098F7EC"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476BFFE9"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5DC43D64" w14:textId="77777777" w:rsidTr="000A3A58">
        <w:tc>
          <w:tcPr>
            <w:tcW w:w="2852" w:type="dxa"/>
            <w:tcBorders>
              <w:top w:val="nil"/>
              <w:bottom w:val="dotted" w:sz="4" w:space="0" w:color="auto"/>
            </w:tcBorders>
          </w:tcPr>
          <w:p w14:paraId="234F29D5"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2F04949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4C740071" w14:textId="77777777" w:rsidR="003504BF" w:rsidRPr="00F9020B" w:rsidRDefault="003504BF" w:rsidP="003504BF">
      <w:pPr>
        <w:pStyle w:val="SingleTxt"/>
        <w:tabs>
          <w:tab w:val="left" w:pos="651"/>
        </w:tabs>
        <w:bidi/>
        <w:spacing w:after="0" w:line="120" w:lineRule="exact"/>
        <w:ind w:left="1264" w:right="1264"/>
        <w:rPr>
          <w:rFonts w:hint="default"/>
          <w:sz w:val="20"/>
          <w:rtl/>
        </w:rPr>
      </w:pPr>
    </w:p>
    <w:p w14:paraId="1941C419" w14:textId="77777777" w:rsidR="008F6660" w:rsidRPr="003504BF" w:rsidRDefault="003504BF"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367CDD" w:rsidRPr="003504BF">
        <w:rPr>
          <w:rFonts w:hint="default"/>
          <w:w w:val="103"/>
          <w:sz w:val="20"/>
          <w:rtl/>
        </w:rPr>
        <w:tab/>
        <w:t>(ب)</w:t>
      </w:r>
      <w:r w:rsidR="00367CDD" w:rsidRPr="003504BF">
        <w:rPr>
          <w:rFonts w:hint="default"/>
          <w:w w:val="103"/>
          <w:sz w:val="20"/>
          <w:rtl/>
        </w:rPr>
        <w:tab/>
        <w:t xml:space="preserve">هل هناك أي خطط لجعل إمكانية التماس تخفيف الحكم أو العفو متاحة تلقائيًّا في جميع القضايا؟ </w:t>
      </w:r>
    </w:p>
    <w:p w14:paraId="0B0CACC8"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004D22E4"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A403B14" w14:textId="77777777" w:rsidR="005A0C18" w:rsidRPr="003504BF" w:rsidRDefault="00A75946"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w w:val="103"/>
          <w:sz w:val="20"/>
          <w:rtl/>
        </w:rPr>
        <w:t>19</w:t>
      </w:r>
      <w:r w:rsidR="00811651" w:rsidRPr="003504BF">
        <w:rPr>
          <w:rFonts w:hint="default"/>
          <w:w w:val="103"/>
          <w:sz w:val="20"/>
          <w:rtl/>
        </w:rPr>
        <w:t>-</w:t>
      </w:r>
      <w:r w:rsidR="00811651" w:rsidRPr="003504BF">
        <w:rPr>
          <w:rFonts w:hint="default"/>
          <w:w w:val="103"/>
          <w:sz w:val="20"/>
          <w:rtl/>
        </w:rPr>
        <w:tab/>
        <w:t xml:space="preserve">ما مقدار </w:t>
      </w:r>
      <w:r w:rsidR="00696290">
        <w:rPr>
          <w:w w:val="103"/>
          <w:sz w:val="20"/>
          <w:rtl/>
        </w:rPr>
        <w:t xml:space="preserve">المهلة </w:t>
      </w:r>
      <w:r w:rsidR="00811651" w:rsidRPr="003504BF">
        <w:rPr>
          <w:rFonts w:hint="default"/>
          <w:w w:val="103"/>
          <w:sz w:val="20"/>
          <w:rtl/>
        </w:rPr>
        <w:t>المتاح</w:t>
      </w:r>
      <w:r w:rsidR="00696290">
        <w:rPr>
          <w:w w:val="103"/>
          <w:sz w:val="20"/>
          <w:rtl/>
        </w:rPr>
        <w:t>ة</w:t>
      </w:r>
      <w:r w:rsidR="00811651" w:rsidRPr="003504BF">
        <w:rPr>
          <w:rFonts w:hint="default"/>
          <w:w w:val="103"/>
          <w:sz w:val="20"/>
          <w:rtl/>
        </w:rPr>
        <w:t xml:space="preserve"> أمام شخص حُكم عليه بالإعدام واستنفد جميع سبل الاستئناف في المحاكم لكي يعد التماساً بتخفيف الحكم أو</w:t>
      </w:r>
      <w:r w:rsidR="00AA34E9">
        <w:rPr>
          <w:w w:val="103"/>
          <w:sz w:val="20"/>
          <w:rtl/>
        </w:rPr>
        <w:t> </w:t>
      </w:r>
      <w:r w:rsidR="00811651" w:rsidRPr="003504BF">
        <w:rPr>
          <w:rFonts w:hint="default"/>
          <w:w w:val="103"/>
          <w:sz w:val="20"/>
          <w:rtl/>
        </w:rPr>
        <w:t xml:space="preserve">العفو؟ </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61E4C3F2" w14:textId="77777777" w:rsidTr="000A3A58">
        <w:tc>
          <w:tcPr>
            <w:tcW w:w="2852" w:type="dxa"/>
            <w:tcBorders>
              <w:top w:val="nil"/>
              <w:bottom w:val="dotted" w:sz="4" w:space="0" w:color="auto"/>
            </w:tcBorders>
          </w:tcPr>
          <w:p w14:paraId="7D273539"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431B474"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2B97D4D5" w14:textId="77777777" w:rsidTr="000A3A58">
        <w:tc>
          <w:tcPr>
            <w:tcW w:w="2852" w:type="dxa"/>
            <w:tcBorders>
              <w:top w:val="nil"/>
              <w:bottom w:val="dotted" w:sz="4" w:space="0" w:color="auto"/>
            </w:tcBorders>
          </w:tcPr>
          <w:p w14:paraId="203DF3C8"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03BE0378"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7ACCB8BB" w14:textId="77777777" w:rsidR="002570D3" w:rsidRPr="00F9020B" w:rsidRDefault="002570D3" w:rsidP="002570D3">
      <w:pPr>
        <w:pStyle w:val="SingleTxt"/>
        <w:tabs>
          <w:tab w:val="left" w:pos="651"/>
        </w:tabs>
        <w:bidi/>
        <w:spacing w:after="0" w:line="120" w:lineRule="exact"/>
        <w:ind w:left="1264" w:right="1264"/>
        <w:rPr>
          <w:rFonts w:hint="default"/>
          <w:sz w:val="20"/>
          <w:rtl/>
        </w:rPr>
      </w:pPr>
    </w:p>
    <w:p w14:paraId="1AD7D778" w14:textId="77777777" w:rsidR="000F5FAA" w:rsidRDefault="00367CD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2570D3">
        <w:rPr>
          <w:rFonts w:hint="default"/>
          <w:w w:val="103"/>
          <w:sz w:val="20"/>
          <w:rtl/>
        </w:rPr>
        <w:t>٢</w:t>
      </w:r>
      <w:r w:rsidR="00A75946">
        <w:rPr>
          <w:w w:val="103"/>
          <w:sz w:val="20"/>
          <w:rtl/>
        </w:rPr>
        <w:t>0</w:t>
      </w:r>
      <w:r w:rsidRPr="002570D3">
        <w:rPr>
          <w:rFonts w:hint="default"/>
          <w:w w:val="103"/>
          <w:sz w:val="20"/>
          <w:rtl/>
        </w:rPr>
        <w:t>-</w:t>
      </w:r>
      <w:r w:rsidRPr="002570D3">
        <w:rPr>
          <w:rFonts w:hint="default"/>
          <w:w w:val="103"/>
          <w:sz w:val="20"/>
          <w:rtl/>
        </w:rPr>
        <w:tab/>
        <w:t>هل يُرجأ تنفيذ حكم الإعدام في جميع الأحوال حتى تُستنفد جميع سبل الاستئناف الوطنية من خلال المحاكم والإجراءات المتعلقة بتخفيف الحكم أو العفو ويُبلغ بنتيجتها المدَّعى عليه أو مستشاروه القانوني</w:t>
      </w:r>
      <w:r w:rsidR="00696290">
        <w:rPr>
          <w:w w:val="103"/>
          <w:sz w:val="20"/>
          <w:rtl/>
        </w:rPr>
        <w:t>و</w:t>
      </w:r>
      <w:r w:rsidRPr="002570D3">
        <w:rPr>
          <w:rFonts w:hint="default"/>
          <w:w w:val="103"/>
          <w:sz w:val="20"/>
          <w:rtl/>
        </w:rPr>
        <w:t>ن؟</w:t>
      </w:r>
    </w:p>
    <w:p w14:paraId="6571E20B"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CF9BCD3"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3CDDC04" w14:textId="77777777" w:rsidR="00D46F8E" w:rsidRPr="00F9020B" w:rsidRDefault="00D46F8E" w:rsidP="00D46F8E">
      <w:pPr>
        <w:pStyle w:val="SingleTxt"/>
        <w:tabs>
          <w:tab w:val="left" w:pos="651"/>
        </w:tabs>
        <w:bidi/>
        <w:spacing w:after="0" w:line="120" w:lineRule="exact"/>
        <w:ind w:left="1264" w:right="1264"/>
        <w:rPr>
          <w:rFonts w:hint="default"/>
          <w:sz w:val="20"/>
          <w:rtl/>
        </w:rPr>
      </w:pPr>
    </w:p>
    <w:p w14:paraId="3B7E7ED6" w14:textId="77777777" w:rsidR="005A0C18" w:rsidRPr="005B3AC3" w:rsidRDefault="005A0C18"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B3AC3">
        <w:rPr>
          <w:rFonts w:hint="default"/>
          <w:w w:val="103"/>
          <w:sz w:val="20"/>
          <w:rtl/>
        </w:rPr>
        <w:t>٢</w:t>
      </w:r>
      <w:r w:rsidR="00A75946">
        <w:rPr>
          <w:w w:val="103"/>
          <w:sz w:val="20"/>
          <w:rtl/>
        </w:rPr>
        <w:t>1</w:t>
      </w:r>
      <w:r w:rsidRPr="005B3AC3">
        <w:rPr>
          <w:rFonts w:hint="default"/>
          <w:w w:val="103"/>
          <w:sz w:val="20"/>
          <w:rtl/>
        </w:rPr>
        <w:t>-</w:t>
      </w:r>
      <w:r w:rsidRPr="005B3AC3">
        <w:rPr>
          <w:rFonts w:hint="default"/>
          <w:w w:val="103"/>
          <w:sz w:val="20"/>
          <w:rtl/>
        </w:rPr>
        <w:tab/>
        <w:t>ما هي أساليب الإعدام التي ينص عليها القانون؟</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35689595" w14:textId="77777777" w:rsidTr="000A3A58">
        <w:tc>
          <w:tcPr>
            <w:tcW w:w="2852" w:type="dxa"/>
            <w:tcBorders>
              <w:top w:val="nil"/>
              <w:bottom w:val="dotted" w:sz="4" w:space="0" w:color="auto"/>
            </w:tcBorders>
          </w:tcPr>
          <w:p w14:paraId="7ED4BB78"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4228E1BB"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5E46E800" w14:textId="77777777" w:rsidTr="000A3A58">
        <w:tc>
          <w:tcPr>
            <w:tcW w:w="2852" w:type="dxa"/>
            <w:tcBorders>
              <w:top w:val="nil"/>
              <w:bottom w:val="dotted" w:sz="4" w:space="0" w:color="auto"/>
            </w:tcBorders>
          </w:tcPr>
          <w:p w14:paraId="083F3605"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7C081CD4"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613F32EC" w14:textId="77777777" w:rsidR="005B3AC3" w:rsidRPr="00F9020B" w:rsidRDefault="005B3AC3" w:rsidP="005B3AC3">
      <w:pPr>
        <w:pStyle w:val="SingleTxt"/>
        <w:tabs>
          <w:tab w:val="left" w:pos="651"/>
        </w:tabs>
        <w:bidi/>
        <w:spacing w:after="0" w:line="120" w:lineRule="exact"/>
        <w:ind w:left="1264" w:right="1264"/>
        <w:rPr>
          <w:rFonts w:hint="default"/>
          <w:sz w:val="20"/>
          <w:rtl/>
        </w:rPr>
      </w:pPr>
    </w:p>
    <w:p w14:paraId="5091694A" w14:textId="77777777" w:rsidR="000F5FAA" w:rsidRPr="005B3AC3" w:rsidRDefault="0035183F"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5A0C18" w:rsidRPr="005B3AC3">
        <w:rPr>
          <w:rFonts w:hint="default"/>
          <w:w w:val="103"/>
          <w:sz w:val="20"/>
          <w:rtl/>
        </w:rPr>
        <w:tab/>
      </w:r>
      <w:r w:rsidR="00B05B3C">
        <w:rPr>
          <w:w w:val="103"/>
          <w:sz w:val="20"/>
          <w:rtl/>
        </w:rPr>
        <w:t xml:space="preserve">إذا </w:t>
      </w:r>
      <w:r w:rsidR="005A0C18" w:rsidRPr="005B3AC3">
        <w:rPr>
          <w:rFonts w:hint="default"/>
          <w:w w:val="103"/>
          <w:sz w:val="20"/>
          <w:rtl/>
        </w:rPr>
        <w:t>كان القانون ينصُّ على أكثر من أسلوب واحد:</w:t>
      </w:r>
    </w:p>
    <w:p w14:paraId="758128C0" w14:textId="77777777" w:rsidR="005A0C18" w:rsidRPr="005B3AC3" w:rsidRDefault="005B3AC3"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5A0C18" w:rsidRPr="005B3AC3">
        <w:rPr>
          <w:rFonts w:hint="default"/>
          <w:w w:val="103"/>
          <w:sz w:val="20"/>
          <w:rtl/>
        </w:rPr>
        <w:tab/>
        <w:t>(أ)</w:t>
      </w:r>
      <w:r w:rsidR="005A0C18" w:rsidRPr="005B3AC3">
        <w:rPr>
          <w:rFonts w:hint="default"/>
          <w:w w:val="103"/>
          <w:sz w:val="20"/>
          <w:rtl/>
        </w:rPr>
        <w:tab/>
        <w:t xml:space="preserve">ما هي أنواع الجرائم/الجناة التي يُخصَّص لها كلُّ أسلوب؟ </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53DDC3CA" w14:textId="77777777" w:rsidTr="000A3A58">
        <w:tc>
          <w:tcPr>
            <w:tcW w:w="2852" w:type="dxa"/>
            <w:tcBorders>
              <w:top w:val="nil"/>
              <w:bottom w:val="dotted" w:sz="4" w:space="0" w:color="auto"/>
            </w:tcBorders>
          </w:tcPr>
          <w:p w14:paraId="77054B0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211C405C"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5E146ED2" w14:textId="77777777" w:rsidTr="000A3A58">
        <w:tc>
          <w:tcPr>
            <w:tcW w:w="2852" w:type="dxa"/>
            <w:tcBorders>
              <w:top w:val="nil"/>
              <w:bottom w:val="dotted" w:sz="4" w:space="0" w:color="auto"/>
            </w:tcBorders>
          </w:tcPr>
          <w:p w14:paraId="7DAD0953"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724BB966"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50EC565D" w14:textId="77777777" w:rsidR="005B3AC3" w:rsidRPr="00F9020B" w:rsidRDefault="005B3AC3" w:rsidP="005B3AC3">
      <w:pPr>
        <w:pStyle w:val="SingleTxt"/>
        <w:tabs>
          <w:tab w:val="left" w:pos="651"/>
        </w:tabs>
        <w:bidi/>
        <w:spacing w:after="0" w:line="120" w:lineRule="exact"/>
        <w:ind w:left="1264" w:right="1264"/>
        <w:rPr>
          <w:rFonts w:hint="default"/>
          <w:sz w:val="20"/>
          <w:rtl/>
        </w:rPr>
      </w:pPr>
    </w:p>
    <w:p w14:paraId="15BA1317" w14:textId="77777777" w:rsidR="000F5FAA" w:rsidRPr="005B3AC3" w:rsidRDefault="005B3AC3"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5A0C18" w:rsidRPr="005B3AC3">
        <w:rPr>
          <w:rFonts w:hint="default"/>
          <w:w w:val="103"/>
          <w:sz w:val="20"/>
          <w:rtl/>
        </w:rPr>
        <w:tab/>
        <w:t>(ب)</w:t>
      </w:r>
      <w:r w:rsidR="005A0C18" w:rsidRPr="005B3AC3">
        <w:rPr>
          <w:rFonts w:hint="default"/>
          <w:w w:val="103"/>
          <w:sz w:val="20"/>
          <w:rtl/>
        </w:rPr>
        <w:tab/>
        <w:t xml:space="preserve">هل يتاح للمدَّعى عليه اختيار وسيلة الإعدام؟ </w:t>
      </w:r>
    </w:p>
    <w:p w14:paraId="1E7B2303"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4FAF2C4"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A4050BF" w14:textId="77777777" w:rsidR="00501922" w:rsidRPr="00F9020B" w:rsidRDefault="00501922" w:rsidP="00501922">
      <w:pPr>
        <w:pStyle w:val="SingleTxt"/>
        <w:tabs>
          <w:tab w:val="left" w:pos="651"/>
        </w:tabs>
        <w:bidi/>
        <w:spacing w:after="0" w:line="120" w:lineRule="exact"/>
        <w:ind w:left="1264" w:right="1264"/>
        <w:rPr>
          <w:rFonts w:hint="default"/>
          <w:sz w:val="20"/>
          <w:rtl/>
        </w:rPr>
      </w:pPr>
    </w:p>
    <w:p w14:paraId="70669FDA" w14:textId="77777777" w:rsidR="000F5FAA" w:rsidRPr="00501922" w:rsidRDefault="005A0C18"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501922">
        <w:rPr>
          <w:rFonts w:hint="default"/>
          <w:w w:val="103"/>
          <w:sz w:val="20"/>
          <w:rtl/>
        </w:rPr>
        <w:t>٢</w:t>
      </w:r>
      <w:r w:rsidR="00A75946">
        <w:rPr>
          <w:w w:val="103"/>
          <w:sz w:val="20"/>
          <w:rtl/>
        </w:rPr>
        <w:t>2</w:t>
      </w:r>
      <w:r w:rsidRPr="00501922">
        <w:rPr>
          <w:rFonts w:hint="default"/>
          <w:w w:val="103"/>
          <w:sz w:val="20"/>
          <w:rtl/>
        </w:rPr>
        <w:t>-</w:t>
      </w:r>
      <w:r w:rsidRPr="00501922">
        <w:rPr>
          <w:rFonts w:hint="default"/>
          <w:w w:val="103"/>
          <w:sz w:val="20"/>
          <w:rtl/>
        </w:rPr>
        <w:tab/>
        <w:t>هل تُنف</w:t>
      </w:r>
      <w:r w:rsidR="00DE7467">
        <w:rPr>
          <w:w w:val="103"/>
          <w:sz w:val="20"/>
          <w:rtl/>
        </w:rPr>
        <w:t>َّ</w:t>
      </w:r>
      <w:r w:rsidRPr="00501922">
        <w:rPr>
          <w:rFonts w:hint="default"/>
          <w:w w:val="103"/>
          <w:sz w:val="20"/>
          <w:rtl/>
        </w:rPr>
        <w:t>ذ أي إجراءات للتقليل إلى أدنى حدٍّ من معاناة الشخص المقر</w:t>
      </w:r>
      <w:r w:rsidR="00DE7467">
        <w:rPr>
          <w:w w:val="103"/>
          <w:sz w:val="20"/>
          <w:rtl/>
        </w:rPr>
        <w:t>َّ</w:t>
      </w:r>
      <w:r w:rsidRPr="00501922">
        <w:rPr>
          <w:rFonts w:hint="default"/>
          <w:w w:val="103"/>
          <w:sz w:val="20"/>
          <w:rtl/>
        </w:rPr>
        <w:t>ر إعدامه؟</w:t>
      </w:r>
    </w:p>
    <w:p w14:paraId="2C0F60B0"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4FD0864"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A37D6F8" w14:textId="77777777" w:rsidR="00501922" w:rsidRPr="00F9020B" w:rsidRDefault="00501922" w:rsidP="00501922">
      <w:pPr>
        <w:pStyle w:val="SingleTxt"/>
        <w:tabs>
          <w:tab w:val="left" w:pos="651"/>
        </w:tabs>
        <w:bidi/>
        <w:spacing w:after="0" w:line="120" w:lineRule="exact"/>
        <w:ind w:left="1264" w:right="1264"/>
        <w:rPr>
          <w:rFonts w:hint="default"/>
          <w:sz w:val="20"/>
          <w:rtl/>
        </w:rPr>
      </w:pPr>
    </w:p>
    <w:p w14:paraId="2B3EBE7D" w14:textId="77777777" w:rsidR="005A0C18" w:rsidRDefault="00E67759" w:rsidP="009741C2">
      <w:pPr>
        <w:pStyle w:val="SingleTxt"/>
        <w:bidi/>
        <w:spacing w:after="0" w:line="400" w:lineRule="exact"/>
        <w:ind w:left="1264" w:right="1264"/>
        <w:jc w:val="lowKashida"/>
        <w:textDirection w:val="tbRlV"/>
        <w:rPr>
          <w:rFonts w:hint="default"/>
          <w:w w:val="103"/>
          <w:sz w:val="20"/>
          <w:rtl/>
        </w:rPr>
      </w:pPr>
      <w:r>
        <w:rPr>
          <w:rFonts w:hint="default"/>
          <w:w w:val="103"/>
          <w:sz w:val="20"/>
          <w:rtl/>
        </w:rPr>
        <w:tab/>
      </w:r>
      <w:r w:rsidR="005A0C18" w:rsidRPr="00501922">
        <w:rPr>
          <w:rFonts w:hint="default"/>
          <w:w w:val="103"/>
          <w:sz w:val="20"/>
          <w:rtl/>
        </w:rPr>
        <w:tab/>
        <w:t xml:space="preserve">إذا كانت الإجابة "نعم"، فما هي هذه </w:t>
      </w:r>
      <w:r w:rsidR="00696290">
        <w:rPr>
          <w:w w:val="103"/>
          <w:sz w:val="20"/>
          <w:rtl/>
        </w:rPr>
        <w:t>الإجراءات</w:t>
      </w:r>
      <w:r w:rsidR="005A0C18" w:rsidRPr="00501922">
        <w:rPr>
          <w:rFonts w:hint="default"/>
          <w:w w:val="103"/>
          <w:sz w:val="20"/>
          <w:rtl/>
        </w:rPr>
        <w:t>؟</w:t>
      </w:r>
    </w:p>
    <w:p w14:paraId="211E8572" w14:textId="77777777" w:rsidR="00501922" w:rsidRPr="00F9020B" w:rsidRDefault="00501922" w:rsidP="00501922">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1B1118D9" w14:textId="77777777" w:rsidTr="000A3A58">
        <w:tc>
          <w:tcPr>
            <w:tcW w:w="2852" w:type="dxa"/>
            <w:tcBorders>
              <w:top w:val="nil"/>
              <w:bottom w:val="dotted" w:sz="4" w:space="0" w:color="auto"/>
            </w:tcBorders>
          </w:tcPr>
          <w:p w14:paraId="2AF23D8F"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2A3053F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059DC4A1" w14:textId="77777777" w:rsidTr="000A3A58">
        <w:tc>
          <w:tcPr>
            <w:tcW w:w="2852" w:type="dxa"/>
            <w:tcBorders>
              <w:top w:val="nil"/>
              <w:bottom w:val="dotted" w:sz="4" w:space="0" w:color="auto"/>
            </w:tcBorders>
          </w:tcPr>
          <w:p w14:paraId="79F2FD9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79F6A17A"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108CF8FB" w14:textId="77777777" w:rsidR="001A00AE" w:rsidRPr="00F9020B" w:rsidRDefault="001A00AE" w:rsidP="001A00AE">
      <w:pPr>
        <w:pStyle w:val="SingleTxt"/>
        <w:tabs>
          <w:tab w:val="left" w:pos="651"/>
        </w:tabs>
        <w:bidi/>
        <w:spacing w:after="0" w:line="120" w:lineRule="exact"/>
        <w:ind w:left="1264" w:right="1264"/>
        <w:rPr>
          <w:rFonts w:hint="default"/>
          <w:sz w:val="20"/>
          <w:rtl/>
        </w:rPr>
      </w:pPr>
    </w:p>
    <w:p w14:paraId="0B387A45" w14:textId="77777777" w:rsidR="000F5FAA" w:rsidRPr="001A00AE" w:rsidRDefault="005A0C18"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1A00AE">
        <w:rPr>
          <w:rFonts w:hint="default"/>
          <w:w w:val="103"/>
          <w:sz w:val="20"/>
          <w:rtl/>
        </w:rPr>
        <w:t>٢</w:t>
      </w:r>
      <w:r w:rsidR="00A75946">
        <w:rPr>
          <w:w w:val="103"/>
          <w:sz w:val="20"/>
          <w:rtl/>
        </w:rPr>
        <w:t>3</w:t>
      </w:r>
      <w:r w:rsidRPr="001A00AE">
        <w:rPr>
          <w:rFonts w:hint="default"/>
          <w:w w:val="103"/>
          <w:sz w:val="20"/>
          <w:rtl/>
        </w:rPr>
        <w:t>-</w:t>
      </w:r>
      <w:r w:rsidRPr="001A00AE">
        <w:rPr>
          <w:rFonts w:hint="default"/>
          <w:w w:val="103"/>
          <w:sz w:val="20"/>
          <w:rtl/>
        </w:rPr>
        <w:tab/>
        <w:t>هل يسمح القانون بتنفيذ عمليات الإعدام علنا؟</w:t>
      </w:r>
    </w:p>
    <w:p w14:paraId="10B76EAE"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81DB2DE"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5663EE8D" w14:textId="77777777" w:rsidR="000F5FAA" w:rsidRPr="001A00AE" w:rsidRDefault="00E67759" w:rsidP="000A3A5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sidR="005A0C18" w:rsidRPr="001A00AE">
        <w:rPr>
          <w:rFonts w:hint="default"/>
          <w:w w:val="103"/>
          <w:sz w:val="20"/>
          <w:rtl/>
        </w:rPr>
        <w:tab/>
        <w:t>إذا كانت الإجابة "نعم:</w:t>
      </w:r>
    </w:p>
    <w:p w14:paraId="52C37362" w14:textId="77777777" w:rsidR="000F5FAA" w:rsidRPr="001A00AE" w:rsidRDefault="001A00AE"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Pr>
          <w:rFonts w:hint="default"/>
          <w:w w:val="103"/>
          <w:sz w:val="20"/>
          <w:rtl/>
        </w:rPr>
        <w:tab/>
      </w:r>
      <w:r w:rsidR="007623AC" w:rsidRPr="001A00AE">
        <w:rPr>
          <w:rFonts w:hint="default"/>
          <w:w w:val="103"/>
          <w:sz w:val="20"/>
          <w:rtl/>
        </w:rPr>
        <w:t>(أ)</w:t>
      </w:r>
      <w:r w:rsidR="007623AC" w:rsidRPr="001A00AE">
        <w:rPr>
          <w:rFonts w:hint="default"/>
          <w:w w:val="103"/>
          <w:sz w:val="20"/>
          <w:rtl/>
        </w:rPr>
        <w:tab/>
        <w:t xml:space="preserve">فهل ينطبق ذلك على جميع الجرائم/الجناة؟ </w:t>
      </w:r>
    </w:p>
    <w:p w14:paraId="2F2E607A"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2137F50D"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AC0A732" w14:textId="77777777" w:rsidR="005A0C18" w:rsidRPr="00855513" w:rsidRDefault="008E6ABD"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5A0C18" w:rsidRPr="00855513">
        <w:rPr>
          <w:rFonts w:hint="default"/>
          <w:w w:val="103"/>
          <w:sz w:val="20"/>
          <w:rtl/>
        </w:rPr>
        <w:tab/>
      </w:r>
      <w:r w:rsidR="004F04AD">
        <w:rPr>
          <w:w w:val="103"/>
          <w:sz w:val="20"/>
          <w:rtl/>
        </w:rPr>
        <w:t xml:space="preserve">إذا </w:t>
      </w:r>
      <w:r w:rsidR="005A0C18" w:rsidRPr="00855513">
        <w:rPr>
          <w:rFonts w:hint="default"/>
          <w:w w:val="103"/>
          <w:sz w:val="20"/>
          <w:rtl/>
        </w:rPr>
        <w:t>كان ذلك لا ينطبق إلا على بعض الجرائم/الجناة، فيُرجى التحديد:</w:t>
      </w: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719F1756" w14:textId="77777777" w:rsidTr="000A3A58">
        <w:tc>
          <w:tcPr>
            <w:tcW w:w="2852" w:type="dxa"/>
            <w:tcBorders>
              <w:top w:val="nil"/>
              <w:bottom w:val="dotted" w:sz="4" w:space="0" w:color="auto"/>
            </w:tcBorders>
          </w:tcPr>
          <w:p w14:paraId="4BDB2133"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30957B1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3F405AE9" w14:textId="77777777" w:rsidTr="000A3A58">
        <w:tc>
          <w:tcPr>
            <w:tcW w:w="2852" w:type="dxa"/>
            <w:tcBorders>
              <w:top w:val="nil"/>
              <w:bottom w:val="dotted" w:sz="4" w:space="0" w:color="auto"/>
            </w:tcBorders>
          </w:tcPr>
          <w:p w14:paraId="7F4F281D"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1AC2D3B4"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22EC712A"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63BE2DE6" w14:textId="77777777" w:rsidR="000F5FAA" w:rsidRPr="00855513" w:rsidRDefault="0035183F"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2528" w:right="1264" w:hanging="1264"/>
        <w:jc w:val="lowKashida"/>
        <w:textDirection w:val="tbRlV"/>
        <w:rPr>
          <w:rFonts w:hint="default"/>
          <w:w w:val="103"/>
          <w:sz w:val="20"/>
          <w:rtl/>
        </w:rPr>
      </w:pPr>
      <w:r>
        <w:rPr>
          <w:rFonts w:hint="default"/>
          <w:w w:val="103"/>
          <w:sz w:val="20"/>
          <w:rtl/>
        </w:rPr>
        <w:tab/>
      </w:r>
      <w:r w:rsidR="005A0C18" w:rsidRPr="00855513">
        <w:rPr>
          <w:rFonts w:hint="default"/>
          <w:w w:val="103"/>
          <w:sz w:val="20"/>
          <w:rtl/>
        </w:rPr>
        <w:tab/>
        <w:t>(ب)</w:t>
      </w:r>
      <w:r w:rsidR="005A0C18" w:rsidRPr="00855513">
        <w:rPr>
          <w:rFonts w:hint="default"/>
          <w:w w:val="103"/>
          <w:sz w:val="20"/>
          <w:rtl/>
        </w:rPr>
        <w:tab/>
        <w:t>هل أُعدم أيُّ أشخاص علناً خلال فترة الدراسة الاستقصائية؟</w:t>
      </w:r>
    </w:p>
    <w:p w14:paraId="11F3C200"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F662DA0"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1DF132BC"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49342772" w14:textId="77777777" w:rsidR="00855513" w:rsidRPr="00F9020B" w:rsidRDefault="00855513" w:rsidP="00855513">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3438"/>
        <w:gridCol w:w="2799"/>
      </w:tblGrid>
      <w:tr w:rsidR="005A0C18" w:rsidRPr="004669F6" w14:paraId="5C122CD6" w14:textId="77777777" w:rsidTr="0037324C">
        <w:tc>
          <w:tcPr>
            <w:tcW w:w="3438" w:type="dxa"/>
            <w:tcBorders>
              <w:bottom w:val="nil"/>
            </w:tcBorders>
          </w:tcPr>
          <w:p w14:paraId="70DA0F63" w14:textId="77777777" w:rsidR="005A0C18" w:rsidRPr="004669F6" w:rsidRDefault="005A0C18" w:rsidP="00855513">
            <w:pPr>
              <w:pStyle w:val="SingleTxt"/>
              <w:tabs>
                <w:tab w:val="left" w:pos="483"/>
                <w:tab w:val="left" w:pos="651"/>
              </w:tabs>
              <w:suppressAutoHyphens/>
              <w:bidi/>
              <w:spacing w:after="0" w:line="360" w:lineRule="exact"/>
              <w:ind w:left="0" w:right="0"/>
              <w:jc w:val="left"/>
              <w:textDirection w:val="tbRlV"/>
              <w:rPr>
                <w:rFonts w:hint="default"/>
                <w:spacing w:val="4"/>
                <w:w w:val="103"/>
                <w:kern w:val="14"/>
                <w:sz w:val="20"/>
                <w:rtl/>
                <w:lang w:val="ar-SA" w:eastAsia="zh-TW"/>
              </w:rPr>
            </w:pPr>
            <w:r>
              <w:rPr>
                <w:rFonts w:hint="default"/>
                <w:rtl/>
              </w:rPr>
              <w:t>إذا كانت الإجابة "نعم"، فكم عددهم؟</w:t>
            </w:r>
          </w:p>
        </w:tc>
        <w:tc>
          <w:tcPr>
            <w:tcW w:w="2799" w:type="dxa"/>
            <w:tcBorders>
              <w:bottom w:val="dotted" w:sz="4" w:space="0" w:color="auto"/>
            </w:tcBorders>
          </w:tcPr>
          <w:p w14:paraId="788D3409" w14:textId="77777777" w:rsidR="005A0C18" w:rsidRPr="004669F6" w:rsidRDefault="005A0C18" w:rsidP="00855513">
            <w:pPr>
              <w:pStyle w:val="SingleTxt"/>
              <w:tabs>
                <w:tab w:val="left" w:pos="651"/>
              </w:tabs>
              <w:suppressAutoHyphens/>
              <w:bidi/>
              <w:spacing w:after="0" w:line="360" w:lineRule="exact"/>
              <w:ind w:left="0" w:right="0"/>
              <w:rPr>
                <w:rFonts w:hint="default"/>
                <w:spacing w:val="4"/>
                <w:w w:val="103"/>
                <w:kern w:val="14"/>
                <w:sz w:val="20"/>
                <w:szCs w:val="20"/>
                <w:rtl/>
              </w:rPr>
            </w:pPr>
          </w:p>
        </w:tc>
      </w:tr>
      <w:tr w:rsidR="005A0C18" w:rsidRPr="004669F6" w14:paraId="4B62D3D7" w14:textId="77777777" w:rsidTr="0037324C">
        <w:tc>
          <w:tcPr>
            <w:tcW w:w="3438" w:type="dxa"/>
            <w:tcBorders>
              <w:top w:val="nil"/>
              <w:bottom w:val="dotted" w:sz="4" w:space="0" w:color="auto"/>
            </w:tcBorders>
          </w:tcPr>
          <w:p w14:paraId="404EF96A" w14:textId="77777777" w:rsidR="005A0C18" w:rsidRPr="004669F6" w:rsidRDefault="005A0C18" w:rsidP="00855513">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c>
          <w:tcPr>
            <w:tcW w:w="2799" w:type="dxa"/>
            <w:tcBorders>
              <w:top w:val="dotted" w:sz="4" w:space="0" w:color="auto"/>
              <w:bottom w:val="dotted" w:sz="4" w:space="0" w:color="auto"/>
            </w:tcBorders>
          </w:tcPr>
          <w:p w14:paraId="30C33206" w14:textId="77777777" w:rsidR="005A0C18" w:rsidRPr="004669F6" w:rsidRDefault="005A0C18" w:rsidP="00855513">
            <w:pPr>
              <w:pStyle w:val="SingleTxt"/>
              <w:tabs>
                <w:tab w:val="left" w:pos="651"/>
              </w:tabs>
              <w:suppressAutoHyphens/>
              <w:bidi/>
              <w:spacing w:after="0" w:line="360" w:lineRule="exact"/>
              <w:ind w:left="0" w:right="0"/>
              <w:rPr>
                <w:rFonts w:hint="default"/>
                <w:spacing w:val="4"/>
                <w:w w:val="103"/>
                <w:kern w:val="14"/>
                <w:sz w:val="20"/>
                <w:szCs w:val="20"/>
                <w:rtl/>
              </w:rPr>
            </w:pPr>
          </w:p>
        </w:tc>
      </w:tr>
    </w:tbl>
    <w:p w14:paraId="2965B9C5"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3E948C2A" w14:textId="77777777" w:rsidR="005A0C18" w:rsidRDefault="005A0C18" w:rsidP="00E67759">
      <w:pPr>
        <w:pStyle w:val="SingleTxt"/>
        <w:keepNe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855513">
        <w:rPr>
          <w:rFonts w:hint="default"/>
          <w:w w:val="103"/>
          <w:sz w:val="20"/>
          <w:rtl/>
        </w:rPr>
        <w:lastRenderedPageBreak/>
        <w:t>٢</w:t>
      </w:r>
      <w:r w:rsidR="00A75946">
        <w:rPr>
          <w:w w:val="103"/>
          <w:sz w:val="20"/>
          <w:rtl/>
        </w:rPr>
        <w:t>4</w:t>
      </w:r>
      <w:r w:rsidRPr="00855513">
        <w:rPr>
          <w:rFonts w:hint="default"/>
          <w:w w:val="103"/>
          <w:sz w:val="20"/>
          <w:rtl/>
        </w:rPr>
        <w:t>-</w:t>
      </w:r>
      <w:r w:rsidRPr="00855513">
        <w:rPr>
          <w:rFonts w:hint="default"/>
          <w:w w:val="103"/>
          <w:sz w:val="20"/>
          <w:rtl/>
        </w:rPr>
        <w:tab/>
        <w:t xml:space="preserve">كيف تُطبَّق في بلدكم قواعد الأمم المتحدة النموذجية الدنيا لمعاملة السجناء (قواعد نيلسون </w:t>
      </w:r>
      <w:proofErr w:type="gramStart"/>
      <w:r w:rsidRPr="00855513">
        <w:rPr>
          <w:rFonts w:hint="default"/>
          <w:w w:val="103"/>
          <w:sz w:val="20"/>
          <w:rtl/>
        </w:rPr>
        <w:t>مانديلا)</w:t>
      </w:r>
      <w:r w:rsidR="0077798D" w:rsidRPr="009741C2">
        <w:rPr>
          <w:rFonts w:hint="default"/>
          <w:w w:val="103"/>
          <w:sz w:val="20"/>
          <w:vertAlign w:val="superscript"/>
          <w:rtl/>
        </w:rPr>
        <w:t>(</w:t>
      </w:r>
      <w:proofErr w:type="gramEnd"/>
      <w:r w:rsidR="0077798D" w:rsidRPr="009741C2">
        <w:rPr>
          <w:rFonts w:hint="default"/>
          <w:w w:val="103"/>
          <w:vertAlign w:val="superscript"/>
          <w:rtl/>
        </w:rPr>
        <w:footnoteReference w:id="3"/>
      </w:r>
      <w:r w:rsidR="0077798D" w:rsidRPr="009741C2">
        <w:rPr>
          <w:rFonts w:hint="default"/>
          <w:w w:val="103"/>
          <w:sz w:val="20"/>
          <w:vertAlign w:val="superscript"/>
          <w:rtl/>
        </w:rPr>
        <w:t>)</w:t>
      </w:r>
      <w:r w:rsidR="0077798D" w:rsidRPr="00855513">
        <w:rPr>
          <w:w w:val="103"/>
          <w:sz w:val="20"/>
          <w:rtl/>
        </w:rPr>
        <w:t xml:space="preserve"> </w:t>
      </w:r>
      <w:r w:rsidRPr="00855513">
        <w:rPr>
          <w:rFonts w:hint="default"/>
          <w:w w:val="103"/>
          <w:sz w:val="20"/>
          <w:rtl/>
        </w:rPr>
        <w:t>من أجل التقليل إلى أدنى حد ممكن من معاناة السجناء المحكوم عليهم بالإعدام؟</w:t>
      </w:r>
    </w:p>
    <w:p w14:paraId="63D1F9AD" w14:textId="77777777" w:rsidR="00855513" w:rsidRPr="00F9020B" w:rsidRDefault="00855513" w:rsidP="00E67759">
      <w:pPr>
        <w:pStyle w:val="SingleTxt"/>
        <w:keepNe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273AC504" w14:textId="77777777" w:rsidTr="000A3A58">
        <w:tc>
          <w:tcPr>
            <w:tcW w:w="2852" w:type="dxa"/>
            <w:tcBorders>
              <w:top w:val="nil"/>
              <w:bottom w:val="dotted" w:sz="4" w:space="0" w:color="auto"/>
            </w:tcBorders>
          </w:tcPr>
          <w:p w14:paraId="09645A90"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9F2EB53"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71302465" w14:textId="77777777" w:rsidTr="000A3A58">
        <w:tc>
          <w:tcPr>
            <w:tcW w:w="2852" w:type="dxa"/>
            <w:tcBorders>
              <w:top w:val="nil"/>
              <w:bottom w:val="dotted" w:sz="4" w:space="0" w:color="auto"/>
            </w:tcBorders>
          </w:tcPr>
          <w:p w14:paraId="14A4F995"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1807756A"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5EF11C11"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62CEAF3C" w14:textId="77777777" w:rsidR="000F5FAA" w:rsidRPr="00855513" w:rsidRDefault="005A0C18"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855513">
        <w:rPr>
          <w:rFonts w:hint="default"/>
          <w:w w:val="103"/>
          <w:sz w:val="20"/>
          <w:rtl/>
        </w:rPr>
        <w:t>٢</w:t>
      </w:r>
      <w:r w:rsidR="00A75946">
        <w:rPr>
          <w:w w:val="103"/>
          <w:sz w:val="20"/>
          <w:rtl/>
        </w:rPr>
        <w:t>5</w:t>
      </w:r>
      <w:r w:rsidRPr="00855513">
        <w:rPr>
          <w:rFonts w:hint="default"/>
          <w:w w:val="103"/>
          <w:sz w:val="20"/>
          <w:rtl/>
        </w:rPr>
        <w:t>-</w:t>
      </w:r>
      <w:r w:rsidRPr="00855513">
        <w:rPr>
          <w:rFonts w:hint="default"/>
          <w:w w:val="103"/>
          <w:sz w:val="20"/>
          <w:rtl/>
        </w:rPr>
        <w:tab/>
        <w:t>هل هناك أي إجراءات معمول بها لضمان أن يظل</w:t>
      </w:r>
      <w:r w:rsidR="00DE7467">
        <w:rPr>
          <w:w w:val="103"/>
          <w:sz w:val="20"/>
          <w:rtl/>
        </w:rPr>
        <w:t>َّ</w:t>
      </w:r>
      <w:r w:rsidRPr="00855513">
        <w:rPr>
          <w:rFonts w:hint="default"/>
          <w:w w:val="103"/>
          <w:sz w:val="20"/>
          <w:rtl/>
        </w:rPr>
        <w:t xml:space="preserve"> الأشخاص </w:t>
      </w:r>
      <w:r w:rsidR="000114AF">
        <w:rPr>
          <w:w w:val="103"/>
          <w:sz w:val="20"/>
          <w:rtl/>
        </w:rPr>
        <w:t xml:space="preserve">المسؤولون </w:t>
      </w:r>
      <w:r w:rsidRPr="00855513">
        <w:rPr>
          <w:rFonts w:hint="default"/>
          <w:w w:val="103"/>
          <w:sz w:val="20"/>
          <w:rtl/>
        </w:rPr>
        <w:t>عن تنفيذ عمليات الإعدام على علم تام حتى لحظة الإعدام بحالة التماسات الرأفة المقد</w:t>
      </w:r>
      <w:r w:rsidR="00DE7467">
        <w:rPr>
          <w:w w:val="103"/>
          <w:sz w:val="20"/>
          <w:rtl/>
        </w:rPr>
        <w:t>َّ</w:t>
      </w:r>
      <w:r w:rsidRPr="00855513">
        <w:rPr>
          <w:rFonts w:hint="default"/>
          <w:w w:val="103"/>
          <w:sz w:val="20"/>
          <w:rtl/>
        </w:rPr>
        <w:t>مة للعفو عن السجين المعني؟</w:t>
      </w:r>
    </w:p>
    <w:p w14:paraId="2E2582B0"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013775F" w14:textId="77777777" w:rsidR="008E6ABD" w:rsidRPr="004D59E5" w:rsidRDefault="008E6ABD"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5D764C2" w14:textId="77777777" w:rsidR="00D46F8E" w:rsidRPr="00F9020B" w:rsidRDefault="00D46F8E" w:rsidP="00D46F8E">
      <w:pPr>
        <w:pStyle w:val="SingleTxt"/>
        <w:tabs>
          <w:tab w:val="left" w:pos="651"/>
        </w:tabs>
        <w:bidi/>
        <w:spacing w:after="0" w:line="120" w:lineRule="exact"/>
        <w:ind w:left="1264" w:right="1264"/>
        <w:rPr>
          <w:rFonts w:hint="default"/>
          <w:sz w:val="20"/>
          <w:rtl/>
        </w:rPr>
      </w:pPr>
    </w:p>
    <w:p w14:paraId="23413A06" w14:textId="77777777" w:rsidR="005A0C18" w:rsidRDefault="000A3A58" w:rsidP="000A3A5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sidR="00855513">
        <w:rPr>
          <w:rFonts w:hint="default"/>
          <w:w w:val="103"/>
          <w:sz w:val="20"/>
          <w:rtl/>
        </w:rPr>
        <w:tab/>
      </w:r>
      <w:r w:rsidR="005A0C18" w:rsidRPr="00855513">
        <w:rPr>
          <w:rFonts w:hint="default"/>
          <w:w w:val="103"/>
          <w:sz w:val="20"/>
          <w:rtl/>
        </w:rPr>
        <w:t xml:space="preserve">إذا كانت الإجابة "لا"، فما هي الإجراءات المتبعة في بلدكم؟ </w:t>
      </w:r>
    </w:p>
    <w:p w14:paraId="185BBFF7" w14:textId="77777777" w:rsidR="00855513" w:rsidRPr="00F9020B" w:rsidRDefault="00855513" w:rsidP="00855513">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4753BCD5" w14:textId="77777777" w:rsidTr="000A3A58">
        <w:tc>
          <w:tcPr>
            <w:tcW w:w="2852" w:type="dxa"/>
            <w:tcBorders>
              <w:top w:val="nil"/>
              <w:bottom w:val="dotted" w:sz="4" w:space="0" w:color="auto"/>
            </w:tcBorders>
          </w:tcPr>
          <w:p w14:paraId="12E01AA9"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3A6B7427"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617EB595" w14:textId="77777777" w:rsidTr="000A3A58">
        <w:tc>
          <w:tcPr>
            <w:tcW w:w="2852" w:type="dxa"/>
            <w:tcBorders>
              <w:top w:val="nil"/>
              <w:bottom w:val="dotted" w:sz="4" w:space="0" w:color="auto"/>
            </w:tcBorders>
          </w:tcPr>
          <w:p w14:paraId="728007D9"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34BA132F"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55090838"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568D262F" w14:textId="77777777" w:rsidR="000F5FAA" w:rsidRPr="00855513" w:rsidRDefault="005A0C18"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855513">
        <w:rPr>
          <w:rFonts w:hint="default"/>
          <w:w w:val="103"/>
          <w:sz w:val="20"/>
          <w:rtl/>
        </w:rPr>
        <w:t>٢</w:t>
      </w:r>
      <w:r w:rsidR="00A75946">
        <w:rPr>
          <w:w w:val="103"/>
          <w:sz w:val="20"/>
          <w:rtl/>
        </w:rPr>
        <w:t>6</w:t>
      </w:r>
      <w:r w:rsidRPr="00855513">
        <w:rPr>
          <w:rFonts w:hint="default"/>
          <w:w w:val="103"/>
          <w:sz w:val="20"/>
          <w:rtl/>
        </w:rPr>
        <w:t>-</w:t>
      </w:r>
      <w:r w:rsidRPr="00855513">
        <w:rPr>
          <w:rFonts w:hint="default"/>
          <w:w w:val="103"/>
          <w:sz w:val="20"/>
          <w:rtl/>
        </w:rPr>
        <w:tab/>
        <w:t>هل هناك إجراءات معمول بها لضمان إبلاغ أفراد الأسرة بتاريخ وموعد تنفيذ الإعدام؟</w:t>
      </w:r>
    </w:p>
    <w:p w14:paraId="7FFEAABE" w14:textId="77777777" w:rsidR="0035183F" w:rsidRPr="004D59E5" w:rsidRDefault="0035183F"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67E93AC6" w14:textId="77777777" w:rsidR="0035183F" w:rsidRPr="004D59E5" w:rsidRDefault="0035183F"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7980B297"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595043F0" w14:textId="77777777" w:rsidR="005A0C18" w:rsidRDefault="0035183F" w:rsidP="000A3A58">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after="0" w:line="400" w:lineRule="exact"/>
        <w:ind w:left="1927" w:right="1264" w:hanging="663"/>
        <w:jc w:val="lowKashida"/>
        <w:textDirection w:val="tbRlV"/>
        <w:rPr>
          <w:rFonts w:hint="default"/>
          <w:w w:val="103"/>
          <w:sz w:val="20"/>
          <w:rtl/>
        </w:rPr>
      </w:pPr>
      <w:r>
        <w:rPr>
          <w:rFonts w:hint="default"/>
          <w:w w:val="103"/>
          <w:sz w:val="20"/>
          <w:rtl/>
        </w:rPr>
        <w:tab/>
      </w:r>
      <w:r>
        <w:rPr>
          <w:rFonts w:hint="default"/>
          <w:w w:val="103"/>
          <w:sz w:val="20"/>
          <w:rtl/>
        </w:rPr>
        <w:tab/>
      </w:r>
      <w:r w:rsidR="005A0C18" w:rsidRPr="00855513">
        <w:rPr>
          <w:rFonts w:hint="default"/>
          <w:w w:val="103"/>
          <w:sz w:val="20"/>
          <w:rtl/>
        </w:rPr>
        <w:t xml:space="preserve">إذا كانت الإجابة "نعم"، يُرجى تقديم تفاصيل. </w:t>
      </w:r>
    </w:p>
    <w:p w14:paraId="774B3C67" w14:textId="77777777" w:rsidR="00855513" w:rsidRPr="00F9020B" w:rsidRDefault="00855513" w:rsidP="00855513">
      <w:pPr>
        <w:pStyle w:val="SingleTxt"/>
        <w:tabs>
          <w:tab w:val="left" w:pos="651"/>
        </w:tabs>
        <w:bidi/>
        <w:spacing w:after="0" w:line="120" w:lineRule="exact"/>
        <w:ind w:left="1264" w:right="1264"/>
        <w:rPr>
          <w:rFonts w:hint="default"/>
          <w:sz w:val="20"/>
          <w:rtl/>
        </w:rPr>
      </w:pPr>
    </w:p>
    <w:tbl>
      <w:tblPr>
        <w:bidiVisual/>
        <w:tblW w:w="6237" w:type="dxa"/>
        <w:tblInd w:w="1843" w:type="dxa"/>
        <w:tblBorders>
          <w:bottom w:val="dotted" w:sz="4" w:space="0" w:color="auto"/>
        </w:tblBorders>
        <w:tblLayout w:type="fixed"/>
        <w:tblLook w:val="0000" w:firstRow="0" w:lastRow="0" w:firstColumn="0" w:lastColumn="0" w:noHBand="0" w:noVBand="0"/>
      </w:tblPr>
      <w:tblGrid>
        <w:gridCol w:w="2458"/>
        <w:gridCol w:w="3779"/>
      </w:tblGrid>
      <w:tr w:rsidR="0037324C" w:rsidRPr="003F4B9E" w14:paraId="34CA72A2" w14:textId="77777777" w:rsidTr="000A3A58">
        <w:tc>
          <w:tcPr>
            <w:tcW w:w="2852" w:type="dxa"/>
            <w:tcBorders>
              <w:top w:val="nil"/>
              <w:bottom w:val="dotted" w:sz="4" w:space="0" w:color="auto"/>
            </w:tcBorders>
          </w:tcPr>
          <w:p w14:paraId="1C59430A"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276DA7C8"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r w:rsidR="0037324C" w:rsidRPr="003F4B9E" w14:paraId="15A079AF" w14:textId="77777777" w:rsidTr="000A3A58">
        <w:tc>
          <w:tcPr>
            <w:tcW w:w="2852" w:type="dxa"/>
            <w:tcBorders>
              <w:top w:val="nil"/>
              <w:bottom w:val="dotted" w:sz="4" w:space="0" w:color="auto"/>
            </w:tcBorders>
          </w:tcPr>
          <w:p w14:paraId="559C758F"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Pr>
            </w:pPr>
          </w:p>
        </w:tc>
        <w:tc>
          <w:tcPr>
            <w:tcW w:w="4406" w:type="dxa"/>
            <w:tcBorders>
              <w:top w:val="nil"/>
              <w:bottom w:val="dotted" w:sz="4" w:space="0" w:color="auto"/>
            </w:tcBorders>
          </w:tcPr>
          <w:p w14:paraId="6E56DE71" w14:textId="77777777" w:rsidR="0037324C" w:rsidRPr="004669F6" w:rsidRDefault="0037324C" w:rsidP="000A3A58">
            <w:pPr>
              <w:pStyle w:val="SingleTxt"/>
              <w:tabs>
                <w:tab w:val="left" w:pos="483"/>
                <w:tab w:val="left" w:pos="651"/>
              </w:tabs>
              <w:suppressAutoHyphens/>
              <w:bidi/>
              <w:spacing w:after="0" w:line="360" w:lineRule="exact"/>
              <w:ind w:left="0" w:right="0"/>
              <w:rPr>
                <w:rFonts w:hint="default"/>
                <w:spacing w:val="4"/>
                <w:w w:val="103"/>
                <w:kern w:val="14"/>
                <w:sz w:val="20"/>
                <w:szCs w:val="20"/>
                <w:rtl/>
              </w:rPr>
            </w:pPr>
          </w:p>
        </w:tc>
      </w:tr>
    </w:tbl>
    <w:p w14:paraId="4868DFF4" w14:textId="77777777" w:rsidR="00855513" w:rsidRPr="00F9020B" w:rsidRDefault="00855513" w:rsidP="00855513">
      <w:pPr>
        <w:pStyle w:val="SingleTxt"/>
        <w:tabs>
          <w:tab w:val="left" w:pos="651"/>
        </w:tabs>
        <w:bidi/>
        <w:spacing w:after="0" w:line="120" w:lineRule="exact"/>
        <w:ind w:left="1264" w:right="1264"/>
        <w:rPr>
          <w:rFonts w:hint="default"/>
          <w:sz w:val="20"/>
          <w:rtl/>
        </w:rPr>
      </w:pPr>
    </w:p>
    <w:p w14:paraId="7A646203" w14:textId="77777777" w:rsidR="000F5FAA" w:rsidRDefault="005A0C18" w:rsidP="0035183F">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sidRPr="00855513">
        <w:rPr>
          <w:rFonts w:hint="default"/>
          <w:w w:val="103"/>
          <w:sz w:val="20"/>
          <w:rtl/>
        </w:rPr>
        <w:t>٢</w:t>
      </w:r>
      <w:r w:rsidR="00A75946">
        <w:rPr>
          <w:w w:val="103"/>
          <w:sz w:val="20"/>
          <w:rtl/>
        </w:rPr>
        <w:t>7</w:t>
      </w:r>
      <w:r w:rsidRPr="00855513">
        <w:rPr>
          <w:rFonts w:hint="default"/>
          <w:w w:val="103"/>
          <w:sz w:val="20"/>
          <w:rtl/>
        </w:rPr>
        <w:t>-</w:t>
      </w:r>
      <w:r w:rsidR="00D46F8E">
        <w:rPr>
          <w:rFonts w:hint="default"/>
          <w:w w:val="103"/>
          <w:sz w:val="20"/>
          <w:rtl/>
        </w:rPr>
        <w:tab/>
      </w:r>
      <w:r w:rsidRPr="00855513">
        <w:rPr>
          <w:rFonts w:hint="default"/>
          <w:w w:val="103"/>
          <w:sz w:val="20"/>
          <w:rtl/>
        </w:rPr>
        <w:t xml:space="preserve">هل هناك أي أشكال من المساعدة والدعم تنفِّذها أو توفِّرها السلطات في </w:t>
      </w:r>
      <w:r w:rsidR="000114AF">
        <w:rPr>
          <w:w w:val="103"/>
          <w:sz w:val="20"/>
          <w:rtl/>
        </w:rPr>
        <w:t>بلدكم</w:t>
      </w:r>
      <w:r w:rsidR="000114AF" w:rsidRPr="00855513">
        <w:rPr>
          <w:rFonts w:hint="default"/>
          <w:w w:val="103"/>
          <w:sz w:val="20"/>
          <w:rtl/>
        </w:rPr>
        <w:t xml:space="preserve"> </w:t>
      </w:r>
      <w:r w:rsidRPr="00855513">
        <w:rPr>
          <w:rFonts w:hint="default"/>
          <w:w w:val="103"/>
          <w:sz w:val="20"/>
          <w:rtl/>
        </w:rPr>
        <w:t>لأبناء الأشخاص الذين صدر بحقِّهم أو نُفِّذ فيهم حكم بالإعدام، مع التركيز بوجه خاص على السبل والوسائل الكفيلة بضمان تمت</w:t>
      </w:r>
      <w:r w:rsidR="00CB2DE8">
        <w:rPr>
          <w:w w:val="103"/>
          <w:sz w:val="20"/>
          <w:rtl/>
        </w:rPr>
        <w:t>ُّ</w:t>
      </w:r>
      <w:r w:rsidRPr="00855513">
        <w:rPr>
          <w:rFonts w:hint="default"/>
          <w:w w:val="103"/>
          <w:sz w:val="20"/>
          <w:rtl/>
        </w:rPr>
        <w:t xml:space="preserve">ع أولئك الأبناء بكامل حقوقهم؟ </w:t>
      </w:r>
    </w:p>
    <w:p w14:paraId="78110D24" w14:textId="77777777" w:rsidR="0035183F" w:rsidRPr="004D59E5" w:rsidRDefault="0035183F"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نعم</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41320840" w14:textId="77777777" w:rsidR="0035183F" w:rsidRPr="004D59E5" w:rsidRDefault="0035183F" w:rsidP="00DE74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bidi/>
        <w:spacing w:after="0" w:line="360" w:lineRule="exact"/>
        <w:ind w:left="1326" w:right="1264"/>
        <w:jc w:val="lowKashida"/>
        <w:textDirection w:val="tbRlV"/>
        <w:rPr>
          <w:rFonts w:hint="default"/>
          <w:w w:val="103"/>
          <w:sz w:val="20"/>
          <w:rtl/>
        </w:rPr>
      </w:pPr>
      <w:r>
        <w:rPr>
          <w:rFonts w:hint="default"/>
          <w:w w:val="103"/>
          <w:sz w:val="20"/>
          <w:rtl/>
        </w:rPr>
        <w:tab/>
      </w:r>
      <w:r>
        <w:rPr>
          <w:rFonts w:hint="default"/>
          <w:w w:val="103"/>
          <w:sz w:val="20"/>
          <w:rtl/>
        </w:rPr>
        <w:tab/>
      </w:r>
      <w:r w:rsidRPr="004D59E5">
        <w:rPr>
          <w:rFonts w:hint="default"/>
          <w:w w:val="103"/>
          <w:sz w:val="20"/>
          <w:rtl/>
        </w:rPr>
        <w:t>لا</w:t>
      </w:r>
      <w:proofErr w:type="gramStart"/>
      <w:r w:rsidRPr="004D59E5">
        <w:rPr>
          <w:rFonts w:hint="default"/>
          <w:w w:val="103"/>
          <w:sz w:val="20"/>
          <w:rtl/>
        </w:rPr>
        <w:tab/>
        <w:t>[</w:t>
      </w:r>
      <w:r>
        <w:rPr>
          <w:w w:val="103"/>
          <w:sz w:val="20"/>
          <w:rtl/>
        </w:rPr>
        <w:t>  </w:t>
      </w:r>
      <w:proofErr w:type="gramEnd"/>
      <w:r>
        <w:rPr>
          <w:w w:val="103"/>
          <w:sz w:val="20"/>
          <w:rtl/>
        </w:rPr>
        <w:t> </w:t>
      </w:r>
      <w:r w:rsidRPr="004D59E5">
        <w:rPr>
          <w:rFonts w:hint="default"/>
          <w:w w:val="103"/>
          <w:sz w:val="20"/>
          <w:rtl/>
        </w:rPr>
        <w:t>]</w:t>
      </w:r>
    </w:p>
    <w:p w14:paraId="377367ED" w14:textId="77777777" w:rsidR="00F505E5" w:rsidRPr="00F9020B" w:rsidRDefault="00F505E5" w:rsidP="00F505E5">
      <w:pPr>
        <w:pStyle w:val="SingleTxt"/>
        <w:tabs>
          <w:tab w:val="left" w:pos="651"/>
        </w:tabs>
        <w:bidi/>
        <w:spacing w:after="0" w:line="120" w:lineRule="exact"/>
        <w:ind w:left="1264" w:right="1264"/>
        <w:rPr>
          <w:rFonts w:hint="default"/>
          <w:sz w:val="20"/>
          <w:rtl/>
        </w:rPr>
      </w:pPr>
    </w:p>
    <w:p w14:paraId="6166BF6B" w14:textId="77777777" w:rsidR="00295DF3" w:rsidRPr="00F9020B" w:rsidRDefault="000A3A58" w:rsidP="00E6775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sz w:val="20"/>
          <w:rtl/>
        </w:rPr>
      </w:pPr>
      <w:r>
        <w:rPr>
          <w:rFonts w:hint="default"/>
          <w:w w:val="103"/>
          <w:sz w:val="20"/>
          <w:rtl/>
        </w:rPr>
        <w:tab/>
      </w:r>
      <w:r>
        <w:rPr>
          <w:rFonts w:hint="default"/>
          <w:w w:val="103"/>
          <w:sz w:val="20"/>
          <w:rtl/>
        </w:rPr>
        <w:tab/>
      </w:r>
      <w:r w:rsidR="005A0C18" w:rsidRPr="00F505E5">
        <w:rPr>
          <w:rFonts w:hint="default"/>
          <w:w w:val="103"/>
          <w:sz w:val="20"/>
          <w:rtl/>
        </w:rPr>
        <w:t>إذا كانت الإجابة "نعم"، يُرجى تقديم تفاصيل:</w:t>
      </w:r>
    </w:p>
    <w:p w14:paraId="3DCA6149" w14:textId="77777777" w:rsidR="002D7106" w:rsidRDefault="00295DF3" w:rsidP="002D710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w w:val="103"/>
          <w:sz w:val="20"/>
          <w:rtl/>
        </w:rPr>
      </w:pPr>
      <w:r>
        <w:rPr>
          <w:rFonts w:hint="default"/>
          <w:w w:val="103"/>
          <w:sz w:val="20"/>
          <w:rtl/>
        </w:rPr>
        <w:tab/>
      </w:r>
      <w:r w:rsidR="005A0C18" w:rsidRPr="00F505E5">
        <w:rPr>
          <w:rFonts w:hint="default"/>
          <w:w w:val="103"/>
          <w:sz w:val="20"/>
          <w:rtl/>
        </w:rPr>
        <w:tab/>
      </w:r>
      <w:r w:rsidR="005A0C18" w:rsidRPr="00295DF3">
        <w:rPr>
          <w:rFonts w:hint="default"/>
          <w:b/>
          <w:bCs/>
          <w:w w:val="103"/>
          <w:sz w:val="20"/>
          <w:rtl/>
        </w:rPr>
        <w:t>الشكر لكم على مساعدتكم</w:t>
      </w:r>
      <w:r w:rsidR="005A0C18" w:rsidRPr="00F505E5">
        <w:rPr>
          <w:rFonts w:hint="default"/>
          <w:w w:val="103"/>
          <w:sz w:val="20"/>
          <w:rtl/>
        </w:rPr>
        <w:t>.</w:t>
      </w:r>
    </w:p>
    <w:p w14:paraId="1802F933" w14:textId="77777777" w:rsidR="00DE7467" w:rsidRPr="00DE7467" w:rsidRDefault="002D7106" w:rsidP="002D7106">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928"/>
        </w:tabs>
        <w:bidi/>
        <w:spacing w:line="400" w:lineRule="exact"/>
        <w:ind w:left="1927" w:right="1264" w:hanging="663"/>
        <w:jc w:val="lowKashida"/>
        <w:textDirection w:val="tbRlV"/>
        <w:rPr>
          <w:rFonts w:hint="default"/>
          <w:sz w:val="20"/>
          <w:rtl/>
        </w:rPr>
      </w:pPr>
      <w:r>
        <w:rPr>
          <w:rFonts w:hint="default"/>
          <w:noProof/>
          <w:sz w:val="20"/>
          <w:rtl/>
          <w:lang w:val="ar-SA"/>
        </w:rPr>
        <mc:AlternateContent>
          <mc:Choice Requires="wps">
            <w:drawing>
              <wp:anchor distT="0" distB="0" distL="114300" distR="114300" simplePos="0" relativeHeight="251661312" behindDoc="0" locked="0" layoutInCell="1" allowOverlap="1" wp14:anchorId="7E21B943" wp14:editId="6ECD4875">
                <wp:simplePos x="0" y="0"/>
                <wp:positionH relativeFrom="column">
                  <wp:posOffset>2100036</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B9B2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35pt,24pt" to="237.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" strokecolor="#010000" strokeweight=".25pt">
                <v:stroke joinstyle="miter"/>
              </v:line>
            </w:pict>
          </mc:Fallback>
        </mc:AlternateContent>
      </w:r>
    </w:p>
    <w:p w14:paraId="451EDE89" w14:textId="77777777" w:rsidR="00374358" w:rsidRDefault="00374358" w:rsidP="000F5FAA">
      <w:pPr>
        <w:tabs>
          <w:tab w:val="left" w:pos="651"/>
        </w:tabs>
        <w:bidi/>
        <w:spacing w:after="120"/>
        <w:rPr>
          <w:rFonts w:hint="default"/>
          <w:rtl/>
        </w:rPr>
        <w:sectPr w:rsidR="00374358" w:rsidSect="000F5FAA">
          <w:headerReference w:type="even" r:id="rId12"/>
          <w:headerReference w:type="default" r:id="rId13"/>
          <w:footerReference w:type="default" r:id="rId14"/>
          <w:headerReference w:type="first" r:id="rId15"/>
          <w:endnotePr>
            <w:numFmt w:val="decimal"/>
          </w:endnotePr>
          <w:type w:val="continuous"/>
          <w:pgSz w:w="11906" w:h="16838" w:code="9"/>
          <w:pgMar w:top="1440" w:right="1800" w:bottom="1440" w:left="1800" w:header="992" w:footer="680" w:gutter="0"/>
          <w:cols w:space="708"/>
          <w:docGrid w:linePitch="360"/>
        </w:sectPr>
      </w:pPr>
    </w:p>
    <w:p w14:paraId="4C4C12C6" w14:textId="77777777" w:rsidR="000F5FAA" w:rsidRDefault="00CE55F0" w:rsidP="00F759F9">
      <w:pPr>
        <w:pStyle w:val="HCh"/>
        <w:tabs>
          <w:tab w:val="right" w:pos="1022"/>
          <w:tab w:val="left" w:pos="1267"/>
          <w:tab w:val="left" w:pos="1930"/>
          <w:tab w:val="left" w:pos="2592"/>
          <w:tab w:val="left" w:pos="3254"/>
          <w:tab w:val="left" w:pos="3917"/>
          <w:tab w:val="left" w:pos="4579"/>
          <w:tab w:val="left" w:pos="5242"/>
          <w:tab w:val="left" w:pos="5904"/>
          <w:tab w:val="left" w:pos="6566"/>
        </w:tabs>
        <w:bidi/>
        <w:spacing w:line="440" w:lineRule="exact"/>
        <w:ind w:left="1264" w:right="1264" w:hanging="1264"/>
        <w:textDirection w:val="tbRlV"/>
        <w:rPr>
          <w:rFonts w:hint="default"/>
          <w:b w:val="0"/>
          <w:bCs/>
          <w:rtl/>
        </w:rPr>
      </w:pPr>
      <w:r>
        <w:rPr>
          <w:rFonts w:hint="default"/>
          <w:b w:val="0"/>
          <w:bCs/>
          <w:rtl/>
        </w:rPr>
        <w:lastRenderedPageBreak/>
        <w:tab/>
      </w:r>
      <w:r>
        <w:rPr>
          <w:rFonts w:hint="default"/>
          <w:b w:val="0"/>
          <w:bCs/>
          <w:rtl/>
        </w:rPr>
        <w:tab/>
      </w:r>
      <w:r w:rsidR="006129AC" w:rsidRPr="003D75DA">
        <w:rPr>
          <w:rFonts w:hint="default"/>
          <w:b w:val="0"/>
          <w:bCs/>
          <w:spacing w:val="-4"/>
          <w:rtl/>
        </w:rPr>
        <w:t>المرفق الأول: الضمانات التي تكفل حماية حقوق الأشخاص</w:t>
      </w:r>
      <w:r w:rsidR="006129AC" w:rsidRPr="00714066">
        <w:rPr>
          <w:rFonts w:hint="default"/>
          <w:b w:val="0"/>
          <w:bCs/>
          <w:rtl/>
        </w:rPr>
        <w:t xml:space="preserve"> الذين يواجهون عقوبة الإعدام </w:t>
      </w:r>
    </w:p>
    <w:p w14:paraId="1D790A14" w14:textId="77777777" w:rsidR="00CE55F0" w:rsidRPr="00F9020B" w:rsidRDefault="00CE55F0" w:rsidP="00CE55F0">
      <w:pPr>
        <w:pStyle w:val="SingleTxt"/>
        <w:tabs>
          <w:tab w:val="left" w:pos="651"/>
        </w:tabs>
        <w:bidi/>
        <w:spacing w:after="0" w:line="120" w:lineRule="exact"/>
        <w:ind w:left="1264" w:right="1264"/>
        <w:rPr>
          <w:rFonts w:hint="default"/>
          <w:sz w:val="20"/>
          <w:rtl/>
        </w:rPr>
      </w:pPr>
    </w:p>
    <w:p w14:paraId="47845411" w14:textId="77777777" w:rsidR="00CE55F0" w:rsidRPr="00F9020B" w:rsidRDefault="00CE55F0" w:rsidP="00CE55F0">
      <w:pPr>
        <w:pStyle w:val="SingleTxt"/>
        <w:tabs>
          <w:tab w:val="left" w:pos="651"/>
        </w:tabs>
        <w:bidi/>
        <w:spacing w:after="0" w:line="120" w:lineRule="exact"/>
        <w:ind w:left="1264" w:right="1264"/>
        <w:rPr>
          <w:rFonts w:hint="default"/>
          <w:sz w:val="20"/>
          <w:rtl/>
        </w:rPr>
      </w:pPr>
    </w:p>
    <w:p w14:paraId="3A99EFDC"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 xml:space="preserve">المعتمدة بموجب قرار المجلس الاقتصادي والاجتماعي 1984/50 المؤرخ 25 أيار/مايو 1984. </w:t>
      </w:r>
    </w:p>
    <w:p w14:paraId="3E93A30A"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١-</w:t>
      </w:r>
      <w:r w:rsidR="00FA190D" w:rsidRPr="00FA190D">
        <w:rPr>
          <w:rFonts w:hint="default"/>
          <w:w w:val="103"/>
          <w:sz w:val="20"/>
          <w:rtl/>
        </w:rPr>
        <w:tab/>
      </w:r>
      <w:r w:rsidRPr="00FA190D">
        <w:rPr>
          <w:rFonts w:hint="default"/>
          <w:w w:val="103"/>
          <w:sz w:val="20"/>
          <w:rtl/>
        </w:rPr>
        <w:t xml:space="preserve">في البلدان التي لم تلغ عقوبة الإعدام، لا يجوز أن تفرض عقوبة الإعدام إلاَّ في أخطر الجرائم على أن يكون مفهوما أنَّ نطاقها ينبغي ألاَّ يتعدى الجرائم المتعمدة التي تسفر عن نتائج مميتة أو غير ذلك من النتائج البالغة الخطورة. </w:t>
      </w:r>
    </w:p>
    <w:p w14:paraId="40E2817D"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٢-</w:t>
      </w:r>
      <w:r w:rsidR="00FA190D" w:rsidRPr="00FA190D">
        <w:rPr>
          <w:rFonts w:hint="default"/>
          <w:w w:val="103"/>
          <w:sz w:val="20"/>
          <w:rtl/>
        </w:rPr>
        <w:tab/>
      </w:r>
      <w:r w:rsidRPr="00FA190D">
        <w:rPr>
          <w:rFonts w:hint="default"/>
          <w:w w:val="103"/>
          <w:sz w:val="20"/>
          <w:rtl/>
        </w:rPr>
        <w:t xml:space="preserve">لا يجوز أن تفرض عقوبة الإعدام إلاَّ في حالة جريمة ينص القانون، وقت ارتكابها، على عقوبة </w:t>
      </w:r>
      <w:r w:rsidR="00BD4340">
        <w:rPr>
          <w:w w:val="103"/>
          <w:sz w:val="20"/>
          <w:rtl/>
        </w:rPr>
        <w:t>الإعدام</w:t>
      </w:r>
      <w:r w:rsidRPr="00FA190D">
        <w:rPr>
          <w:rFonts w:hint="default"/>
          <w:w w:val="103"/>
          <w:sz w:val="20"/>
          <w:rtl/>
        </w:rPr>
        <w:t xml:space="preserve"> فيها، على أن يكون مفهوما أنه إذا أصبح حكم القانون يقضي بعد ارتكاب الجريمة بفرض عقوبة أخف، استفاد المجرم من ذلك. </w:t>
      </w:r>
    </w:p>
    <w:p w14:paraId="4C8E5D7E"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٣-</w:t>
      </w:r>
      <w:r w:rsidR="00FA190D" w:rsidRPr="00FA190D">
        <w:rPr>
          <w:rFonts w:hint="default"/>
          <w:w w:val="103"/>
          <w:sz w:val="20"/>
          <w:rtl/>
        </w:rPr>
        <w:tab/>
      </w:r>
      <w:r w:rsidRPr="00FA190D">
        <w:rPr>
          <w:rFonts w:hint="default"/>
          <w:w w:val="103"/>
          <w:sz w:val="20"/>
          <w:rtl/>
        </w:rPr>
        <w:t xml:space="preserve">لا يحكم </w:t>
      </w:r>
      <w:r w:rsidR="00283C9D">
        <w:rPr>
          <w:w w:val="103"/>
          <w:sz w:val="20"/>
          <w:rtl/>
        </w:rPr>
        <w:t>بالإعدام</w:t>
      </w:r>
      <w:r w:rsidRPr="00FA190D">
        <w:rPr>
          <w:rFonts w:hint="default"/>
          <w:w w:val="103"/>
          <w:sz w:val="20"/>
          <w:rtl/>
        </w:rPr>
        <w:t xml:space="preserve"> على الأشخاص الذين لم يبلغوا سنَّ الثامنة عشرة وقت ارتكاب الجريمة ولا ينفذ حكم الإعدام بالحوامل أو بالأمهات الحديثات الولادة ولا بالأشخاص الذين أصبحوا فاقدين لقواهم العقلية. </w:t>
      </w:r>
    </w:p>
    <w:p w14:paraId="0CA596C0"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٤-</w:t>
      </w:r>
      <w:r w:rsidR="00FA190D" w:rsidRPr="00FA190D">
        <w:rPr>
          <w:rFonts w:hint="default"/>
          <w:w w:val="103"/>
          <w:sz w:val="20"/>
          <w:rtl/>
        </w:rPr>
        <w:tab/>
      </w:r>
      <w:r w:rsidRPr="00FA190D">
        <w:rPr>
          <w:rFonts w:hint="default"/>
          <w:w w:val="103"/>
          <w:sz w:val="20"/>
          <w:rtl/>
        </w:rPr>
        <w:t xml:space="preserve">لا يجوز فرض عقوبة الإعدام إلاَّ حينما يكون ذنب الشخص المتهم قائما على دليل واضح ومقنع لا يدع مجالا لأيِّ تفسير بديل للوقائع. </w:t>
      </w:r>
    </w:p>
    <w:p w14:paraId="4794ED69"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٥-</w:t>
      </w:r>
      <w:r w:rsidR="00FA190D" w:rsidRPr="00FA190D">
        <w:rPr>
          <w:rFonts w:hint="default"/>
          <w:w w:val="103"/>
          <w:sz w:val="20"/>
          <w:rtl/>
        </w:rPr>
        <w:tab/>
      </w:r>
      <w:r w:rsidRPr="00FA190D">
        <w:rPr>
          <w:rFonts w:hint="default"/>
          <w:w w:val="103"/>
          <w:sz w:val="20"/>
          <w:rtl/>
        </w:rPr>
        <w:t xml:space="preserve">لا يجوز تنفيذ عقوبة الإعدام إلاَّ بموجب حكم نهائي صادر عن محكمة مختصة بعد إجراءات قانونية توفِّر كل الضمانات الممكنة لتأمين محاكمة عادلة، مماثلة على الأقل للضمانات الواردة في المادة 14 من العهد الدولي الخاص بالحقوق المدنية والسياسية، بما في ذلك حق أيِّ شخص مشتبه في ارتكابه جريمة يمكن أن تكون عقوبتها الإعدام أو متهم بارتكابها في الحصول على مساعدة قانونية كافية في كل مراحل المحاكمة. </w:t>
      </w:r>
    </w:p>
    <w:p w14:paraId="3764AEAF"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٦-</w:t>
      </w:r>
      <w:r w:rsidR="00FA190D" w:rsidRPr="00FA190D">
        <w:rPr>
          <w:rFonts w:hint="default"/>
          <w:w w:val="103"/>
          <w:sz w:val="20"/>
          <w:rtl/>
        </w:rPr>
        <w:tab/>
      </w:r>
      <w:r w:rsidRPr="00FA190D">
        <w:rPr>
          <w:rFonts w:hint="default"/>
          <w:w w:val="103"/>
          <w:sz w:val="20"/>
          <w:rtl/>
        </w:rPr>
        <w:t xml:space="preserve">لكل مَن يُحكَم عليه بالإعدام الحق في الاستئناف لدى محكمة أعلى، وينبغي اتخاذ الخطوات الكفيلة بجعل هذا الاستئناف </w:t>
      </w:r>
      <w:r w:rsidR="002D7451">
        <w:rPr>
          <w:w w:val="103"/>
          <w:sz w:val="20"/>
          <w:rtl/>
        </w:rPr>
        <w:t>إلزاميًّا</w:t>
      </w:r>
      <w:r w:rsidRPr="00FA190D">
        <w:rPr>
          <w:rFonts w:hint="default"/>
          <w:w w:val="103"/>
          <w:sz w:val="20"/>
          <w:rtl/>
        </w:rPr>
        <w:t xml:space="preserve">. </w:t>
      </w:r>
    </w:p>
    <w:p w14:paraId="2C8E4BBD" w14:textId="77777777" w:rsidR="000F5FAA" w:rsidRPr="00BD0552" w:rsidRDefault="00374358" w:rsidP="00FA190D">
      <w:pPr>
        <w:pStyle w:val="SingleTxt"/>
        <w:bidi/>
        <w:spacing w:line="400" w:lineRule="exact"/>
        <w:ind w:left="1264" w:right="1264"/>
        <w:jc w:val="lowKashida"/>
        <w:textDirection w:val="tbRlV"/>
        <w:rPr>
          <w:rFonts w:hint="default"/>
          <w:spacing w:val="-2"/>
          <w:sz w:val="20"/>
          <w:rtl/>
        </w:rPr>
      </w:pPr>
      <w:r w:rsidRPr="00BD0552">
        <w:rPr>
          <w:rFonts w:hint="default"/>
          <w:spacing w:val="-2"/>
          <w:sz w:val="20"/>
          <w:rtl/>
        </w:rPr>
        <w:t>٧-</w:t>
      </w:r>
      <w:r w:rsidR="00FA190D" w:rsidRPr="00BD0552">
        <w:rPr>
          <w:rFonts w:hint="default"/>
          <w:spacing w:val="-2"/>
          <w:sz w:val="20"/>
          <w:rtl/>
        </w:rPr>
        <w:tab/>
      </w:r>
      <w:r w:rsidR="00B7565C" w:rsidRPr="00BD0552">
        <w:rPr>
          <w:spacing w:val="-2"/>
          <w:kern w:val="16"/>
          <w:sz w:val="30"/>
          <w:rtl/>
        </w:rPr>
        <w:t xml:space="preserve">لكل </w:t>
      </w:r>
      <w:r w:rsidR="00D83B02">
        <w:rPr>
          <w:spacing w:val="-2"/>
          <w:kern w:val="16"/>
          <w:sz w:val="30"/>
          <w:rtl/>
        </w:rPr>
        <w:t>مَ</w:t>
      </w:r>
      <w:r w:rsidR="00B7565C" w:rsidRPr="00BD0552">
        <w:rPr>
          <w:spacing w:val="-2"/>
          <w:kern w:val="16"/>
          <w:sz w:val="30"/>
          <w:rtl/>
        </w:rPr>
        <w:t xml:space="preserve">ن </w:t>
      </w:r>
      <w:r w:rsidR="00D83B02">
        <w:rPr>
          <w:spacing w:val="-2"/>
          <w:kern w:val="16"/>
          <w:sz w:val="30"/>
          <w:rtl/>
        </w:rPr>
        <w:t>يُ</w:t>
      </w:r>
      <w:r w:rsidR="00B7565C" w:rsidRPr="00BD0552">
        <w:rPr>
          <w:spacing w:val="-2"/>
          <w:kern w:val="16"/>
          <w:sz w:val="30"/>
          <w:rtl/>
        </w:rPr>
        <w:t>ح</w:t>
      </w:r>
      <w:r w:rsidR="00D83B02">
        <w:rPr>
          <w:spacing w:val="-2"/>
          <w:kern w:val="16"/>
          <w:sz w:val="30"/>
          <w:rtl/>
        </w:rPr>
        <w:t>كَ</w:t>
      </w:r>
      <w:r w:rsidR="00B7565C" w:rsidRPr="00BD0552">
        <w:rPr>
          <w:spacing w:val="-2"/>
          <w:kern w:val="16"/>
          <w:sz w:val="30"/>
          <w:rtl/>
        </w:rPr>
        <w:t>م عليه بالإعدام الحق في التماس العفو، أو تخفيف الحكم،</w:t>
      </w:r>
      <w:r w:rsidR="00B7565C" w:rsidRPr="00BD0552">
        <w:rPr>
          <w:spacing w:val="-2"/>
          <w:kern w:val="16"/>
          <w:sz w:val="30"/>
        </w:rPr>
        <w:t xml:space="preserve"> </w:t>
      </w:r>
      <w:r w:rsidR="00B7565C" w:rsidRPr="00BD0552">
        <w:rPr>
          <w:spacing w:val="-2"/>
          <w:kern w:val="16"/>
          <w:sz w:val="30"/>
          <w:rtl/>
        </w:rPr>
        <w:t>ويجوز منح العفو أو تخفيف الحكم في جميع حالات عقوبة الإعدام</w:t>
      </w:r>
      <w:r w:rsidRPr="00BD0552">
        <w:rPr>
          <w:rFonts w:hint="default"/>
          <w:spacing w:val="-2"/>
          <w:sz w:val="20"/>
          <w:rtl/>
        </w:rPr>
        <w:t>.</w:t>
      </w:r>
      <w:r w:rsidR="000F5FAA" w:rsidRPr="00BD0552">
        <w:rPr>
          <w:rFonts w:hint="default"/>
          <w:spacing w:val="-2"/>
          <w:sz w:val="20"/>
          <w:rtl/>
        </w:rPr>
        <w:t xml:space="preserve"> </w:t>
      </w:r>
    </w:p>
    <w:p w14:paraId="69FC552B" w14:textId="77777777" w:rsidR="000F5FAA" w:rsidRPr="00FA190D" w:rsidRDefault="00374358" w:rsidP="00FA190D">
      <w:pPr>
        <w:pStyle w:val="SingleTxt"/>
        <w:bidi/>
        <w:spacing w:line="400" w:lineRule="exact"/>
        <w:ind w:left="1264" w:right="1264"/>
        <w:jc w:val="lowKashida"/>
        <w:textDirection w:val="tbRlV"/>
        <w:rPr>
          <w:rFonts w:hint="default"/>
          <w:w w:val="103"/>
          <w:sz w:val="20"/>
          <w:rtl/>
        </w:rPr>
      </w:pPr>
      <w:r w:rsidRPr="00FA190D">
        <w:rPr>
          <w:rFonts w:hint="default"/>
          <w:w w:val="103"/>
          <w:sz w:val="20"/>
          <w:rtl/>
        </w:rPr>
        <w:t>٨-</w:t>
      </w:r>
      <w:r w:rsidR="00FA190D" w:rsidRPr="00FA190D">
        <w:rPr>
          <w:rFonts w:hint="default"/>
          <w:w w:val="103"/>
          <w:sz w:val="20"/>
          <w:rtl/>
        </w:rPr>
        <w:tab/>
      </w:r>
      <w:r w:rsidRPr="00FA190D">
        <w:rPr>
          <w:rFonts w:hint="default"/>
          <w:w w:val="103"/>
          <w:sz w:val="20"/>
          <w:rtl/>
        </w:rPr>
        <w:t>لا تُن</w:t>
      </w:r>
      <w:r w:rsidR="00CB2DE8">
        <w:rPr>
          <w:w w:val="103"/>
          <w:sz w:val="20"/>
          <w:rtl/>
        </w:rPr>
        <w:t>فَّ</w:t>
      </w:r>
      <w:r w:rsidRPr="00FA190D">
        <w:rPr>
          <w:rFonts w:hint="default"/>
          <w:w w:val="103"/>
          <w:sz w:val="20"/>
          <w:rtl/>
        </w:rPr>
        <w:t xml:space="preserve">ذ عقوبة الإعدام إلى أن يتم الفصل في إجراءات الاستئناف أو أي إجراءات تتصل </w:t>
      </w:r>
      <w:r w:rsidR="002D7451">
        <w:rPr>
          <w:w w:val="103"/>
          <w:sz w:val="20"/>
          <w:rtl/>
        </w:rPr>
        <w:t xml:space="preserve">بالحوصل على </w:t>
      </w:r>
      <w:r w:rsidRPr="00FA190D">
        <w:rPr>
          <w:rFonts w:hint="default"/>
          <w:w w:val="103"/>
          <w:sz w:val="20"/>
          <w:rtl/>
        </w:rPr>
        <w:t xml:space="preserve">العفو أو تخفيف الحكم. </w:t>
      </w:r>
    </w:p>
    <w:p w14:paraId="105C45B7" w14:textId="77777777" w:rsidR="00402FB4" w:rsidRDefault="00374358" w:rsidP="00FA190D">
      <w:pPr>
        <w:pStyle w:val="SingleTxt"/>
        <w:bidi/>
        <w:spacing w:line="400" w:lineRule="exact"/>
        <w:ind w:left="1264" w:right="1264"/>
        <w:jc w:val="lowKashida"/>
        <w:textDirection w:val="tbRlV"/>
        <w:rPr>
          <w:rFonts w:hint="default"/>
          <w:rtl/>
          <w:lang w:val="ar-SA" w:eastAsia="zh-TW"/>
        </w:rPr>
        <w:sectPr w:rsidR="00402FB4" w:rsidSect="000F5FAA">
          <w:pgSz w:w="11906" w:h="16838" w:code="9"/>
          <w:pgMar w:top="1440" w:right="1800" w:bottom="1440" w:left="1800" w:header="992" w:footer="680" w:gutter="0"/>
          <w:cols w:space="708"/>
          <w:docGrid w:linePitch="360"/>
        </w:sectPr>
      </w:pPr>
      <w:r w:rsidRPr="00FA190D">
        <w:rPr>
          <w:rFonts w:hint="default"/>
          <w:w w:val="103"/>
          <w:sz w:val="20"/>
          <w:rtl/>
        </w:rPr>
        <w:t>٩-</w:t>
      </w:r>
      <w:r w:rsidR="00FA190D" w:rsidRPr="00FA190D">
        <w:rPr>
          <w:rFonts w:hint="default"/>
          <w:w w:val="103"/>
          <w:sz w:val="20"/>
          <w:rtl/>
        </w:rPr>
        <w:tab/>
      </w:r>
      <w:r w:rsidRPr="00FA190D">
        <w:rPr>
          <w:rFonts w:hint="default"/>
          <w:w w:val="103"/>
          <w:sz w:val="20"/>
          <w:rtl/>
        </w:rPr>
        <w:t xml:space="preserve">حين </w:t>
      </w:r>
      <w:r w:rsidR="00BD0552">
        <w:rPr>
          <w:w w:val="103"/>
          <w:sz w:val="20"/>
          <w:rtl/>
        </w:rPr>
        <w:t>توقع</w:t>
      </w:r>
      <w:r w:rsidRPr="00FA190D">
        <w:rPr>
          <w:rFonts w:hint="default"/>
          <w:w w:val="103"/>
          <w:sz w:val="20"/>
          <w:rtl/>
        </w:rPr>
        <w:t xml:space="preserve"> عقوبة الإعدام، تنف</w:t>
      </w:r>
      <w:r w:rsidR="00CB2DE8">
        <w:rPr>
          <w:w w:val="103"/>
          <w:sz w:val="20"/>
          <w:rtl/>
        </w:rPr>
        <w:t>َّ</w:t>
      </w:r>
      <w:r w:rsidRPr="00FA190D">
        <w:rPr>
          <w:rFonts w:hint="default"/>
          <w:w w:val="103"/>
          <w:sz w:val="20"/>
          <w:rtl/>
        </w:rPr>
        <w:t>ذ بحيث لا تسفر إلاَّ عن الحد الأدنى الممكن من المعاناة.</w:t>
      </w:r>
    </w:p>
    <w:p w14:paraId="3EEB30F5" w14:textId="77777777" w:rsidR="000F5FAA" w:rsidRPr="00436109" w:rsidRDefault="00444959" w:rsidP="008E6ABD">
      <w:pPr>
        <w:pStyle w:val="HCh"/>
        <w:tabs>
          <w:tab w:val="right" w:pos="1022"/>
          <w:tab w:val="left" w:pos="1267"/>
          <w:tab w:val="left" w:pos="1930"/>
          <w:tab w:val="left" w:pos="2592"/>
          <w:tab w:val="left" w:pos="3254"/>
          <w:tab w:val="left" w:pos="3917"/>
          <w:tab w:val="left" w:pos="4579"/>
          <w:tab w:val="left" w:pos="5242"/>
          <w:tab w:val="left" w:pos="5904"/>
          <w:tab w:val="left" w:pos="6566"/>
        </w:tabs>
        <w:bidi/>
        <w:spacing w:line="440" w:lineRule="exact"/>
        <w:ind w:left="1264" w:right="1264" w:hanging="1264"/>
        <w:textDirection w:val="tbRlV"/>
        <w:rPr>
          <w:rFonts w:ascii="Times New Roman Bold" w:hAnsi="Times New Roman Bold" w:hint="eastAsia"/>
          <w:bCs/>
          <w:rtl/>
        </w:rPr>
      </w:pPr>
      <w:r>
        <w:rPr>
          <w:rFonts w:hint="default"/>
          <w:b w:val="0"/>
          <w:bCs/>
          <w:rtl/>
        </w:rPr>
        <w:lastRenderedPageBreak/>
        <w:tab/>
      </w:r>
      <w:r>
        <w:rPr>
          <w:rFonts w:hint="default"/>
          <w:b w:val="0"/>
          <w:bCs/>
          <w:rtl/>
        </w:rPr>
        <w:tab/>
      </w:r>
      <w:r w:rsidR="00773E22">
        <w:rPr>
          <w:rFonts w:hint="default"/>
          <w:b w:val="0"/>
          <w:bCs/>
          <w:rtl/>
        </w:rPr>
        <w:t xml:space="preserve">المرفق الثاني: </w:t>
      </w:r>
      <w:r w:rsidR="006129AC" w:rsidRPr="00444959">
        <w:rPr>
          <w:rFonts w:hint="default"/>
          <w:b w:val="0"/>
          <w:bCs/>
          <w:spacing w:val="2"/>
          <w:w w:val="103"/>
          <w:rtl/>
        </w:rPr>
        <w:t>تنفيذ</w:t>
      </w:r>
      <w:r w:rsidR="006129AC" w:rsidRPr="00714066">
        <w:rPr>
          <w:rFonts w:hint="default"/>
          <w:b w:val="0"/>
          <w:bCs/>
          <w:rtl/>
        </w:rPr>
        <w:t xml:space="preserve"> الضمانات التي تكفل حماية حقوق </w:t>
      </w:r>
      <w:r w:rsidR="006129AC" w:rsidRPr="00436109">
        <w:rPr>
          <w:rFonts w:ascii="Times New Roman Bold" w:hAnsi="Times New Roman Bold" w:hint="default"/>
          <w:bCs/>
          <w:rtl/>
        </w:rPr>
        <w:t xml:space="preserve">الذين يواجهون عقوبة الإعدام، القرار </w:t>
      </w:r>
      <w:hyperlink r:id="rId16" w:history="1">
        <w:r w:rsidR="006129AC" w:rsidRPr="00CE0B5F">
          <w:rPr>
            <w:rStyle w:val="Hyperlink"/>
            <w:rFonts w:ascii="Times New Roman Bold" w:hAnsi="Times New Roman Bold" w:hint="default"/>
            <w:bCs/>
          </w:rPr>
          <w:t>E/RES/1989/64</w:t>
        </w:r>
      </w:hyperlink>
    </w:p>
    <w:p w14:paraId="5FC1F8AD" w14:textId="77777777" w:rsidR="00444959" w:rsidRPr="00F9020B" w:rsidRDefault="00444959" w:rsidP="00444959">
      <w:pPr>
        <w:pStyle w:val="SingleTxt"/>
        <w:tabs>
          <w:tab w:val="left" w:pos="651"/>
        </w:tabs>
        <w:bidi/>
        <w:spacing w:after="0" w:line="120" w:lineRule="exact"/>
        <w:ind w:left="1264" w:right="1264"/>
        <w:rPr>
          <w:rFonts w:hint="default"/>
          <w:sz w:val="20"/>
          <w:rtl/>
        </w:rPr>
      </w:pPr>
    </w:p>
    <w:p w14:paraId="2F6DDE3D" w14:textId="77777777" w:rsidR="00444959" w:rsidRPr="00F9020B" w:rsidRDefault="00444959" w:rsidP="00444959">
      <w:pPr>
        <w:pStyle w:val="SingleTxt"/>
        <w:tabs>
          <w:tab w:val="left" w:pos="651"/>
        </w:tabs>
        <w:bidi/>
        <w:spacing w:after="0" w:line="120" w:lineRule="exact"/>
        <w:ind w:left="1264" w:right="1264"/>
        <w:rPr>
          <w:rFonts w:hint="default"/>
          <w:sz w:val="20"/>
          <w:rtl/>
        </w:rPr>
      </w:pPr>
    </w:p>
    <w:p w14:paraId="24F39863"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إنَّ المجلس الاقتصادي والاجتماعي،</w:t>
      </w:r>
    </w:p>
    <w:p w14:paraId="3029D9B8"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إذ يشير</w:t>
      </w:r>
      <w:r w:rsidR="00402FB4" w:rsidRPr="00B84D07">
        <w:rPr>
          <w:rFonts w:hint="default"/>
          <w:w w:val="103"/>
          <w:sz w:val="20"/>
          <w:rtl/>
        </w:rPr>
        <w:t xml:space="preserve"> إلى قراره </w:t>
      </w:r>
      <w:r w:rsidR="00402FB4" w:rsidRPr="00CE0B5F">
        <w:rPr>
          <w:rFonts w:hint="default"/>
          <w:w w:val="103"/>
          <w:sz w:val="20"/>
          <w:rtl/>
        </w:rPr>
        <w:t>1984/50</w:t>
      </w:r>
      <w:r w:rsidR="00402FB4" w:rsidRPr="00B84D07">
        <w:rPr>
          <w:rFonts w:hint="default"/>
          <w:w w:val="103"/>
          <w:sz w:val="20"/>
          <w:rtl/>
        </w:rPr>
        <w:t xml:space="preserve"> المؤرخ في 25 أيار/مايو 1984، الذي اعتمد فيه الضمانات التي تكفل حماية حقوق أولئك الذين يواجهون عقوبة الإعدام،</w:t>
      </w:r>
    </w:p>
    <w:p w14:paraId="509233D2"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يشير</w:t>
      </w:r>
      <w:r w:rsidR="00402FB4" w:rsidRPr="00B84D07">
        <w:rPr>
          <w:rFonts w:hint="default"/>
          <w:w w:val="103"/>
          <w:sz w:val="20"/>
          <w:rtl/>
        </w:rPr>
        <w:t xml:space="preserve"> أيضاً إلى القرار 15 الذي اتخذه مؤتمر الأمم المتحدة السابع لمنع الجريمة ومعاملة المجرمين،</w:t>
      </w:r>
    </w:p>
    <w:p w14:paraId="13DAE02D"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يشير</w:t>
      </w:r>
      <w:r w:rsidR="00402FB4" w:rsidRPr="00B84D07">
        <w:rPr>
          <w:rFonts w:hint="default"/>
          <w:w w:val="103"/>
          <w:sz w:val="20"/>
          <w:rtl/>
        </w:rPr>
        <w:t xml:space="preserve"> كذلك إلى الفرع العاشر من قراره 1986/10، المؤرخ في 21 أيار/مايو 1986، الذي طلب فيه إجراء دراسة لمسألة عقوبة الإعدام وللإسهامات الجديدة التي قدمتها علوم الإجرام في هذا الصدد.</w:t>
      </w:r>
    </w:p>
    <w:p w14:paraId="4ED6CC81"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يحيط علما</w:t>
      </w:r>
      <w:r w:rsidR="00402FB4" w:rsidRPr="00B84D07">
        <w:rPr>
          <w:rFonts w:hint="default"/>
          <w:w w:val="103"/>
          <w:sz w:val="20"/>
          <w:rtl/>
        </w:rPr>
        <w:t xml:space="preserve"> بتقرير الأمين العام عن تنفيذ ضمانات الأمم المتحدة التي تكفل حماية حقوق أولئك الذين يواجهون عقوبة الإعدام،</w:t>
      </w:r>
    </w:p>
    <w:p w14:paraId="21704682"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يلاحظ مع الارتياح</w:t>
      </w:r>
      <w:r w:rsidR="00402FB4" w:rsidRPr="00B84D07">
        <w:rPr>
          <w:rFonts w:hint="default"/>
          <w:w w:val="103"/>
          <w:sz w:val="20"/>
          <w:rtl/>
        </w:rPr>
        <w:t xml:space="preserve"> أنَّ عدداً كبيراً من الدول الأعضاء قد زوَّدت الأمين العام بمعلومات عن تنفيذ الضمانات وقدمت إسهامات،</w:t>
      </w:r>
    </w:p>
    <w:p w14:paraId="6B4DB44D"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يلاحظ مع التقدير</w:t>
      </w:r>
      <w:r w:rsidR="00402FB4" w:rsidRPr="00B84D07">
        <w:rPr>
          <w:rFonts w:hint="default"/>
          <w:w w:val="103"/>
          <w:sz w:val="20"/>
          <w:rtl/>
        </w:rPr>
        <w:t xml:space="preserve"> الدراسة المتعلقة بموضوع عقوبة الإعدام والإسهامات الجديدة لعلوم الإجرام في هذا الصدد،</w:t>
      </w:r>
    </w:p>
    <w:p w14:paraId="1F0AEE54"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يثير جزعه</w:t>
      </w:r>
      <w:r w:rsidR="00402FB4" w:rsidRPr="00B84D07">
        <w:rPr>
          <w:rFonts w:hint="default"/>
          <w:w w:val="103"/>
          <w:sz w:val="20"/>
          <w:rtl/>
        </w:rPr>
        <w:t xml:space="preserve"> استمرار وقوع الممارسات التي لا تتفق والضمانات التي تكفل حماية حقوق أولئك الذين يواجهون عقوبة الإعدام،</w:t>
      </w:r>
    </w:p>
    <w:p w14:paraId="0165C5D7"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يدرك</w:t>
      </w:r>
      <w:r w:rsidR="00402FB4" w:rsidRPr="00B84D07">
        <w:rPr>
          <w:rFonts w:hint="default"/>
          <w:w w:val="103"/>
          <w:sz w:val="20"/>
          <w:rtl/>
        </w:rPr>
        <w:t xml:space="preserve"> أنَّ التنفيذ الفعال لتلك الضمانات يستلزم إعادة النظر في التشريعات الوطنية ذات الصلة، وتعزيز نشر النص المتعلق بذلك بين جميع الأشخاص والكيانات المعنية بتلك الضمانات، المشار إليهم في القرار 15 الذي اتخذه المؤتمر السابع،</w:t>
      </w:r>
    </w:p>
    <w:p w14:paraId="38637ADC"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هو مقتنع</w:t>
      </w:r>
      <w:r w:rsidR="00402FB4" w:rsidRPr="00B84D07">
        <w:rPr>
          <w:rFonts w:hint="default"/>
          <w:w w:val="103"/>
          <w:sz w:val="20"/>
          <w:rtl/>
        </w:rPr>
        <w:t xml:space="preserve"> بأنه ينبغي تحقيق المزيد من التقدُّم في اتجاه التنفيذ الأكثر فعالية للضمانات على الصعيد الوطني، مع كونه مفهوما ألاَّ تتخذ هذه ذريعة لتأخير إلغاء عقوبة الإعدام أو الحيلولة دون هذا الإلغاء،</w:t>
      </w:r>
    </w:p>
    <w:p w14:paraId="5B6D14C6"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CB2DE8">
        <w:rPr>
          <w:rFonts w:hint="default"/>
          <w:i/>
          <w:iCs/>
          <w:w w:val="103"/>
          <w:sz w:val="20"/>
          <w:rtl/>
        </w:rPr>
        <w:t>وإذ يسلّم</w:t>
      </w:r>
      <w:r w:rsidR="00402FB4" w:rsidRPr="00B84D07">
        <w:rPr>
          <w:rFonts w:hint="default"/>
          <w:w w:val="103"/>
          <w:sz w:val="20"/>
          <w:rtl/>
        </w:rPr>
        <w:t xml:space="preserve"> بالحاجة إلى المعلومات الشاملة والدقيقة إلى بحوث إضافية عن تنفيذ الضمانات وعن عقوبة الإعدام بوجه عام في كل منطقة من مناطق العالم،</w:t>
      </w:r>
    </w:p>
    <w:p w14:paraId="02C2E6D8"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lastRenderedPageBreak/>
        <w:tab/>
      </w:r>
      <w:r>
        <w:rPr>
          <w:rFonts w:hint="default"/>
          <w:w w:val="103"/>
          <w:sz w:val="20"/>
          <w:rtl/>
        </w:rPr>
        <w:tab/>
      </w:r>
      <w:r w:rsidR="00402FB4" w:rsidRPr="00B84D07">
        <w:rPr>
          <w:rFonts w:hint="default"/>
          <w:w w:val="103"/>
          <w:sz w:val="20"/>
          <w:rtl/>
        </w:rPr>
        <w:t>١-</w:t>
      </w:r>
      <w:r>
        <w:rPr>
          <w:rFonts w:hint="default"/>
          <w:w w:val="103"/>
          <w:sz w:val="20"/>
          <w:rtl/>
        </w:rPr>
        <w:tab/>
      </w:r>
      <w:r w:rsidR="00402FB4" w:rsidRPr="00B84D07">
        <w:rPr>
          <w:rFonts w:hint="default"/>
          <w:w w:val="103"/>
          <w:sz w:val="20"/>
          <w:rtl/>
        </w:rPr>
        <w:t>يوصي بأن تتخذ الدول الأعضاء الخطوات اللازمة لتنفيذ الضمانات ولزيادة تعزيز حماية حقوق أولئك الذين يواجهون عقوبة الإعدام، وذلك عن طريق ما يلي، حيثما انطبق ذلك:</w:t>
      </w:r>
    </w:p>
    <w:p w14:paraId="0A1EAA10"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(أ)</w:t>
      </w:r>
      <w:r>
        <w:rPr>
          <w:rFonts w:hint="default"/>
          <w:w w:val="103"/>
          <w:sz w:val="20"/>
          <w:rtl/>
        </w:rPr>
        <w:tab/>
      </w:r>
      <w:r w:rsidR="00402FB4" w:rsidRPr="00B84D07">
        <w:rPr>
          <w:rFonts w:hint="default"/>
          <w:w w:val="103"/>
          <w:sz w:val="20"/>
          <w:rtl/>
        </w:rPr>
        <w:t>كفالة حماية خاصة للأشخاص الذين يواجهون تُهماً يُعاقَب عليها بالإعدام، بتوفير الوقت والتسهيلات التي يحتاجون إليها لإعداد دفاعهم، بما في ذلك المساعدة الملائمة من محام في كل مرحلة من مراحل الإجراءات بما يزيد على، ويتجاوز حدود، الحماية التي تقد</w:t>
      </w:r>
      <w:r w:rsidR="00CB2DE8">
        <w:rPr>
          <w:w w:val="103"/>
          <w:sz w:val="20"/>
          <w:rtl/>
        </w:rPr>
        <w:t>َّ</w:t>
      </w:r>
      <w:r w:rsidR="00402FB4" w:rsidRPr="00B84D07">
        <w:rPr>
          <w:rFonts w:hint="default"/>
          <w:w w:val="103"/>
          <w:sz w:val="20"/>
          <w:rtl/>
        </w:rPr>
        <w:t>م في الحالات التي لا تنطبق فيها عقوبة الإعدام؛</w:t>
      </w:r>
    </w:p>
    <w:p w14:paraId="556EE721"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(ب)</w:t>
      </w:r>
      <w:r>
        <w:rPr>
          <w:rFonts w:hint="default"/>
          <w:w w:val="103"/>
          <w:sz w:val="20"/>
          <w:rtl/>
        </w:rPr>
        <w:tab/>
      </w:r>
      <w:r w:rsidR="00402FB4" w:rsidRPr="00B84D07">
        <w:rPr>
          <w:rFonts w:hint="default"/>
          <w:w w:val="103"/>
          <w:sz w:val="20"/>
          <w:rtl/>
        </w:rPr>
        <w:t>النص على وجوب الاستئناف أو المراجعة في جميع قضايا الجرائم التي يعاقب عليها بالإعدام، مع توفير شروط طلب الرأفة أو العفو فيها جميعا؛</w:t>
      </w:r>
    </w:p>
    <w:p w14:paraId="1AA5BA1E" w14:textId="77777777" w:rsid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(ج)</w:t>
      </w:r>
      <w:r>
        <w:rPr>
          <w:rFonts w:hint="default"/>
          <w:w w:val="103"/>
          <w:sz w:val="20"/>
          <w:rtl/>
        </w:rPr>
        <w:tab/>
      </w:r>
      <w:r w:rsidR="00402FB4" w:rsidRPr="00B84D07">
        <w:rPr>
          <w:rFonts w:hint="default"/>
          <w:w w:val="103"/>
          <w:sz w:val="20"/>
          <w:rtl/>
        </w:rPr>
        <w:t>تعيين حد أقصى للسن التي لا يجوز بعدها الحكم على الشخص بالإعدام أو تنفيذ إعدامه؛</w:t>
      </w:r>
    </w:p>
    <w:p w14:paraId="62E1D2FC" w14:textId="77777777" w:rsidR="00402FB4" w:rsidRPr="00B84D07" w:rsidRDefault="00B84D07" w:rsidP="00B84D07">
      <w:pPr>
        <w:pStyle w:val="SingleTxt"/>
        <w:bidi/>
        <w:spacing w:line="400" w:lineRule="exact"/>
        <w:ind w:left="1264" w:right="1264"/>
        <w:jc w:val="lowKashida"/>
        <w:textDirection w:val="tbRlV"/>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(د)</w:t>
      </w:r>
      <w:r>
        <w:rPr>
          <w:rFonts w:hint="default"/>
          <w:w w:val="103"/>
          <w:sz w:val="20"/>
          <w:rtl/>
        </w:rPr>
        <w:tab/>
      </w:r>
      <w:r w:rsidR="00402FB4" w:rsidRPr="00B84D07">
        <w:rPr>
          <w:rFonts w:hint="default"/>
          <w:w w:val="103"/>
          <w:sz w:val="20"/>
          <w:rtl/>
        </w:rPr>
        <w:t>إلغاء عقوبة الإعدام بالنسبة للأشخاص الذين يعانون من التخلف العقلي أو الأهلية العقلية المحدودة إلى درجة كبيرة، سواء في مرحلة الحكم أو التنفيذ؛</w:t>
      </w:r>
    </w:p>
    <w:p w14:paraId="0C67EF55" w14:textId="77777777" w:rsidR="00402FB4" w:rsidRPr="00B84D07" w:rsidRDefault="00B84D07" w:rsidP="00B84D07">
      <w:pPr>
        <w:pStyle w:val="SingleTxt"/>
        <w:bidi/>
        <w:spacing w:line="400" w:lineRule="exact"/>
        <w:ind w:left="1264" w:right="1264"/>
        <w:jc w:val="lowKashida"/>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٢-</w:t>
      </w:r>
      <w:r>
        <w:rPr>
          <w:rFonts w:hint="default"/>
          <w:w w:val="103"/>
          <w:sz w:val="20"/>
          <w:rtl/>
        </w:rPr>
        <w:tab/>
      </w:r>
      <w:r w:rsidR="00402FB4" w:rsidRPr="00B84D07">
        <w:rPr>
          <w:rFonts w:hint="default"/>
          <w:w w:val="103"/>
          <w:sz w:val="20"/>
          <w:rtl/>
        </w:rPr>
        <w:t>يدعو الدول الأعضاء إلى التعاون مع الهيئات المتخصصة، والمنظمات غير الحكومية، والمؤسسات الأكاديمية، والأخصائيين في هذا الميدان، لبذل الجهود في إجراء بحوث عن استخدام عقوبة الإعدام في كل منطقة من مناطق العالم؛</w:t>
      </w:r>
    </w:p>
    <w:p w14:paraId="0A5544EF" w14:textId="77777777" w:rsidR="00402FB4" w:rsidRPr="00B84D07" w:rsidRDefault="00B84D07" w:rsidP="00B84D07">
      <w:pPr>
        <w:pStyle w:val="SingleTxt"/>
        <w:bidi/>
        <w:spacing w:line="400" w:lineRule="exact"/>
        <w:ind w:left="1264" w:right="1264"/>
        <w:jc w:val="lowKashida"/>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٣-</w:t>
      </w:r>
      <w:r>
        <w:rPr>
          <w:rFonts w:hint="default"/>
          <w:w w:val="103"/>
          <w:sz w:val="20"/>
          <w:rtl/>
        </w:rPr>
        <w:tab/>
      </w:r>
      <w:r w:rsidR="00402FB4" w:rsidRPr="00B84D07">
        <w:rPr>
          <w:rFonts w:hint="default"/>
          <w:w w:val="103"/>
          <w:sz w:val="20"/>
          <w:rtl/>
        </w:rPr>
        <w:t>يدعو أيضاً الدول الأعضاء إلى تسهيل جهود الأمين العام لجمع المعلومات الشاملة والدقيقة في حينها عن تنفيذ الضمانات وعن عقوبة الإعدام بوجه عام؛</w:t>
      </w:r>
    </w:p>
    <w:p w14:paraId="04422905" w14:textId="77777777" w:rsidR="00402FB4" w:rsidRPr="00B84D07" w:rsidRDefault="00B84D07" w:rsidP="00B84D07">
      <w:pPr>
        <w:pStyle w:val="SingleTxt"/>
        <w:bidi/>
        <w:spacing w:line="400" w:lineRule="exact"/>
        <w:ind w:left="1264" w:right="1264"/>
        <w:jc w:val="lowKashida"/>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٤-</w:t>
      </w:r>
      <w:r>
        <w:rPr>
          <w:rFonts w:hint="default"/>
          <w:w w:val="103"/>
          <w:sz w:val="20"/>
          <w:rtl/>
        </w:rPr>
        <w:tab/>
      </w:r>
      <w:r w:rsidR="00402FB4" w:rsidRPr="00B84D07">
        <w:rPr>
          <w:rFonts w:hint="default"/>
          <w:w w:val="103"/>
          <w:sz w:val="20"/>
          <w:rtl/>
        </w:rPr>
        <w:t>يدعو كذلك الدول الأعضاء التي لم تفعل ذلك بعد إلى أن تستعرض المدى الذي تبلغه تشريعاتها في توفير الضمانات التي تكفل حماية حقوق أولئك الذين يواجهون عقوبة الإعدام، وفقاً لما ورد في مرفق قرار المجلس 1984/50؛</w:t>
      </w:r>
    </w:p>
    <w:p w14:paraId="792C4E06" w14:textId="77777777" w:rsidR="00402FB4" w:rsidRPr="00B84D07" w:rsidRDefault="00B84D07" w:rsidP="00B84D07">
      <w:pPr>
        <w:pStyle w:val="SingleTxt"/>
        <w:bidi/>
        <w:spacing w:line="400" w:lineRule="exact"/>
        <w:ind w:left="1264" w:right="1264"/>
        <w:jc w:val="lowKashida"/>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٥-</w:t>
      </w:r>
      <w:r>
        <w:rPr>
          <w:rFonts w:hint="default"/>
          <w:w w:val="103"/>
          <w:sz w:val="20"/>
          <w:rtl/>
        </w:rPr>
        <w:tab/>
      </w:r>
      <w:r w:rsidR="00402FB4" w:rsidRPr="00B84D07">
        <w:rPr>
          <w:rFonts w:hint="default"/>
          <w:w w:val="103"/>
          <w:sz w:val="20"/>
          <w:rtl/>
        </w:rPr>
        <w:t xml:space="preserve">يحث الدول الأعضاء على أن تنشر، لكل فئة من فئات الجرائم التي يجوز الحكم على مرتكبها بالإعدام، وعلى أساس سنوي إذا أمكن ذلك، معلومات عن استخدام عقوبة الإعدام، تتضمن عدد الأشخاص الذين حُكم عليهم بالإعدام، وعدد حالات الإعدام التي نُفذت بالفعل، وعدد الأشخاص الذين ينتظرون الحكم عليهم بالإعدام، وعدد أحكام </w:t>
      </w:r>
      <w:r w:rsidR="00402FB4" w:rsidRPr="00B84D07">
        <w:rPr>
          <w:rFonts w:hint="default"/>
          <w:w w:val="103"/>
          <w:sz w:val="20"/>
          <w:rtl/>
        </w:rPr>
        <w:lastRenderedPageBreak/>
        <w:t>الإعدام التي نقضت أو خُففت في الاستئناف، وعدد الحالات التي أُجيز فيها استخدام الرأفة، مع إيراد معلومات عن مدى احتواء التشريع الوطني على الضمانات المشار إليها أعلاه؛</w:t>
      </w:r>
    </w:p>
    <w:p w14:paraId="33BA38A3" w14:textId="77777777" w:rsidR="00402FB4" w:rsidRPr="00B84D07" w:rsidRDefault="00B84D07" w:rsidP="00B84D07">
      <w:pPr>
        <w:pStyle w:val="SingleTxt"/>
        <w:bidi/>
        <w:spacing w:line="400" w:lineRule="exact"/>
        <w:ind w:left="1264" w:right="1264"/>
        <w:jc w:val="lowKashida"/>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٦-</w:t>
      </w:r>
      <w:r>
        <w:rPr>
          <w:rFonts w:hint="default"/>
          <w:w w:val="103"/>
          <w:sz w:val="20"/>
          <w:rtl/>
        </w:rPr>
        <w:tab/>
      </w:r>
      <w:r w:rsidR="00402FB4" w:rsidRPr="00B84D07">
        <w:rPr>
          <w:rFonts w:hint="default"/>
          <w:w w:val="103"/>
          <w:sz w:val="20"/>
          <w:rtl/>
        </w:rPr>
        <w:t>يوصي بأن يكون تقرير الأمين العام عن موضوع عقوبة الإعدام، الذي سيقدَّم إلى المجلس في عام 1990 عملاً بأحكام قراره 1745 (د-54) المؤرخ في 16 أيار/مايو 1973، شاملاً من الآن فصاعداً لمسألة تنفيذ الضمانات وكذلك لمسألة استخدام عقوبة الإعدام؛</w:t>
      </w:r>
    </w:p>
    <w:p w14:paraId="0A1B93D1" w14:textId="77777777" w:rsidR="000F5FAA" w:rsidRPr="00B84D07" w:rsidRDefault="00B84D07" w:rsidP="00B84D07">
      <w:pPr>
        <w:pStyle w:val="SingleTxt"/>
        <w:bidi/>
        <w:spacing w:line="400" w:lineRule="exact"/>
        <w:ind w:left="1264" w:right="1264"/>
        <w:jc w:val="lowKashida"/>
        <w:rPr>
          <w:rFonts w:hint="default"/>
          <w:w w:val="103"/>
          <w:sz w:val="20"/>
          <w:rtl/>
        </w:rPr>
      </w:pPr>
      <w:r>
        <w:rPr>
          <w:rFonts w:hint="default"/>
          <w:w w:val="103"/>
          <w:sz w:val="20"/>
          <w:rtl/>
        </w:rPr>
        <w:tab/>
      </w:r>
      <w:r>
        <w:rPr>
          <w:rFonts w:hint="default"/>
          <w:w w:val="103"/>
          <w:sz w:val="20"/>
          <w:rtl/>
        </w:rPr>
        <w:tab/>
      </w:r>
      <w:r w:rsidR="00402FB4" w:rsidRPr="00B84D07">
        <w:rPr>
          <w:rFonts w:hint="default"/>
          <w:w w:val="103"/>
          <w:sz w:val="20"/>
          <w:rtl/>
        </w:rPr>
        <w:t>٧-</w:t>
      </w:r>
      <w:r>
        <w:rPr>
          <w:rFonts w:hint="default"/>
          <w:w w:val="103"/>
          <w:sz w:val="20"/>
          <w:rtl/>
        </w:rPr>
        <w:tab/>
      </w:r>
      <w:r w:rsidR="00402FB4" w:rsidRPr="00B84D07">
        <w:rPr>
          <w:rFonts w:hint="default"/>
          <w:w w:val="103"/>
          <w:sz w:val="20"/>
          <w:rtl/>
        </w:rPr>
        <w:t>يطلب إلى الأمين العام أن ينشر الدراسة المتعلقة بمسألة عقوبة الإعدام والإسهامات الجديدة لعلوم الإجرام في هذا الصدد، المُعدَّة</w:t>
      </w:r>
      <w:r w:rsidR="00734E7A">
        <w:rPr>
          <w:w w:val="103"/>
          <w:sz w:val="20"/>
          <w:rtl/>
        </w:rPr>
        <w:t> </w:t>
      </w:r>
      <w:r w:rsidR="00402FB4" w:rsidRPr="00B84D07">
        <w:rPr>
          <w:rFonts w:hint="default"/>
          <w:w w:val="103"/>
          <w:sz w:val="20"/>
          <w:rtl/>
        </w:rPr>
        <w:t>عملاً</w:t>
      </w:r>
      <w:r w:rsidR="00C80A16">
        <w:rPr>
          <w:w w:val="103"/>
          <w:sz w:val="20"/>
          <w:rtl/>
        </w:rPr>
        <w:t> </w:t>
      </w:r>
      <w:r w:rsidR="00402FB4" w:rsidRPr="00B84D07">
        <w:rPr>
          <w:rFonts w:hint="default"/>
          <w:w w:val="103"/>
          <w:sz w:val="20"/>
          <w:rtl/>
        </w:rPr>
        <w:t>بالفرع العاشر من قرار المجلس 1986/10، وأن يوفِّرها مع</w:t>
      </w:r>
      <w:r w:rsidR="008614EE">
        <w:rPr>
          <w:w w:val="103"/>
          <w:sz w:val="20"/>
          <w:rtl/>
        </w:rPr>
        <w:t> </w:t>
      </w:r>
      <w:r w:rsidR="00402FB4" w:rsidRPr="00B84D07">
        <w:rPr>
          <w:rFonts w:hint="default"/>
          <w:w w:val="103"/>
          <w:sz w:val="20"/>
          <w:rtl/>
        </w:rPr>
        <w:t>سائر</w:t>
      </w:r>
      <w:r w:rsidR="007E2B52">
        <w:rPr>
          <w:w w:val="103"/>
          <w:sz w:val="20"/>
          <w:rtl/>
        </w:rPr>
        <w:t> </w:t>
      </w:r>
      <w:r w:rsidR="00402FB4" w:rsidRPr="00B84D07">
        <w:rPr>
          <w:rFonts w:hint="default"/>
          <w:w w:val="103"/>
          <w:sz w:val="20"/>
          <w:rtl/>
        </w:rPr>
        <w:t>الوثائق ذات الصلة لمؤتمر الأمم المتحدة الثامن لمنع الجريمة ومعاملة</w:t>
      </w:r>
      <w:r w:rsidR="00073A2E">
        <w:rPr>
          <w:w w:val="103"/>
          <w:sz w:val="20"/>
          <w:rtl/>
        </w:rPr>
        <w:t> </w:t>
      </w:r>
      <w:r w:rsidR="00402FB4" w:rsidRPr="00B84D07">
        <w:rPr>
          <w:rFonts w:hint="default"/>
          <w:w w:val="103"/>
          <w:sz w:val="20"/>
          <w:rtl/>
        </w:rPr>
        <w:t>المجرمين.</w:t>
      </w:r>
    </w:p>
    <w:p w14:paraId="5F028128" w14:textId="77777777" w:rsidR="00A217B0" w:rsidRPr="00436109" w:rsidRDefault="00A217B0" w:rsidP="00436109">
      <w:pPr>
        <w:pStyle w:val="SingleTxt"/>
        <w:bidi/>
        <w:spacing w:after="0"/>
        <w:ind w:left="1264" w:right="1264"/>
        <w:jc w:val="lowKashida"/>
        <w:rPr>
          <w:rFonts w:hint="default"/>
          <w:w w:val="103"/>
          <w:sz w:val="20"/>
          <w:rtl/>
        </w:rPr>
      </w:pPr>
    </w:p>
    <w:sectPr w:rsidR="00A217B0" w:rsidRPr="00436109" w:rsidSect="000F5FAA">
      <w:pgSz w:w="11906" w:h="16838" w:code="9"/>
      <w:pgMar w:top="1440" w:right="1800" w:bottom="1440" w:left="1800"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AF57E" w14:textId="77777777" w:rsidR="00BD3FAC" w:rsidRDefault="00BD3FAC">
      <w:pPr>
        <w:rPr>
          <w:rFonts w:hint="default"/>
        </w:rPr>
      </w:pPr>
      <w:r>
        <w:separator/>
      </w:r>
    </w:p>
  </w:endnote>
  <w:endnote w:type="continuationSeparator" w:id="0">
    <w:p w14:paraId="72BB6DDF" w14:textId="77777777" w:rsidR="00BD3FAC" w:rsidRDefault="00BD3FA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Lucida Grande">
    <w:altName w:val="Arial"/>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default"/>
  </w:font>
  <w:font w:name="Arabic Typesetting">
    <w:panose1 w:val="03020402040406030203"/>
    <w:charset w:val="00"/>
    <w:family w:val="script"/>
    <w:pitch w:val="variable"/>
    <w:sig w:usb0="80002007" w:usb1="80000000" w:usb2="00000008" w:usb3="00000000" w:csb0="000000D3"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9"/>
      <w:gridCol w:w="5029"/>
    </w:tblGrid>
    <w:tr w:rsidR="00BD3FAC" w14:paraId="36B3580D" w14:textId="77777777" w:rsidTr="001A2A80">
      <w:tc>
        <w:tcPr>
          <w:tcW w:w="5029" w:type="dxa"/>
          <w:vAlign w:val="bottom"/>
        </w:tcPr>
        <w:p w14:paraId="07111894" w14:textId="77777777" w:rsidR="00BD3FAC" w:rsidRPr="001A2A80" w:rsidRDefault="00BD3FAC" w:rsidP="001A2A80">
          <w:pPr>
            <w:pStyle w:val="Footer"/>
            <w:suppressAutoHyphens/>
            <w:bidi/>
            <w:spacing w:line="240" w:lineRule="exact"/>
            <w:rPr>
              <w:rFonts w:asciiTheme="majorBidi" w:hAnsiTheme="majorBidi" w:cstheme="majorBidi" w:hint="default"/>
              <w:spacing w:val="4"/>
              <w:w w:val="103"/>
              <w:kern w:val="14"/>
              <w:sz w:val="20"/>
              <w:szCs w:val="20"/>
            </w:rPr>
          </w:pPr>
          <w:r w:rsidRPr="001A2A80">
            <w:rPr>
              <w:rFonts w:asciiTheme="majorBidi" w:hAnsiTheme="majorBidi" w:cstheme="majorBidi" w:hint="default"/>
              <w:spacing w:val="4"/>
              <w:w w:val="103"/>
              <w:kern w:val="14"/>
              <w:sz w:val="20"/>
              <w:szCs w:val="20"/>
              <w:lang w:val="de-AT"/>
            </w:rPr>
            <w:t>V.19</w:t>
          </w:r>
          <w:r w:rsidRPr="001A2A80">
            <w:rPr>
              <w:rFonts w:asciiTheme="majorBidi" w:hAnsiTheme="majorBidi" w:cstheme="majorBidi" w:hint="default"/>
              <w:spacing w:val="4"/>
              <w:w w:val="103"/>
              <w:kern w:val="14"/>
              <w:sz w:val="20"/>
              <w:szCs w:val="20"/>
            </w:rPr>
            <w:t>-04959 (A)</w:t>
          </w:r>
        </w:p>
      </w:tc>
      <w:tc>
        <w:tcPr>
          <w:tcW w:w="5029" w:type="dxa"/>
          <w:vAlign w:val="bottom"/>
        </w:tcPr>
        <w:p w14:paraId="35E89545" w14:textId="77777777" w:rsidR="00BD3FAC" w:rsidRPr="007A50B4" w:rsidRDefault="00BD3FAC" w:rsidP="007A50B4">
          <w:pPr>
            <w:pStyle w:val="Footer"/>
            <w:suppressAutoHyphens/>
            <w:spacing w:line="240" w:lineRule="exact"/>
            <w:jc w:val="right"/>
            <w:rPr>
              <w:rFonts w:hint="default"/>
              <w:spacing w:val="4"/>
              <w:w w:val="103"/>
              <w:kern w:val="14"/>
              <w:sz w:val="20"/>
              <w:szCs w:val="20"/>
            </w:rPr>
          </w:pPr>
        </w:p>
      </w:tc>
    </w:tr>
  </w:tbl>
  <w:p w14:paraId="1945B85A" w14:textId="77777777" w:rsidR="00BD3FAC" w:rsidRDefault="00BD3FAC" w:rsidP="00906976">
    <w:pPr>
      <w:pStyle w:val="Foote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BD3FAC" w14:paraId="72EC3CB7" w14:textId="77777777" w:rsidTr="00567B67">
      <w:tc>
        <w:tcPr>
          <w:tcW w:w="8296" w:type="dxa"/>
        </w:tcPr>
        <w:p w14:paraId="423B2AF8" w14:textId="77777777" w:rsidR="00BD3FAC" w:rsidRDefault="00BD3FAC" w:rsidP="00567B67">
          <w:pPr>
            <w:pStyle w:val="Footer"/>
            <w:tabs>
              <w:tab w:val="clear" w:pos="4320"/>
              <w:tab w:val="clear" w:pos="8640"/>
            </w:tabs>
            <w:spacing w:line="240" w:lineRule="exact"/>
            <w:jc w:val="center"/>
            <w:rPr>
              <w:rFonts w:hint="default"/>
              <w:sz w:val="2"/>
              <w:szCs w:val="2"/>
              <w:rtl/>
            </w:rPr>
          </w:pPr>
          <w:r w:rsidRPr="007A50B4">
            <w:rPr>
              <w:rStyle w:val="PageNumber"/>
              <w:spacing w:val="4"/>
              <w:w w:val="103"/>
              <w:kern w:val="14"/>
              <w:sz w:val="18"/>
              <w:szCs w:val="18"/>
            </w:rPr>
            <w:t xml:space="preserve">Page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Pr>
              <w:rStyle w:val="PageNumber"/>
              <w:rFonts w:hint="default"/>
              <w:spacing w:val="4"/>
              <w:w w:val="103"/>
              <w:kern w:val="14"/>
              <w:sz w:val="18"/>
              <w:szCs w:val="18"/>
            </w:rPr>
            <w:t>3</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of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Pr>
              <w:rStyle w:val="PageNumber"/>
              <w:rFonts w:hint="default"/>
              <w:spacing w:val="4"/>
              <w:w w:val="103"/>
              <w:kern w:val="14"/>
              <w:sz w:val="18"/>
              <w:szCs w:val="18"/>
            </w:rPr>
            <w:t>27</w:t>
          </w:r>
          <w:r w:rsidRPr="007A50B4">
            <w:rPr>
              <w:rStyle w:val="PageNumber"/>
              <w:spacing w:val="4"/>
              <w:w w:val="103"/>
              <w:kern w:val="14"/>
              <w:sz w:val="18"/>
              <w:szCs w:val="18"/>
            </w:rPr>
            <w:fldChar w:fldCharType="end"/>
          </w:r>
        </w:p>
      </w:tc>
    </w:tr>
  </w:tbl>
  <w:p w14:paraId="6BE22367" w14:textId="77777777" w:rsidR="00BD3FAC" w:rsidRDefault="00BD3FAC">
    <w:pPr>
      <w:pStyle w:val="Footer"/>
      <w:tabs>
        <w:tab w:val="clear" w:pos="4320"/>
        <w:tab w:val="clear" w:pos="8640"/>
      </w:tabs>
      <w:rPr>
        <w:rFonts w:hint="default"/>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99ED" w14:textId="77777777" w:rsidR="00BD3FAC" w:rsidRPr="0077798D" w:rsidRDefault="00BD3FAC" w:rsidP="0077798D">
      <w:pPr>
        <w:pStyle w:val="Footer"/>
        <w:bidi/>
        <w:spacing w:after="80" w:line="210" w:lineRule="exact"/>
        <w:ind w:left="794"/>
        <w:rPr>
          <w:rFonts w:hint="default"/>
          <w:b/>
          <w:sz w:val="16"/>
        </w:rPr>
      </w:pPr>
      <w:r>
        <w:separator/>
      </w:r>
    </w:p>
  </w:footnote>
  <w:footnote w:type="continuationSeparator" w:id="0">
    <w:p w14:paraId="226E0D19" w14:textId="77777777" w:rsidR="00BD3FAC" w:rsidRPr="0077798D" w:rsidRDefault="00BD3FAC" w:rsidP="0077798D">
      <w:pPr>
        <w:pStyle w:val="Footer"/>
        <w:bidi/>
        <w:spacing w:after="80"/>
        <w:ind w:left="792"/>
        <w:jc w:val="right"/>
        <w:rPr>
          <w:rFonts w:hint="default"/>
          <w:b/>
          <w:sz w:val="16"/>
        </w:rPr>
      </w:pPr>
      <w:r w:rsidRPr="0077798D">
        <w:rPr>
          <w:rFonts w:hint="default"/>
          <w:b/>
          <w:sz w:val="16"/>
          <w:rtl/>
        </w:rPr>
        <w:t>__________</w:t>
      </w:r>
    </w:p>
  </w:footnote>
  <w:footnote w:id="1">
    <w:p w14:paraId="662CA210" w14:textId="77777777" w:rsidR="00BD3FAC" w:rsidRPr="00567B67" w:rsidRDefault="00BD3FAC" w:rsidP="00567B67">
      <w:pPr>
        <w:pStyle w:val="FootnoteText"/>
        <w:tabs>
          <w:tab w:val="clear" w:pos="418"/>
          <w:tab w:val="right" w:pos="1195"/>
          <w:tab w:val="left" w:pos="1267"/>
          <w:tab w:val="left" w:pos="1656"/>
          <w:tab w:val="left" w:pos="2088"/>
        </w:tabs>
        <w:bidi/>
        <w:spacing w:after="80" w:line="300" w:lineRule="exact"/>
        <w:ind w:left="1264" w:right="1264" w:hanging="544"/>
        <w:rPr>
          <w:rFonts w:hint="default"/>
          <w:spacing w:val="0"/>
          <w:w w:val="100"/>
          <w:kern w:val="14"/>
          <w:szCs w:val="26"/>
          <w:rtl/>
        </w:rPr>
      </w:pPr>
      <w:r w:rsidRPr="00567B67">
        <w:rPr>
          <w:rFonts w:hint="default"/>
          <w:w w:val="100"/>
        </w:rPr>
        <w:tab/>
      </w:r>
      <w:r w:rsidRPr="00567B67">
        <w:rPr>
          <w:rFonts w:hint="default"/>
          <w:spacing w:val="0"/>
          <w:w w:val="100"/>
          <w:kern w:val="14"/>
          <w:szCs w:val="26"/>
          <w:rtl/>
        </w:rPr>
        <w:t>(</w:t>
      </w:r>
      <w:r w:rsidRPr="00567B67">
        <w:rPr>
          <w:rStyle w:val="FootnoteReference"/>
          <w:rFonts w:hint="default"/>
          <w:spacing w:val="0"/>
          <w:w w:val="100"/>
          <w:kern w:val="14"/>
          <w:position w:val="0"/>
          <w:szCs w:val="26"/>
          <w:vertAlign w:val="baseline"/>
          <w:rtl/>
        </w:rPr>
        <w:footnoteRef/>
      </w:r>
      <w:r w:rsidRPr="00567B67">
        <w:rPr>
          <w:rFonts w:hint="default"/>
          <w:spacing w:val="0"/>
          <w:w w:val="100"/>
          <w:kern w:val="14"/>
          <w:szCs w:val="26"/>
          <w:rtl/>
        </w:rPr>
        <w:t>)</w:t>
      </w:r>
      <w:r w:rsidRPr="00567B67">
        <w:rPr>
          <w:rFonts w:hint="default"/>
          <w:spacing w:val="0"/>
          <w:w w:val="100"/>
          <w:kern w:val="14"/>
          <w:szCs w:val="26"/>
        </w:rPr>
        <w:tab/>
      </w:r>
      <w:r w:rsidRPr="00567B67">
        <w:rPr>
          <w:rFonts w:hint="default"/>
          <w:spacing w:val="0"/>
          <w:w w:val="100"/>
          <w:szCs w:val="26"/>
          <w:rtl/>
        </w:rPr>
        <w:t>اعتمدت اللجنة المعنية بحقوق الإنسان التابعة للأمم المتحدة، في دورتها الرابعة العشرين بعد المائة (8 تشرين الأول/أكتوبر إلى 2 تشرين الثاني/نوفمبر</w:t>
      </w:r>
      <w:r>
        <w:rPr>
          <w:spacing w:val="0"/>
          <w:w w:val="100"/>
          <w:szCs w:val="26"/>
          <w:rtl/>
        </w:rPr>
        <w:t xml:space="preserve"> 2018</w:t>
      </w:r>
      <w:r w:rsidRPr="00567B67">
        <w:rPr>
          <w:rFonts w:hint="default"/>
          <w:spacing w:val="0"/>
          <w:w w:val="100"/>
          <w:szCs w:val="26"/>
          <w:rtl/>
        </w:rPr>
        <w:t>)، التعليق العام رقم 36 بشأن المادة 6 من ‎العهد الدولي الخاص بالحقوق المدنية والسياسية‏‏، والتي تتناول الحق في الحياة، ويتضم</w:t>
      </w:r>
      <w:r>
        <w:rPr>
          <w:spacing w:val="0"/>
          <w:w w:val="100"/>
          <w:szCs w:val="26"/>
          <w:rtl/>
        </w:rPr>
        <w:t>َّ</w:t>
      </w:r>
      <w:r w:rsidRPr="00567B67">
        <w:rPr>
          <w:rFonts w:hint="default"/>
          <w:spacing w:val="0"/>
          <w:w w:val="100"/>
          <w:szCs w:val="26"/>
          <w:rtl/>
        </w:rPr>
        <w:t xml:space="preserve">ن التعليق أيضاً فقرات ذات صلة بمسألة عقوبة الإعدام. ويمكن الاطلاع على التعليق في صيغته الأولية غير المحرَّرة باللغة الإنكليزية </w:t>
      </w:r>
      <w:hyperlink r:id="rId1" w:history="1">
        <w:r w:rsidRPr="00E92B9D">
          <w:rPr>
            <w:rStyle w:val="Hyperlink"/>
            <w:rFonts w:hint="default"/>
            <w:spacing w:val="0"/>
            <w:w w:val="100"/>
            <w:szCs w:val="26"/>
            <w:rtl/>
          </w:rPr>
          <w:t>هنا</w:t>
        </w:r>
      </w:hyperlink>
      <w:r w:rsidRPr="00567B67">
        <w:rPr>
          <w:rFonts w:hint="default"/>
          <w:spacing w:val="0"/>
          <w:w w:val="100"/>
          <w:szCs w:val="26"/>
          <w:rtl/>
        </w:rPr>
        <w:t xml:space="preserve">، وسوف يُتاح </w:t>
      </w:r>
      <w:r>
        <w:rPr>
          <w:spacing w:val="0"/>
          <w:w w:val="100"/>
          <w:szCs w:val="26"/>
          <w:rtl/>
        </w:rPr>
        <w:t xml:space="preserve">التعليق </w:t>
      </w:r>
      <w:r w:rsidRPr="00567B67">
        <w:rPr>
          <w:rFonts w:hint="default"/>
          <w:spacing w:val="0"/>
          <w:w w:val="100"/>
          <w:szCs w:val="26"/>
          <w:rtl/>
        </w:rPr>
        <w:t xml:space="preserve">في الوقت المناسب بجميع لغات الأمم المتحدة الرسمية عبر الموقع الشبكي التالي: </w:t>
      </w:r>
      <w:hyperlink r:id="rId2" w:history="1">
        <w:r>
          <w:rPr>
            <w:rFonts w:hint="default"/>
            <w:spacing w:val="0"/>
            <w:w w:val="100"/>
            <w:szCs w:val="26"/>
          </w:rPr>
          <w:t>https://undocs.org/ar/CCPR/C/GC/36</w:t>
        </w:r>
      </w:hyperlink>
      <w:r w:rsidRPr="00567B67">
        <w:rPr>
          <w:rFonts w:hint="default"/>
          <w:spacing w:val="0"/>
          <w:w w:val="100"/>
          <w:szCs w:val="26"/>
          <w:rtl/>
        </w:rPr>
        <w:t>.</w:t>
      </w:r>
      <w:r>
        <w:rPr>
          <w:spacing w:val="0"/>
          <w:w w:val="100"/>
          <w:kern w:val="14"/>
          <w:szCs w:val="26"/>
          <w:rtl/>
        </w:rPr>
        <w:t xml:space="preserve"> </w:t>
      </w:r>
    </w:p>
  </w:footnote>
  <w:footnote w:id="2">
    <w:p w14:paraId="59523FB7" w14:textId="77777777" w:rsidR="00BD3FAC" w:rsidRPr="00567B67" w:rsidRDefault="00BD3FAC" w:rsidP="00567B67">
      <w:pPr>
        <w:pStyle w:val="FootnoteText"/>
        <w:tabs>
          <w:tab w:val="clear" w:pos="418"/>
          <w:tab w:val="right" w:pos="1195"/>
          <w:tab w:val="left" w:pos="1267"/>
          <w:tab w:val="left" w:pos="1656"/>
          <w:tab w:val="left" w:pos="2088"/>
        </w:tabs>
        <w:bidi/>
        <w:spacing w:after="80" w:line="300" w:lineRule="exact"/>
        <w:ind w:left="1264" w:right="1264" w:hanging="544"/>
        <w:rPr>
          <w:rFonts w:hint="default"/>
          <w:spacing w:val="0"/>
          <w:w w:val="100"/>
          <w:kern w:val="14"/>
          <w:szCs w:val="26"/>
          <w:rtl/>
        </w:rPr>
      </w:pPr>
      <w:r w:rsidRPr="00567B67">
        <w:rPr>
          <w:rFonts w:hint="default"/>
          <w:w w:val="100"/>
        </w:rPr>
        <w:tab/>
      </w:r>
      <w:r w:rsidRPr="00567B67">
        <w:rPr>
          <w:rFonts w:hint="default"/>
          <w:spacing w:val="0"/>
          <w:w w:val="100"/>
          <w:kern w:val="14"/>
          <w:szCs w:val="26"/>
          <w:rtl/>
        </w:rPr>
        <w:t>(</w:t>
      </w:r>
      <w:r w:rsidRPr="00567B67">
        <w:rPr>
          <w:rStyle w:val="FootnoteReference"/>
          <w:rFonts w:hint="default"/>
          <w:spacing w:val="0"/>
          <w:w w:val="100"/>
          <w:kern w:val="14"/>
          <w:position w:val="0"/>
          <w:szCs w:val="26"/>
          <w:vertAlign w:val="baseline"/>
          <w:rtl/>
        </w:rPr>
        <w:footnoteRef/>
      </w:r>
      <w:r w:rsidRPr="00567B67">
        <w:rPr>
          <w:rFonts w:hint="default"/>
          <w:spacing w:val="0"/>
          <w:w w:val="100"/>
          <w:kern w:val="14"/>
          <w:szCs w:val="26"/>
          <w:rtl/>
        </w:rPr>
        <w:t>)</w:t>
      </w:r>
      <w:r w:rsidRPr="00567B67">
        <w:rPr>
          <w:rFonts w:hint="default"/>
          <w:spacing w:val="0"/>
          <w:w w:val="100"/>
          <w:kern w:val="14"/>
          <w:szCs w:val="26"/>
        </w:rPr>
        <w:tab/>
      </w:r>
      <w:r w:rsidRPr="00567B67">
        <w:rPr>
          <w:rFonts w:hint="default"/>
          <w:spacing w:val="0"/>
          <w:w w:val="100"/>
          <w:szCs w:val="26"/>
          <w:rtl/>
        </w:rPr>
        <w:t xml:space="preserve">الأمم المتحدة، </w:t>
      </w:r>
      <w:r w:rsidRPr="00DE7467">
        <w:rPr>
          <w:rFonts w:hint="default"/>
          <w:i/>
          <w:iCs/>
          <w:spacing w:val="0"/>
          <w:w w:val="100"/>
          <w:szCs w:val="26"/>
          <w:rtl/>
        </w:rPr>
        <w:t>مجموعة المعاهدات</w:t>
      </w:r>
      <w:r w:rsidRPr="00567B67">
        <w:rPr>
          <w:rFonts w:hint="default"/>
          <w:spacing w:val="0"/>
          <w:w w:val="100"/>
          <w:szCs w:val="26"/>
          <w:rtl/>
        </w:rPr>
        <w:t>، المجلد 596، الرقم 8638.</w:t>
      </w:r>
    </w:p>
  </w:footnote>
  <w:footnote w:id="3">
    <w:p w14:paraId="43632BA4" w14:textId="77777777" w:rsidR="00BD3FAC" w:rsidRPr="00567B67" w:rsidRDefault="00BD3FAC" w:rsidP="00567B67">
      <w:pPr>
        <w:pStyle w:val="FootnoteText"/>
        <w:tabs>
          <w:tab w:val="clear" w:pos="418"/>
          <w:tab w:val="right" w:pos="1195"/>
          <w:tab w:val="left" w:pos="1267"/>
          <w:tab w:val="left" w:pos="1656"/>
          <w:tab w:val="left" w:pos="2088"/>
        </w:tabs>
        <w:bidi/>
        <w:spacing w:after="80" w:line="300" w:lineRule="exact"/>
        <w:ind w:left="1264" w:right="1264" w:hanging="544"/>
        <w:rPr>
          <w:rFonts w:hint="default"/>
          <w:spacing w:val="0"/>
          <w:w w:val="100"/>
          <w:kern w:val="14"/>
          <w:szCs w:val="26"/>
          <w:rtl/>
        </w:rPr>
      </w:pPr>
      <w:r w:rsidRPr="00567B67">
        <w:rPr>
          <w:rFonts w:hint="default"/>
          <w:w w:val="100"/>
        </w:rPr>
        <w:tab/>
      </w:r>
      <w:r w:rsidRPr="00567B67">
        <w:rPr>
          <w:rFonts w:hint="default"/>
          <w:spacing w:val="0"/>
          <w:w w:val="100"/>
          <w:kern w:val="14"/>
          <w:szCs w:val="26"/>
          <w:rtl/>
        </w:rPr>
        <w:t>(</w:t>
      </w:r>
      <w:r w:rsidRPr="00567B67">
        <w:rPr>
          <w:rStyle w:val="FootnoteReference"/>
          <w:rFonts w:hint="default"/>
          <w:spacing w:val="0"/>
          <w:w w:val="100"/>
          <w:kern w:val="14"/>
          <w:position w:val="0"/>
          <w:szCs w:val="26"/>
          <w:vertAlign w:val="baseline"/>
          <w:rtl/>
        </w:rPr>
        <w:footnoteRef/>
      </w:r>
      <w:r w:rsidRPr="00567B67">
        <w:rPr>
          <w:rFonts w:hint="default"/>
          <w:spacing w:val="0"/>
          <w:w w:val="100"/>
          <w:kern w:val="14"/>
          <w:szCs w:val="26"/>
          <w:rtl/>
        </w:rPr>
        <w:t>)</w:t>
      </w:r>
      <w:r w:rsidRPr="00567B67">
        <w:rPr>
          <w:rFonts w:hint="default"/>
          <w:spacing w:val="0"/>
          <w:w w:val="100"/>
          <w:kern w:val="14"/>
          <w:szCs w:val="26"/>
        </w:rPr>
        <w:tab/>
      </w:r>
      <w:r>
        <w:rPr>
          <w:spacing w:val="0"/>
          <w:w w:val="100"/>
          <w:szCs w:val="26"/>
          <w:rtl/>
        </w:rPr>
        <w:t xml:space="preserve">مرفق القرار </w:t>
      </w:r>
      <w:hyperlink r:id="rId3" w:history="1">
        <w:r w:rsidRPr="000A4F87">
          <w:rPr>
            <w:rStyle w:val="Hyperlink"/>
            <w:rFonts w:hint="default"/>
            <w:spacing w:val="0"/>
            <w:w w:val="100"/>
            <w:szCs w:val="26"/>
          </w:rPr>
          <w:t>A/RES/70/175</w:t>
        </w:r>
      </w:hyperlink>
      <w:r w:rsidRPr="00567B67">
        <w:rPr>
          <w:rFonts w:hint="default"/>
          <w:spacing w:val="0"/>
          <w:w w:val="100"/>
          <w:szCs w:val="2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68B7" w14:textId="77777777" w:rsidR="00BD3FAC" w:rsidRDefault="00BD3FAC">
    <w:pPr>
      <w:pStyle w:val="Header"/>
      <w:rPr>
        <w:rFonts w:hint="default"/>
      </w:rPr>
    </w:pPr>
    <w:r>
      <w:rPr>
        <w:rFonts w:hint="default"/>
        <w:noProof/>
      </w:rPr>
      <w:drawing>
        <wp:anchor distT="0" distB="0" distL="114300" distR="114300" simplePos="0" relativeHeight="251661824" behindDoc="0" locked="0" layoutInCell="1" allowOverlap="1" wp14:anchorId="0DDDA0E7" wp14:editId="0A728388">
          <wp:simplePos x="0" y="0"/>
          <wp:positionH relativeFrom="column">
            <wp:posOffset>2963122</wp:posOffset>
          </wp:positionH>
          <wp:positionV relativeFrom="paragraph">
            <wp:posOffset>173946</wp:posOffset>
          </wp:positionV>
          <wp:extent cx="3406140" cy="541655"/>
          <wp:effectExtent l="0" t="0" r="3810" b="0"/>
          <wp:wrapNone/>
          <wp:docPr id="1" name="Picture 1" descr="odc_A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dc_A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6140" cy="541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C5C1" w14:textId="77777777" w:rsidR="00BD3FAC" w:rsidRDefault="00BD3FAC">
    <w:pPr>
      <w:pStyle w:val="Header"/>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9730" w14:textId="77777777" w:rsidR="00BD3FAC" w:rsidRDefault="00BD3FAC" w:rsidP="00567B67">
    <w:pPr>
      <w:pStyle w:val="Header"/>
      <w:tabs>
        <w:tab w:val="clear" w:pos="4320"/>
        <w:tab w:val="clear" w:pos="8640"/>
      </w:tabs>
      <w:bidi/>
      <w:rPr>
        <w:rFonts w:hint="defau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A845" w14:textId="77777777" w:rsidR="00BD3FAC" w:rsidRDefault="00BD3FAC">
    <w:pPr>
      <w:pStyle w:val="Header"/>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F6E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844"/>
    <w:multiLevelType w:val="hybridMultilevel"/>
    <w:tmpl w:val="1ABCE6BA"/>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15:restartNumberingAfterBreak="0">
    <w:nsid w:val="0CAA1940"/>
    <w:multiLevelType w:val="hybridMultilevel"/>
    <w:tmpl w:val="A5426146"/>
    <w:lvl w:ilvl="0" w:tplc="0409000F">
      <w:start w:val="1"/>
      <w:numFmt w:val="decimal"/>
      <w:lvlText w:val="%1."/>
      <w:lvlJc w:val="left"/>
      <w:pPr>
        <w:ind w:left="1623" w:hanging="1263"/>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77A3"/>
    <w:multiLevelType w:val="hybridMultilevel"/>
    <w:tmpl w:val="CF94DE9E"/>
    <w:lvl w:ilvl="0" w:tplc="A5AE72A8">
      <w:start w:val="1"/>
      <w:numFmt w:val="bullet"/>
      <w:lvlText w:val=""/>
      <w:lvlJc w:val="left"/>
      <w:pPr>
        <w:tabs>
          <w:tab w:val="num" w:pos="3456"/>
        </w:tabs>
        <w:ind w:left="3456"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15:restartNumberingAfterBreak="0">
    <w:nsid w:val="11D6683F"/>
    <w:multiLevelType w:val="hybridMultilevel"/>
    <w:tmpl w:val="C1F2FDF4"/>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15:restartNumberingAfterBreak="0">
    <w:nsid w:val="13247620"/>
    <w:multiLevelType w:val="hybridMultilevel"/>
    <w:tmpl w:val="C1F2FDF4"/>
    <w:lvl w:ilvl="0" w:tplc="953ECEAC">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6" w15:restartNumberingAfterBreak="0">
    <w:nsid w:val="15516C2D"/>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B79DB"/>
    <w:multiLevelType w:val="hybridMultilevel"/>
    <w:tmpl w:val="1ABCE6BA"/>
    <w:lvl w:ilvl="0" w:tplc="0C4E55B2">
      <w:start w:val="1"/>
      <w:numFmt w:val="bullet"/>
      <w:lvlText w:val=""/>
      <w:lvlJc w:val="left"/>
      <w:pPr>
        <w:tabs>
          <w:tab w:val="num" w:pos="3456"/>
        </w:tabs>
        <w:ind w:left="3456"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8" w15:restartNumberingAfterBreak="0">
    <w:nsid w:val="188270EF"/>
    <w:multiLevelType w:val="hybridMultilevel"/>
    <w:tmpl w:val="1ABCE6BA"/>
    <w:lvl w:ilvl="0" w:tplc="F1FE643E">
      <w:start w:val="1"/>
      <w:numFmt w:val="bullet"/>
      <w:lvlText w:val=""/>
      <w:lvlJc w:val="left"/>
      <w:pPr>
        <w:tabs>
          <w:tab w:val="num" w:pos="2348"/>
        </w:tabs>
        <w:ind w:left="2348" w:hanging="448"/>
      </w:pPr>
      <w:rPr>
        <w:rFonts w:ascii="Symbol" w:hAnsi="Symbol" w:hint="default"/>
        <w:color w:val="auto"/>
      </w:rPr>
    </w:lvl>
    <w:lvl w:ilvl="1" w:tplc="04090003" w:tentative="1">
      <w:start w:val="1"/>
      <w:numFmt w:val="bullet"/>
      <w:lvlText w:val="o"/>
      <w:lvlJc w:val="left"/>
      <w:pPr>
        <w:tabs>
          <w:tab w:val="num" w:pos="2866"/>
        </w:tabs>
        <w:ind w:left="2866" w:hanging="360"/>
      </w:pPr>
      <w:rPr>
        <w:rFonts w:ascii="Courier New" w:hAnsi="Courier New" w:hint="default"/>
      </w:rPr>
    </w:lvl>
    <w:lvl w:ilvl="2" w:tplc="04090005">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9" w15:restartNumberingAfterBreak="0">
    <w:nsid w:val="1AC23759"/>
    <w:multiLevelType w:val="hybridMultilevel"/>
    <w:tmpl w:val="EBE442D8"/>
    <w:lvl w:ilvl="0" w:tplc="CD5A750C">
      <w:start w:val="1"/>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0" w15:restartNumberingAfterBreak="0">
    <w:nsid w:val="1B1D590A"/>
    <w:multiLevelType w:val="hybridMultilevel"/>
    <w:tmpl w:val="BBE0FC7C"/>
    <w:lvl w:ilvl="0" w:tplc="4F58746C">
      <w:start w:val="3"/>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1" w15:restartNumberingAfterBreak="0">
    <w:nsid w:val="1F7D4886"/>
    <w:multiLevelType w:val="hybridMultilevel"/>
    <w:tmpl w:val="4A425E88"/>
    <w:lvl w:ilvl="0" w:tplc="837EEEAE">
      <w:numFmt w:val="bullet"/>
      <w:lvlText w:val=""/>
      <w:lvlJc w:val="left"/>
      <w:pPr>
        <w:ind w:left="1623" w:hanging="1263"/>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A27EB"/>
    <w:multiLevelType w:val="hybridMultilevel"/>
    <w:tmpl w:val="0648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2651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28975303"/>
    <w:multiLevelType w:val="hybridMultilevel"/>
    <w:tmpl w:val="C1F2FDF4"/>
    <w:lvl w:ilvl="0" w:tplc="5A3AD6B8">
      <w:start w:val="1"/>
      <w:numFmt w:val="bullet"/>
      <w:lvlText w:val=""/>
      <w:lvlJc w:val="left"/>
      <w:pPr>
        <w:tabs>
          <w:tab w:val="num" w:pos="2191"/>
        </w:tabs>
        <w:ind w:left="2191" w:hanging="46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5" w15:restartNumberingAfterBreak="0">
    <w:nsid w:val="2F673B53"/>
    <w:multiLevelType w:val="hybridMultilevel"/>
    <w:tmpl w:val="93721944"/>
    <w:lvl w:ilvl="0" w:tplc="656EB2D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6" w15:restartNumberingAfterBreak="0">
    <w:nsid w:val="354A2401"/>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E37FB"/>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2BA0B3E"/>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B105D52"/>
    <w:multiLevelType w:val="hybridMultilevel"/>
    <w:tmpl w:val="C1F2FDF4"/>
    <w:lvl w:ilvl="0" w:tplc="0840F160">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0" w15:restartNumberingAfterBreak="0">
    <w:nsid w:val="4DAA3F22"/>
    <w:multiLevelType w:val="hybridMultilevel"/>
    <w:tmpl w:val="97BCB56A"/>
    <w:lvl w:ilvl="0" w:tplc="04090001">
      <w:start w:val="1"/>
      <w:numFmt w:val="bullet"/>
      <w:lvlText w:val=""/>
      <w:lvlJc w:val="left"/>
      <w:pPr>
        <w:ind w:left="1623" w:hanging="12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F5393"/>
    <w:multiLevelType w:val="hybridMultilevel"/>
    <w:tmpl w:val="82F0A866"/>
    <w:lvl w:ilvl="0" w:tplc="E45E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550861CE"/>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237EB"/>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861686"/>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47752"/>
    <w:multiLevelType w:val="hybridMultilevel"/>
    <w:tmpl w:val="39944664"/>
    <w:lvl w:ilvl="0" w:tplc="0B1CA7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5BD96A9E"/>
    <w:multiLevelType w:val="hybridMultilevel"/>
    <w:tmpl w:val="0324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87A"/>
    <w:multiLevelType w:val="hybridMultilevel"/>
    <w:tmpl w:val="03C63F9E"/>
    <w:lvl w:ilvl="0" w:tplc="FCC83E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8" w15:restartNumberingAfterBreak="0">
    <w:nsid w:val="64D4772F"/>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66441671"/>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0" w15:restartNumberingAfterBreak="0">
    <w:nsid w:val="66DB1D0F"/>
    <w:multiLevelType w:val="hybridMultilevel"/>
    <w:tmpl w:val="C1F2FDF4"/>
    <w:lvl w:ilvl="0" w:tplc="0DB4383C">
      <w:start w:val="1"/>
      <w:numFmt w:val="bullet"/>
      <w:lvlText w:val=""/>
      <w:lvlJc w:val="left"/>
      <w:pPr>
        <w:tabs>
          <w:tab w:val="num" w:pos="1724"/>
        </w:tabs>
        <w:ind w:left="1724" w:hanging="1724"/>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1" w15:restartNumberingAfterBreak="0">
    <w:nsid w:val="67F4405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72807731"/>
    <w:multiLevelType w:val="hybridMultilevel"/>
    <w:tmpl w:val="CF94DE9E"/>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3" w15:restartNumberingAfterBreak="0">
    <w:nsid w:val="75312599"/>
    <w:multiLevelType w:val="multilevel"/>
    <w:tmpl w:val="2CD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C42C7"/>
    <w:multiLevelType w:val="hybridMultilevel"/>
    <w:tmpl w:val="C1F2FDF4"/>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4"/>
  </w:num>
  <w:num w:numId="2">
    <w:abstractNumId w:val="19"/>
  </w:num>
  <w:num w:numId="3">
    <w:abstractNumId w:val="5"/>
  </w:num>
  <w:num w:numId="4">
    <w:abstractNumId w:val="30"/>
  </w:num>
  <w:num w:numId="5">
    <w:abstractNumId w:val="4"/>
  </w:num>
  <w:num w:numId="6">
    <w:abstractNumId w:val="7"/>
  </w:num>
  <w:num w:numId="7">
    <w:abstractNumId w:val="1"/>
  </w:num>
  <w:num w:numId="8">
    <w:abstractNumId w:val="8"/>
  </w:num>
  <w:num w:numId="9">
    <w:abstractNumId w:val="34"/>
  </w:num>
  <w:num w:numId="10">
    <w:abstractNumId w:val="3"/>
  </w:num>
  <w:num w:numId="11">
    <w:abstractNumId w:val="32"/>
  </w:num>
  <w:num w:numId="12">
    <w:abstractNumId w:val="0"/>
  </w:num>
  <w:num w:numId="13">
    <w:abstractNumId w:val="21"/>
  </w:num>
  <w:num w:numId="14">
    <w:abstractNumId w:val="15"/>
  </w:num>
  <w:num w:numId="15">
    <w:abstractNumId w:val="18"/>
  </w:num>
  <w:num w:numId="16">
    <w:abstractNumId w:val="9"/>
  </w:num>
  <w:num w:numId="17">
    <w:abstractNumId w:val="10"/>
  </w:num>
  <w:num w:numId="18">
    <w:abstractNumId w:val="17"/>
  </w:num>
  <w:num w:numId="19">
    <w:abstractNumId w:val="25"/>
  </w:num>
  <w:num w:numId="20">
    <w:abstractNumId w:val="27"/>
  </w:num>
  <w:num w:numId="21">
    <w:abstractNumId w:val="22"/>
  </w:num>
  <w:num w:numId="22">
    <w:abstractNumId w:val="16"/>
  </w:num>
  <w:num w:numId="23">
    <w:abstractNumId w:val="24"/>
  </w:num>
  <w:num w:numId="24">
    <w:abstractNumId w:val="6"/>
  </w:num>
  <w:num w:numId="25">
    <w:abstractNumId w:val="23"/>
  </w:num>
  <w:num w:numId="26">
    <w:abstractNumId w:val="29"/>
  </w:num>
  <w:num w:numId="27">
    <w:abstractNumId w:val="31"/>
  </w:num>
  <w:num w:numId="28">
    <w:abstractNumId w:val="28"/>
  </w:num>
  <w:num w:numId="29">
    <w:abstractNumId w:val="13"/>
  </w:num>
  <w:num w:numId="30">
    <w:abstractNumId w:val="12"/>
  </w:num>
  <w:num w:numId="31">
    <w:abstractNumId w:val="33"/>
  </w:num>
  <w:num w:numId="32">
    <w:abstractNumId w:val="26"/>
  </w:num>
  <w:num w:numId="33">
    <w:abstractNumId w:val="11"/>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DD"/>
    <w:rsid w:val="00000334"/>
    <w:rsid w:val="000015D6"/>
    <w:rsid w:val="00005441"/>
    <w:rsid w:val="00010236"/>
    <w:rsid w:val="000114AF"/>
    <w:rsid w:val="00014626"/>
    <w:rsid w:val="00016CF7"/>
    <w:rsid w:val="00026CE2"/>
    <w:rsid w:val="00030F4D"/>
    <w:rsid w:val="00043777"/>
    <w:rsid w:val="000466FC"/>
    <w:rsid w:val="000477A6"/>
    <w:rsid w:val="0005136C"/>
    <w:rsid w:val="0005731E"/>
    <w:rsid w:val="00061996"/>
    <w:rsid w:val="00071F57"/>
    <w:rsid w:val="00072BD2"/>
    <w:rsid w:val="00073A2E"/>
    <w:rsid w:val="000977B2"/>
    <w:rsid w:val="000A3A58"/>
    <w:rsid w:val="000A4F87"/>
    <w:rsid w:val="000B2591"/>
    <w:rsid w:val="000B5A4E"/>
    <w:rsid w:val="000B6976"/>
    <w:rsid w:val="000C78AC"/>
    <w:rsid w:val="000D0215"/>
    <w:rsid w:val="000E6FCD"/>
    <w:rsid w:val="000F4048"/>
    <w:rsid w:val="000F5FAA"/>
    <w:rsid w:val="000F7A01"/>
    <w:rsid w:val="000F7B07"/>
    <w:rsid w:val="000F7FA2"/>
    <w:rsid w:val="00114212"/>
    <w:rsid w:val="00116C13"/>
    <w:rsid w:val="00125264"/>
    <w:rsid w:val="0013169E"/>
    <w:rsid w:val="0013318A"/>
    <w:rsid w:val="001443BC"/>
    <w:rsid w:val="00151F6E"/>
    <w:rsid w:val="001535DB"/>
    <w:rsid w:val="00154686"/>
    <w:rsid w:val="00171BFC"/>
    <w:rsid w:val="0017726C"/>
    <w:rsid w:val="00184DDF"/>
    <w:rsid w:val="001A00AE"/>
    <w:rsid w:val="001A2A80"/>
    <w:rsid w:val="001A324A"/>
    <w:rsid w:val="001B6E4F"/>
    <w:rsid w:val="001C4265"/>
    <w:rsid w:val="001D5C6A"/>
    <w:rsid w:val="001E2DBB"/>
    <w:rsid w:val="001E4AD3"/>
    <w:rsid w:val="001F2294"/>
    <w:rsid w:val="001F6222"/>
    <w:rsid w:val="001F7CF6"/>
    <w:rsid w:val="00203657"/>
    <w:rsid w:val="00204B89"/>
    <w:rsid w:val="00215B61"/>
    <w:rsid w:val="002254E1"/>
    <w:rsid w:val="00232F35"/>
    <w:rsid w:val="002374DD"/>
    <w:rsid w:val="002446AD"/>
    <w:rsid w:val="00250131"/>
    <w:rsid w:val="002570D3"/>
    <w:rsid w:val="00270884"/>
    <w:rsid w:val="002837BA"/>
    <w:rsid w:val="00283C9D"/>
    <w:rsid w:val="002861E0"/>
    <w:rsid w:val="00287D78"/>
    <w:rsid w:val="00292CE8"/>
    <w:rsid w:val="00294F0C"/>
    <w:rsid w:val="00295DF3"/>
    <w:rsid w:val="002A3240"/>
    <w:rsid w:val="002C12A5"/>
    <w:rsid w:val="002D2610"/>
    <w:rsid w:val="002D4F14"/>
    <w:rsid w:val="002D7106"/>
    <w:rsid w:val="002D7451"/>
    <w:rsid w:val="002E1E57"/>
    <w:rsid w:val="002E439D"/>
    <w:rsid w:val="002E564D"/>
    <w:rsid w:val="002E69E6"/>
    <w:rsid w:val="002F1640"/>
    <w:rsid w:val="002F16DE"/>
    <w:rsid w:val="002F342C"/>
    <w:rsid w:val="00307260"/>
    <w:rsid w:val="0031077F"/>
    <w:rsid w:val="00321243"/>
    <w:rsid w:val="00321323"/>
    <w:rsid w:val="003219B3"/>
    <w:rsid w:val="00330247"/>
    <w:rsid w:val="00344214"/>
    <w:rsid w:val="00350436"/>
    <w:rsid w:val="003504BF"/>
    <w:rsid w:val="0035183F"/>
    <w:rsid w:val="00352FFF"/>
    <w:rsid w:val="00365CFA"/>
    <w:rsid w:val="00367CDD"/>
    <w:rsid w:val="00372B11"/>
    <w:rsid w:val="0037324C"/>
    <w:rsid w:val="00374358"/>
    <w:rsid w:val="00376D77"/>
    <w:rsid w:val="00383E38"/>
    <w:rsid w:val="00390BF0"/>
    <w:rsid w:val="003969AB"/>
    <w:rsid w:val="00397EF1"/>
    <w:rsid w:val="003B20EC"/>
    <w:rsid w:val="003B461C"/>
    <w:rsid w:val="003C3653"/>
    <w:rsid w:val="003C70E9"/>
    <w:rsid w:val="003D048A"/>
    <w:rsid w:val="003D6FBE"/>
    <w:rsid w:val="003D75DA"/>
    <w:rsid w:val="003F1565"/>
    <w:rsid w:val="003F4B9E"/>
    <w:rsid w:val="0040127D"/>
    <w:rsid w:val="00402FB4"/>
    <w:rsid w:val="00405B6E"/>
    <w:rsid w:val="0040647D"/>
    <w:rsid w:val="00406BE8"/>
    <w:rsid w:val="004178F0"/>
    <w:rsid w:val="00423FC6"/>
    <w:rsid w:val="00436109"/>
    <w:rsid w:val="00444959"/>
    <w:rsid w:val="00456387"/>
    <w:rsid w:val="00464A7A"/>
    <w:rsid w:val="004669F6"/>
    <w:rsid w:val="004676FE"/>
    <w:rsid w:val="00481CD4"/>
    <w:rsid w:val="00483125"/>
    <w:rsid w:val="00483225"/>
    <w:rsid w:val="0048385C"/>
    <w:rsid w:val="004953B3"/>
    <w:rsid w:val="004B2200"/>
    <w:rsid w:val="004C22F5"/>
    <w:rsid w:val="004C4258"/>
    <w:rsid w:val="004C7F1A"/>
    <w:rsid w:val="004D4E57"/>
    <w:rsid w:val="004D59E5"/>
    <w:rsid w:val="004E2199"/>
    <w:rsid w:val="004E5659"/>
    <w:rsid w:val="004F04AD"/>
    <w:rsid w:val="004F1D9A"/>
    <w:rsid w:val="004F2F88"/>
    <w:rsid w:val="004F7194"/>
    <w:rsid w:val="00501922"/>
    <w:rsid w:val="00516C13"/>
    <w:rsid w:val="00521095"/>
    <w:rsid w:val="005261BA"/>
    <w:rsid w:val="005341AF"/>
    <w:rsid w:val="005439DF"/>
    <w:rsid w:val="00550C11"/>
    <w:rsid w:val="005539D0"/>
    <w:rsid w:val="00553D9B"/>
    <w:rsid w:val="00554379"/>
    <w:rsid w:val="00554CE1"/>
    <w:rsid w:val="005550F1"/>
    <w:rsid w:val="005628B6"/>
    <w:rsid w:val="005655B3"/>
    <w:rsid w:val="00567B67"/>
    <w:rsid w:val="00574857"/>
    <w:rsid w:val="00581AC2"/>
    <w:rsid w:val="00581E12"/>
    <w:rsid w:val="005826F1"/>
    <w:rsid w:val="0058545A"/>
    <w:rsid w:val="005A0C18"/>
    <w:rsid w:val="005A665E"/>
    <w:rsid w:val="005B313D"/>
    <w:rsid w:val="005B3AC3"/>
    <w:rsid w:val="005B444E"/>
    <w:rsid w:val="005B4BDE"/>
    <w:rsid w:val="005C2E57"/>
    <w:rsid w:val="005C7E01"/>
    <w:rsid w:val="005D5F92"/>
    <w:rsid w:val="005E000F"/>
    <w:rsid w:val="005E0019"/>
    <w:rsid w:val="005E5A74"/>
    <w:rsid w:val="005E6647"/>
    <w:rsid w:val="005F741D"/>
    <w:rsid w:val="00601787"/>
    <w:rsid w:val="00603F30"/>
    <w:rsid w:val="00611B18"/>
    <w:rsid w:val="006129AC"/>
    <w:rsid w:val="0062012F"/>
    <w:rsid w:val="00621BBC"/>
    <w:rsid w:val="00621F00"/>
    <w:rsid w:val="00622A4A"/>
    <w:rsid w:val="00637980"/>
    <w:rsid w:val="006445EC"/>
    <w:rsid w:val="006511A4"/>
    <w:rsid w:val="00655736"/>
    <w:rsid w:val="0066018B"/>
    <w:rsid w:val="00663440"/>
    <w:rsid w:val="0067221D"/>
    <w:rsid w:val="00673552"/>
    <w:rsid w:val="006768F4"/>
    <w:rsid w:val="0067717B"/>
    <w:rsid w:val="0068439C"/>
    <w:rsid w:val="0069502C"/>
    <w:rsid w:val="00696290"/>
    <w:rsid w:val="006A6D9A"/>
    <w:rsid w:val="006C5F4B"/>
    <w:rsid w:val="006E4F52"/>
    <w:rsid w:val="006E7532"/>
    <w:rsid w:val="006F0CCF"/>
    <w:rsid w:val="006F403E"/>
    <w:rsid w:val="006F6D84"/>
    <w:rsid w:val="00713EB2"/>
    <w:rsid w:val="00714066"/>
    <w:rsid w:val="00715DB5"/>
    <w:rsid w:val="00734E7A"/>
    <w:rsid w:val="00736D21"/>
    <w:rsid w:val="00741D13"/>
    <w:rsid w:val="0074246B"/>
    <w:rsid w:val="007435E4"/>
    <w:rsid w:val="00743CDC"/>
    <w:rsid w:val="007520AC"/>
    <w:rsid w:val="007623AC"/>
    <w:rsid w:val="00773E22"/>
    <w:rsid w:val="00774842"/>
    <w:rsid w:val="00775B52"/>
    <w:rsid w:val="0077608E"/>
    <w:rsid w:val="00776918"/>
    <w:rsid w:val="0077798D"/>
    <w:rsid w:val="00781265"/>
    <w:rsid w:val="0078762B"/>
    <w:rsid w:val="0079156F"/>
    <w:rsid w:val="00795159"/>
    <w:rsid w:val="00796548"/>
    <w:rsid w:val="00796740"/>
    <w:rsid w:val="007A2DAD"/>
    <w:rsid w:val="007A50B4"/>
    <w:rsid w:val="007B025D"/>
    <w:rsid w:val="007C1146"/>
    <w:rsid w:val="007C2E9A"/>
    <w:rsid w:val="007E0468"/>
    <w:rsid w:val="007E1003"/>
    <w:rsid w:val="007E157B"/>
    <w:rsid w:val="007E2B52"/>
    <w:rsid w:val="007E4F01"/>
    <w:rsid w:val="007F2B3C"/>
    <w:rsid w:val="007F724B"/>
    <w:rsid w:val="00802CCB"/>
    <w:rsid w:val="00811651"/>
    <w:rsid w:val="0084341B"/>
    <w:rsid w:val="008435D6"/>
    <w:rsid w:val="0085025A"/>
    <w:rsid w:val="008515EC"/>
    <w:rsid w:val="00855513"/>
    <w:rsid w:val="008614EE"/>
    <w:rsid w:val="00867E43"/>
    <w:rsid w:val="00872C0A"/>
    <w:rsid w:val="008849D8"/>
    <w:rsid w:val="00886E27"/>
    <w:rsid w:val="00887D02"/>
    <w:rsid w:val="00892291"/>
    <w:rsid w:val="00894984"/>
    <w:rsid w:val="008C3904"/>
    <w:rsid w:val="008D5393"/>
    <w:rsid w:val="008E6ABD"/>
    <w:rsid w:val="008F0B49"/>
    <w:rsid w:val="008F2347"/>
    <w:rsid w:val="008F412E"/>
    <w:rsid w:val="008F6660"/>
    <w:rsid w:val="0090038C"/>
    <w:rsid w:val="009032AE"/>
    <w:rsid w:val="00903B00"/>
    <w:rsid w:val="00906976"/>
    <w:rsid w:val="00907995"/>
    <w:rsid w:val="0091124A"/>
    <w:rsid w:val="00914A51"/>
    <w:rsid w:val="00915E8F"/>
    <w:rsid w:val="00920480"/>
    <w:rsid w:val="009307F4"/>
    <w:rsid w:val="00941581"/>
    <w:rsid w:val="009432CA"/>
    <w:rsid w:val="00947304"/>
    <w:rsid w:val="00950079"/>
    <w:rsid w:val="00953780"/>
    <w:rsid w:val="00965DE5"/>
    <w:rsid w:val="00971D48"/>
    <w:rsid w:val="009741C2"/>
    <w:rsid w:val="009820B0"/>
    <w:rsid w:val="00985F86"/>
    <w:rsid w:val="00990C51"/>
    <w:rsid w:val="009A6BDE"/>
    <w:rsid w:val="009A6E8E"/>
    <w:rsid w:val="009A7E79"/>
    <w:rsid w:val="009B38D9"/>
    <w:rsid w:val="009C4A4F"/>
    <w:rsid w:val="009E36D9"/>
    <w:rsid w:val="009E3E5B"/>
    <w:rsid w:val="009E5D26"/>
    <w:rsid w:val="009F6722"/>
    <w:rsid w:val="00A02B3E"/>
    <w:rsid w:val="00A17571"/>
    <w:rsid w:val="00A217B0"/>
    <w:rsid w:val="00A438DF"/>
    <w:rsid w:val="00A459AC"/>
    <w:rsid w:val="00A46EF2"/>
    <w:rsid w:val="00A51BF5"/>
    <w:rsid w:val="00A601AE"/>
    <w:rsid w:val="00A71E50"/>
    <w:rsid w:val="00A75946"/>
    <w:rsid w:val="00A856E5"/>
    <w:rsid w:val="00A963E1"/>
    <w:rsid w:val="00A97E42"/>
    <w:rsid w:val="00AA34E9"/>
    <w:rsid w:val="00AA3B76"/>
    <w:rsid w:val="00AA43C6"/>
    <w:rsid w:val="00AA7074"/>
    <w:rsid w:val="00AB117D"/>
    <w:rsid w:val="00AB161E"/>
    <w:rsid w:val="00AB7B91"/>
    <w:rsid w:val="00AC1877"/>
    <w:rsid w:val="00AC595B"/>
    <w:rsid w:val="00AC5AB8"/>
    <w:rsid w:val="00AD26F1"/>
    <w:rsid w:val="00AD2790"/>
    <w:rsid w:val="00AD6DE3"/>
    <w:rsid w:val="00AF1993"/>
    <w:rsid w:val="00B00BB2"/>
    <w:rsid w:val="00B05B3C"/>
    <w:rsid w:val="00B17437"/>
    <w:rsid w:val="00B17FC2"/>
    <w:rsid w:val="00B21648"/>
    <w:rsid w:val="00B219A2"/>
    <w:rsid w:val="00B22C2B"/>
    <w:rsid w:val="00B238A6"/>
    <w:rsid w:val="00B35040"/>
    <w:rsid w:val="00B41819"/>
    <w:rsid w:val="00B60036"/>
    <w:rsid w:val="00B7565C"/>
    <w:rsid w:val="00B818D8"/>
    <w:rsid w:val="00B82CCF"/>
    <w:rsid w:val="00B84D07"/>
    <w:rsid w:val="00B91AA3"/>
    <w:rsid w:val="00B964D8"/>
    <w:rsid w:val="00BA6C48"/>
    <w:rsid w:val="00BA7F49"/>
    <w:rsid w:val="00BB30A1"/>
    <w:rsid w:val="00BB4694"/>
    <w:rsid w:val="00BC650A"/>
    <w:rsid w:val="00BD0552"/>
    <w:rsid w:val="00BD3FAC"/>
    <w:rsid w:val="00BD4340"/>
    <w:rsid w:val="00BE21EA"/>
    <w:rsid w:val="00BF093A"/>
    <w:rsid w:val="00BF35EA"/>
    <w:rsid w:val="00C05AFA"/>
    <w:rsid w:val="00C13C9B"/>
    <w:rsid w:val="00C2001E"/>
    <w:rsid w:val="00C2222A"/>
    <w:rsid w:val="00C22908"/>
    <w:rsid w:val="00C309E3"/>
    <w:rsid w:val="00C411B2"/>
    <w:rsid w:val="00C43A14"/>
    <w:rsid w:val="00C51422"/>
    <w:rsid w:val="00C515AE"/>
    <w:rsid w:val="00C548AA"/>
    <w:rsid w:val="00C641DD"/>
    <w:rsid w:val="00C70151"/>
    <w:rsid w:val="00C710D5"/>
    <w:rsid w:val="00C770DE"/>
    <w:rsid w:val="00C77117"/>
    <w:rsid w:val="00C80A16"/>
    <w:rsid w:val="00C85DE5"/>
    <w:rsid w:val="00C91182"/>
    <w:rsid w:val="00C91B4D"/>
    <w:rsid w:val="00C9287A"/>
    <w:rsid w:val="00C952BC"/>
    <w:rsid w:val="00C95402"/>
    <w:rsid w:val="00CA1FF7"/>
    <w:rsid w:val="00CA3284"/>
    <w:rsid w:val="00CA5F02"/>
    <w:rsid w:val="00CB2DE8"/>
    <w:rsid w:val="00CB6E61"/>
    <w:rsid w:val="00CC7975"/>
    <w:rsid w:val="00CD0DB6"/>
    <w:rsid w:val="00CD17FA"/>
    <w:rsid w:val="00CE02C8"/>
    <w:rsid w:val="00CE0B5F"/>
    <w:rsid w:val="00CE2128"/>
    <w:rsid w:val="00CE55F0"/>
    <w:rsid w:val="00CE6A49"/>
    <w:rsid w:val="00CE711C"/>
    <w:rsid w:val="00D00E9D"/>
    <w:rsid w:val="00D03C61"/>
    <w:rsid w:val="00D03FBF"/>
    <w:rsid w:val="00D05BBE"/>
    <w:rsid w:val="00D076E5"/>
    <w:rsid w:val="00D14D17"/>
    <w:rsid w:val="00D233DF"/>
    <w:rsid w:val="00D2744A"/>
    <w:rsid w:val="00D345D5"/>
    <w:rsid w:val="00D36BAA"/>
    <w:rsid w:val="00D45B66"/>
    <w:rsid w:val="00D45D55"/>
    <w:rsid w:val="00D46F8E"/>
    <w:rsid w:val="00D47010"/>
    <w:rsid w:val="00D56024"/>
    <w:rsid w:val="00D56673"/>
    <w:rsid w:val="00D6085B"/>
    <w:rsid w:val="00D73156"/>
    <w:rsid w:val="00D74A6E"/>
    <w:rsid w:val="00D83B02"/>
    <w:rsid w:val="00D90FF0"/>
    <w:rsid w:val="00D92652"/>
    <w:rsid w:val="00D938AF"/>
    <w:rsid w:val="00D95B0C"/>
    <w:rsid w:val="00DA6264"/>
    <w:rsid w:val="00DB48C5"/>
    <w:rsid w:val="00DC22CD"/>
    <w:rsid w:val="00DE5515"/>
    <w:rsid w:val="00DE6684"/>
    <w:rsid w:val="00DE7467"/>
    <w:rsid w:val="00DF2A6B"/>
    <w:rsid w:val="00E03E7F"/>
    <w:rsid w:val="00E04334"/>
    <w:rsid w:val="00E10947"/>
    <w:rsid w:val="00E10AEE"/>
    <w:rsid w:val="00E14ADF"/>
    <w:rsid w:val="00E16EBF"/>
    <w:rsid w:val="00E17A57"/>
    <w:rsid w:val="00E3062B"/>
    <w:rsid w:val="00E40150"/>
    <w:rsid w:val="00E40DD2"/>
    <w:rsid w:val="00E43A75"/>
    <w:rsid w:val="00E440EE"/>
    <w:rsid w:val="00E51A4B"/>
    <w:rsid w:val="00E67759"/>
    <w:rsid w:val="00E77AE8"/>
    <w:rsid w:val="00E8167B"/>
    <w:rsid w:val="00E822CF"/>
    <w:rsid w:val="00E874DE"/>
    <w:rsid w:val="00E90619"/>
    <w:rsid w:val="00E92B9D"/>
    <w:rsid w:val="00E95B37"/>
    <w:rsid w:val="00EA4AA2"/>
    <w:rsid w:val="00EA62D7"/>
    <w:rsid w:val="00EB4EC9"/>
    <w:rsid w:val="00EB5D56"/>
    <w:rsid w:val="00ED7B78"/>
    <w:rsid w:val="00ED7C61"/>
    <w:rsid w:val="00EE1A65"/>
    <w:rsid w:val="00F1142C"/>
    <w:rsid w:val="00F11491"/>
    <w:rsid w:val="00F15FB8"/>
    <w:rsid w:val="00F227DC"/>
    <w:rsid w:val="00F426FE"/>
    <w:rsid w:val="00F50377"/>
    <w:rsid w:val="00F505E5"/>
    <w:rsid w:val="00F6690E"/>
    <w:rsid w:val="00F73E50"/>
    <w:rsid w:val="00F759F9"/>
    <w:rsid w:val="00F819C5"/>
    <w:rsid w:val="00F86319"/>
    <w:rsid w:val="00F9020B"/>
    <w:rsid w:val="00FA190D"/>
    <w:rsid w:val="00FA3079"/>
    <w:rsid w:val="00FC044B"/>
    <w:rsid w:val="00FC7B80"/>
    <w:rsid w:val="00FD1860"/>
    <w:rsid w:val="00FD5792"/>
    <w:rsid w:val="00FF04D0"/>
    <w:rsid w:val="00FF2E9C"/>
    <w:rsid w:val="00FF3F12"/>
    <w:rsid w:val="00FF447C"/>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38D07C"/>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FB4"/>
    <w:rPr>
      <w:rFonts w:cs="Traditional Arabic" w:hint="cs"/>
      <w:sz w:val="24"/>
      <w:szCs w:val="30"/>
      <w:lang w:val="en-GB"/>
    </w:rPr>
  </w:style>
  <w:style w:type="paragraph" w:styleId="Heading1">
    <w:name w:val="heading 1"/>
    <w:basedOn w:val="Normal"/>
    <w:next w:val="Normal"/>
    <w:qFormat/>
    <w:rsid w:val="00367CDD"/>
    <w:pPr>
      <w:keepNext/>
      <w:outlineLvl w:val="0"/>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H1">
    <w:name w:val="_ H_1"/>
    <w:basedOn w:val="Normal"/>
    <w:next w:val="SingleTxt"/>
    <w:rsid w:val="00367CDD"/>
    <w:pPr>
      <w:keepNext/>
      <w:keepLines/>
      <w:spacing w:line="270" w:lineRule="exact"/>
      <w:outlineLvl w:val="0"/>
    </w:pPr>
    <w:rPr>
      <w:b/>
      <w:bCs/>
      <w:szCs w:val="34"/>
    </w:rPr>
  </w:style>
  <w:style w:type="paragraph" w:customStyle="1" w:styleId="SingleTxt">
    <w:name w:val="__Single Txt"/>
    <w:basedOn w:val="Normal"/>
    <w:rsid w:val="00367C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367CDD"/>
    <w:pPr>
      <w:spacing w:line="300" w:lineRule="exact"/>
    </w:pPr>
    <w:rPr>
      <w:bCs w:val="0"/>
      <w:spacing w:val="-2"/>
      <w:sz w:val="28"/>
      <w:szCs w:val="38"/>
    </w:rPr>
  </w:style>
  <w:style w:type="paragraph" w:customStyle="1" w:styleId="HM">
    <w:name w:val="_ H __M"/>
    <w:basedOn w:val="HCh"/>
    <w:next w:val="Normal"/>
    <w:rsid w:val="00367CDD"/>
    <w:pPr>
      <w:spacing w:line="360" w:lineRule="exact"/>
    </w:pPr>
    <w:rPr>
      <w:bCs/>
      <w:spacing w:val="-3"/>
      <w:w w:val="99"/>
      <w:sz w:val="34"/>
      <w:szCs w:val="51"/>
    </w:rPr>
  </w:style>
  <w:style w:type="paragraph" w:customStyle="1" w:styleId="H23">
    <w:name w:val="_ H_2/3"/>
    <w:basedOn w:val="H1"/>
    <w:next w:val="SingleTxt"/>
    <w:rsid w:val="00367CDD"/>
    <w:pPr>
      <w:spacing w:line="240" w:lineRule="exact"/>
      <w:outlineLvl w:val="1"/>
    </w:pPr>
    <w:rPr>
      <w:spacing w:val="2"/>
      <w:sz w:val="20"/>
      <w:szCs w:val="20"/>
    </w:rPr>
  </w:style>
  <w:style w:type="paragraph" w:customStyle="1" w:styleId="H4">
    <w:name w:val="_ H_4"/>
    <w:basedOn w:val="Normal"/>
    <w:next w:val="Normal"/>
    <w:rsid w:val="00367CDD"/>
    <w:pPr>
      <w:keepNext/>
      <w:keepLines/>
      <w:tabs>
        <w:tab w:val="right" w:pos="360"/>
      </w:tabs>
      <w:outlineLvl w:val="3"/>
    </w:pPr>
    <w:rPr>
      <w:i/>
      <w:iCs/>
      <w:spacing w:val="3"/>
    </w:rPr>
  </w:style>
  <w:style w:type="paragraph" w:customStyle="1" w:styleId="H56">
    <w:name w:val="_ H_5/6"/>
    <w:basedOn w:val="Normal"/>
    <w:next w:val="SingleTxt"/>
    <w:rsid w:val="00367CDD"/>
    <w:pPr>
      <w:keepNext/>
      <w:keepLines/>
      <w:tabs>
        <w:tab w:val="right" w:pos="360"/>
      </w:tabs>
      <w:outlineLvl w:val="4"/>
    </w:pPr>
  </w:style>
  <w:style w:type="paragraph" w:customStyle="1" w:styleId="DualTxt">
    <w:name w:val="__Dual Txt"/>
    <w:basedOn w:val="Normal"/>
    <w:rsid w:val="00367C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67CDD"/>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367CDD"/>
    <w:pPr>
      <w:spacing w:line="540" w:lineRule="exact"/>
    </w:pPr>
    <w:rPr>
      <w:spacing w:val="-8"/>
      <w:w w:val="96"/>
      <w:sz w:val="57"/>
      <w:szCs w:val="57"/>
    </w:rPr>
  </w:style>
  <w:style w:type="paragraph" w:customStyle="1" w:styleId="SS">
    <w:name w:val="__S_S"/>
    <w:basedOn w:val="HCh"/>
    <w:next w:val="Normal"/>
    <w:rsid w:val="00367CDD"/>
    <w:pPr>
      <w:ind w:left="1267" w:right="1267"/>
    </w:pPr>
  </w:style>
  <w:style w:type="character" w:styleId="FootnoteReference">
    <w:name w:val="footnote reference"/>
    <w:semiHidden/>
    <w:rsid w:val="00367CDD"/>
    <w:rPr>
      <w:spacing w:val="-5"/>
      <w:w w:val="130"/>
      <w:position w:val="-4"/>
      <w:vertAlign w:val="superscript"/>
    </w:rPr>
  </w:style>
  <w:style w:type="paragraph" w:styleId="FootnoteText">
    <w:name w:val="footnote text"/>
    <w:basedOn w:val="Normal"/>
    <w:semiHidden/>
    <w:rsid w:val="00367CDD"/>
    <w:pPr>
      <w:widowControl w:val="0"/>
      <w:tabs>
        <w:tab w:val="right" w:pos="418"/>
      </w:tabs>
      <w:spacing w:line="210" w:lineRule="exact"/>
      <w:ind w:left="475" w:hanging="475"/>
    </w:pPr>
    <w:rPr>
      <w:spacing w:val="5"/>
      <w:w w:val="104"/>
      <w:sz w:val="17"/>
      <w:szCs w:val="17"/>
    </w:rPr>
  </w:style>
  <w:style w:type="character" w:styleId="LineNumber">
    <w:name w:val="line number"/>
    <w:rsid w:val="00367CDD"/>
    <w:rPr>
      <w:sz w:val="14"/>
      <w:szCs w:val="14"/>
    </w:rPr>
  </w:style>
  <w:style w:type="paragraph" w:customStyle="1" w:styleId="Small">
    <w:name w:val="Small"/>
    <w:basedOn w:val="Normal"/>
    <w:next w:val="Normal"/>
    <w:rsid w:val="00367CDD"/>
    <w:pPr>
      <w:tabs>
        <w:tab w:val="right" w:pos="9965"/>
      </w:tabs>
      <w:spacing w:line="210" w:lineRule="exact"/>
    </w:pPr>
    <w:rPr>
      <w:spacing w:val="5"/>
      <w:w w:val="104"/>
      <w:sz w:val="17"/>
      <w:szCs w:val="25"/>
    </w:rPr>
  </w:style>
  <w:style w:type="paragraph" w:customStyle="1" w:styleId="SmallX">
    <w:name w:val="SmallX"/>
    <w:basedOn w:val="Small"/>
    <w:next w:val="Normal"/>
    <w:rsid w:val="00367CDD"/>
    <w:pPr>
      <w:spacing w:line="180" w:lineRule="exact"/>
      <w:jc w:val="right"/>
    </w:pPr>
    <w:rPr>
      <w:spacing w:val="6"/>
      <w:w w:val="106"/>
      <w:sz w:val="14"/>
      <w:szCs w:val="21"/>
    </w:rPr>
  </w:style>
  <w:style w:type="paragraph" w:customStyle="1" w:styleId="XLarge">
    <w:name w:val="XLarge"/>
    <w:basedOn w:val="HM"/>
    <w:rsid w:val="00367CDD"/>
    <w:pPr>
      <w:tabs>
        <w:tab w:val="right" w:leader="dot" w:pos="360"/>
      </w:tabs>
      <w:spacing w:line="390" w:lineRule="exact"/>
    </w:pPr>
    <w:rPr>
      <w:spacing w:val="-4"/>
      <w:w w:val="98"/>
      <w:sz w:val="40"/>
      <w:szCs w:val="60"/>
    </w:rPr>
  </w:style>
  <w:style w:type="paragraph" w:styleId="BodyText">
    <w:name w:val="Body Text"/>
    <w:basedOn w:val="Normal"/>
    <w:rsid w:val="00367CDD"/>
    <w:pPr>
      <w:jc w:val="both"/>
    </w:pPr>
    <w:rPr>
      <w:lang w:val="en-US"/>
    </w:rPr>
  </w:style>
  <w:style w:type="character" w:styleId="Hyperlink">
    <w:name w:val="Hyperlink"/>
    <w:rsid w:val="00367CDD"/>
    <w:rPr>
      <w:color w:val="0000FF"/>
      <w:u w:val="none"/>
    </w:rPr>
  </w:style>
  <w:style w:type="character" w:styleId="FollowedHyperlink">
    <w:name w:val="FollowedHyperlink"/>
    <w:rsid w:val="00367CDD"/>
    <w:rPr>
      <w:color w:val="0000FF"/>
      <w:u w:val="none"/>
    </w:rPr>
  </w:style>
  <w:style w:type="paragraph" w:styleId="BalloonText">
    <w:name w:val="Balloon Text"/>
    <w:basedOn w:val="Normal"/>
    <w:link w:val="BalloonTextChar"/>
    <w:rsid w:val="000B6976"/>
    <w:rPr>
      <w:rFonts w:ascii="Lucida Grande" w:hAnsi="Lucida Grande" w:cs="Lucida Grande"/>
      <w:sz w:val="18"/>
      <w:szCs w:val="18"/>
    </w:rPr>
  </w:style>
  <w:style w:type="character" w:customStyle="1" w:styleId="BalloonTextChar">
    <w:name w:val="Balloon Text Char"/>
    <w:link w:val="BalloonText"/>
    <w:rsid w:val="000B6976"/>
    <w:rPr>
      <w:rFonts w:ascii="Lucida Grande" w:eastAsia="Times New Roman" w:hAnsi="Lucida Grande" w:cs="Lucida Grande"/>
      <w:spacing w:val="4"/>
      <w:w w:val="103"/>
      <w:kern w:val="14"/>
      <w:sz w:val="18"/>
      <w:szCs w:val="18"/>
      <w:lang w:val="en-GB"/>
    </w:rPr>
  </w:style>
  <w:style w:type="character" w:styleId="CommentReference">
    <w:name w:val="annotation reference"/>
    <w:rsid w:val="00B60036"/>
    <w:rPr>
      <w:sz w:val="18"/>
      <w:szCs w:val="18"/>
    </w:rPr>
  </w:style>
  <w:style w:type="paragraph" w:styleId="CommentText">
    <w:name w:val="annotation text"/>
    <w:basedOn w:val="Normal"/>
    <w:link w:val="CommentTextChar"/>
    <w:rsid w:val="00B60036"/>
  </w:style>
  <w:style w:type="character" w:customStyle="1" w:styleId="CommentTextChar">
    <w:name w:val="Comment Text Char"/>
    <w:link w:val="CommentText"/>
    <w:rsid w:val="00B60036"/>
    <w:rPr>
      <w:rFonts w:eastAsia="Times New Roman"/>
      <w:spacing w:val="4"/>
      <w:w w:val="103"/>
      <w:kern w:val="14"/>
      <w:sz w:val="24"/>
      <w:szCs w:val="24"/>
      <w:lang w:val="en-GB"/>
    </w:rPr>
  </w:style>
  <w:style w:type="paragraph" w:styleId="CommentSubject">
    <w:name w:val="annotation subject"/>
    <w:basedOn w:val="CommentText"/>
    <w:next w:val="CommentText"/>
    <w:link w:val="CommentSubjectChar"/>
    <w:rsid w:val="00B60036"/>
    <w:rPr>
      <w:b/>
      <w:bCs/>
      <w:sz w:val="20"/>
      <w:szCs w:val="20"/>
    </w:rPr>
  </w:style>
  <w:style w:type="character" w:customStyle="1" w:styleId="CommentSubjectChar">
    <w:name w:val="Comment Subject Char"/>
    <w:link w:val="CommentSubject"/>
    <w:rsid w:val="00B60036"/>
    <w:rPr>
      <w:rFonts w:eastAsia="Times New Roman"/>
      <w:b/>
      <w:bCs/>
      <w:spacing w:val="4"/>
      <w:w w:val="103"/>
      <w:kern w:val="14"/>
      <w:sz w:val="24"/>
      <w:szCs w:val="24"/>
      <w:lang w:val="en-GB"/>
    </w:rPr>
  </w:style>
  <w:style w:type="paragraph" w:customStyle="1" w:styleId="MediumList2-Accent21">
    <w:name w:val="Medium List 2 - Accent 21"/>
    <w:hidden/>
    <w:uiPriority w:val="99"/>
    <w:semiHidden/>
    <w:rsid w:val="00B82CCF"/>
    <w:rPr>
      <w:rFonts w:eastAsia="Times New Roman"/>
      <w:spacing w:val="4"/>
      <w:w w:val="103"/>
      <w:kern w:val="14"/>
      <w:lang w:val="en-GB"/>
    </w:rPr>
  </w:style>
  <w:style w:type="paragraph" w:styleId="NormalWeb">
    <w:name w:val="Normal (Web)"/>
    <w:basedOn w:val="Normal"/>
    <w:uiPriority w:val="99"/>
    <w:unhideWhenUsed/>
    <w:rsid w:val="00374358"/>
    <w:pPr>
      <w:spacing w:before="100" w:beforeAutospacing="1" w:after="100" w:afterAutospacing="1"/>
    </w:pPr>
  </w:style>
  <w:style w:type="paragraph" w:styleId="ListParagraph">
    <w:name w:val="List Paragraph"/>
    <w:basedOn w:val="Normal"/>
    <w:uiPriority w:val="72"/>
    <w:qFormat/>
    <w:rsid w:val="001E4AD3"/>
    <w:pPr>
      <w:ind w:left="720"/>
    </w:pPr>
  </w:style>
  <w:style w:type="character" w:customStyle="1" w:styleId="UnresolvedMention1">
    <w:name w:val="Unresolved Mention1"/>
    <w:uiPriority w:val="99"/>
    <w:semiHidden/>
    <w:unhideWhenUsed/>
    <w:rsid w:val="00AA3B76"/>
    <w:rPr>
      <w:color w:val="605E5C"/>
      <w:shd w:val="clear" w:color="auto" w:fill="E1DFDD"/>
    </w:rPr>
  </w:style>
  <w:style w:type="character" w:styleId="UnresolvedMention">
    <w:name w:val="Unresolved Mention"/>
    <w:basedOn w:val="DefaultParagraphFont"/>
    <w:uiPriority w:val="99"/>
    <w:semiHidden/>
    <w:unhideWhenUsed/>
    <w:rsid w:val="000A4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1573">
      <w:bodyDiv w:val="1"/>
      <w:marLeft w:val="0"/>
      <w:marRight w:val="0"/>
      <w:marTop w:val="0"/>
      <w:marBottom w:val="0"/>
      <w:divBdr>
        <w:top w:val="none" w:sz="0" w:space="0" w:color="auto"/>
        <w:left w:val="none" w:sz="0" w:space="0" w:color="auto"/>
        <w:bottom w:val="none" w:sz="0" w:space="0" w:color="auto"/>
        <w:right w:val="none" w:sz="0" w:space="0" w:color="auto"/>
      </w:divBdr>
      <w:divsChild>
        <w:div w:id="588198335">
          <w:marLeft w:val="0"/>
          <w:marRight w:val="0"/>
          <w:marTop w:val="0"/>
          <w:marBottom w:val="0"/>
          <w:divBdr>
            <w:top w:val="none" w:sz="0" w:space="0" w:color="auto"/>
            <w:left w:val="none" w:sz="0" w:space="0" w:color="auto"/>
            <w:bottom w:val="none" w:sz="0" w:space="0" w:color="auto"/>
            <w:right w:val="none" w:sz="0" w:space="0" w:color="auto"/>
          </w:divBdr>
          <w:divsChild>
            <w:div w:id="738022467">
              <w:marLeft w:val="0"/>
              <w:marRight w:val="0"/>
              <w:marTop w:val="0"/>
              <w:marBottom w:val="0"/>
              <w:divBdr>
                <w:top w:val="none" w:sz="0" w:space="0" w:color="auto"/>
                <w:left w:val="none" w:sz="0" w:space="0" w:color="auto"/>
                <w:bottom w:val="none" w:sz="0" w:space="0" w:color="auto"/>
                <w:right w:val="none" w:sz="0" w:space="0" w:color="auto"/>
              </w:divBdr>
              <w:divsChild>
                <w:div w:id="535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314">
      <w:bodyDiv w:val="1"/>
      <w:marLeft w:val="0"/>
      <w:marRight w:val="0"/>
      <w:marTop w:val="0"/>
      <w:marBottom w:val="0"/>
      <w:divBdr>
        <w:top w:val="none" w:sz="0" w:space="0" w:color="auto"/>
        <w:left w:val="none" w:sz="0" w:space="0" w:color="auto"/>
        <w:bottom w:val="none" w:sz="0" w:space="0" w:color="auto"/>
        <w:right w:val="none" w:sz="0" w:space="0" w:color="auto"/>
      </w:divBdr>
    </w:div>
    <w:div w:id="235286482">
      <w:bodyDiv w:val="1"/>
      <w:marLeft w:val="0"/>
      <w:marRight w:val="0"/>
      <w:marTop w:val="0"/>
      <w:marBottom w:val="0"/>
      <w:divBdr>
        <w:top w:val="none" w:sz="0" w:space="0" w:color="auto"/>
        <w:left w:val="none" w:sz="0" w:space="0" w:color="auto"/>
        <w:bottom w:val="none" w:sz="0" w:space="0" w:color="auto"/>
        <w:right w:val="none" w:sz="0" w:space="0" w:color="auto"/>
      </w:divBdr>
    </w:div>
    <w:div w:id="346100279">
      <w:bodyDiv w:val="1"/>
      <w:marLeft w:val="0"/>
      <w:marRight w:val="0"/>
      <w:marTop w:val="0"/>
      <w:marBottom w:val="0"/>
      <w:divBdr>
        <w:top w:val="none" w:sz="0" w:space="0" w:color="auto"/>
        <w:left w:val="none" w:sz="0" w:space="0" w:color="auto"/>
        <w:bottom w:val="none" w:sz="0" w:space="0" w:color="auto"/>
        <w:right w:val="none" w:sz="0" w:space="0" w:color="auto"/>
      </w:divBdr>
      <w:divsChild>
        <w:div w:id="695037893">
          <w:marLeft w:val="0"/>
          <w:marRight w:val="0"/>
          <w:marTop w:val="0"/>
          <w:marBottom w:val="0"/>
          <w:divBdr>
            <w:top w:val="none" w:sz="0" w:space="0" w:color="auto"/>
            <w:left w:val="none" w:sz="0" w:space="0" w:color="auto"/>
            <w:bottom w:val="none" w:sz="0" w:space="0" w:color="auto"/>
            <w:right w:val="none" w:sz="0" w:space="0" w:color="auto"/>
          </w:divBdr>
          <w:divsChild>
            <w:div w:id="474218954">
              <w:marLeft w:val="0"/>
              <w:marRight w:val="0"/>
              <w:marTop w:val="0"/>
              <w:marBottom w:val="0"/>
              <w:divBdr>
                <w:top w:val="none" w:sz="0" w:space="0" w:color="auto"/>
                <w:left w:val="none" w:sz="0" w:space="0" w:color="auto"/>
                <w:bottom w:val="none" w:sz="0" w:space="0" w:color="auto"/>
                <w:right w:val="none" w:sz="0" w:space="0" w:color="auto"/>
              </w:divBdr>
              <w:divsChild>
                <w:div w:id="390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366">
          <w:marLeft w:val="0"/>
          <w:marRight w:val="0"/>
          <w:marTop w:val="0"/>
          <w:marBottom w:val="0"/>
          <w:divBdr>
            <w:top w:val="none" w:sz="0" w:space="0" w:color="auto"/>
            <w:left w:val="none" w:sz="0" w:space="0" w:color="auto"/>
            <w:bottom w:val="none" w:sz="0" w:space="0" w:color="auto"/>
            <w:right w:val="none" w:sz="0" w:space="0" w:color="auto"/>
          </w:divBdr>
          <w:divsChild>
            <w:div w:id="447893358">
              <w:marLeft w:val="0"/>
              <w:marRight w:val="0"/>
              <w:marTop w:val="0"/>
              <w:marBottom w:val="0"/>
              <w:divBdr>
                <w:top w:val="none" w:sz="0" w:space="0" w:color="auto"/>
                <w:left w:val="none" w:sz="0" w:space="0" w:color="auto"/>
                <w:bottom w:val="none" w:sz="0" w:space="0" w:color="auto"/>
                <w:right w:val="none" w:sz="0" w:space="0" w:color="auto"/>
              </w:divBdr>
              <w:divsChild>
                <w:div w:id="806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280">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1136724209">
      <w:bodyDiv w:val="1"/>
      <w:marLeft w:val="0"/>
      <w:marRight w:val="0"/>
      <w:marTop w:val="0"/>
      <w:marBottom w:val="0"/>
      <w:divBdr>
        <w:top w:val="none" w:sz="0" w:space="0" w:color="auto"/>
        <w:left w:val="none" w:sz="0" w:space="0" w:color="auto"/>
        <w:bottom w:val="none" w:sz="0" w:space="0" w:color="auto"/>
        <w:right w:val="none" w:sz="0" w:space="0" w:color="auto"/>
      </w:divBdr>
      <w:divsChild>
        <w:div w:id="1416584811">
          <w:marLeft w:val="0"/>
          <w:marRight w:val="0"/>
          <w:marTop w:val="0"/>
          <w:marBottom w:val="0"/>
          <w:divBdr>
            <w:top w:val="none" w:sz="0" w:space="0" w:color="auto"/>
            <w:left w:val="none" w:sz="0" w:space="0" w:color="auto"/>
            <w:bottom w:val="none" w:sz="0" w:space="0" w:color="auto"/>
            <w:right w:val="none" w:sz="0" w:space="0" w:color="auto"/>
          </w:divBdr>
          <w:divsChild>
            <w:div w:id="416444026">
              <w:marLeft w:val="0"/>
              <w:marRight w:val="0"/>
              <w:marTop w:val="0"/>
              <w:marBottom w:val="0"/>
              <w:divBdr>
                <w:top w:val="none" w:sz="0" w:space="0" w:color="auto"/>
                <w:left w:val="none" w:sz="0" w:space="0" w:color="auto"/>
                <w:bottom w:val="none" w:sz="0" w:space="0" w:color="auto"/>
                <w:right w:val="none" w:sz="0" w:space="0" w:color="auto"/>
              </w:divBdr>
              <w:divsChild>
                <w:div w:id="13066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1789">
      <w:bodyDiv w:val="1"/>
      <w:marLeft w:val="0"/>
      <w:marRight w:val="0"/>
      <w:marTop w:val="0"/>
      <w:marBottom w:val="0"/>
      <w:divBdr>
        <w:top w:val="none" w:sz="0" w:space="0" w:color="auto"/>
        <w:left w:val="none" w:sz="0" w:space="0" w:color="auto"/>
        <w:bottom w:val="none" w:sz="0" w:space="0" w:color="auto"/>
        <w:right w:val="none" w:sz="0" w:space="0" w:color="auto"/>
      </w:divBdr>
      <w:divsChild>
        <w:div w:id="1346053775">
          <w:marLeft w:val="0"/>
          <w:marRight w:val="0"/>
          <w:marTop w:val="0"/>
          <w:marBottom w:val="0"/>
          <w:divBdr>
            <w:top w:val="none" w:sz="0" w:space="0" w:color="auto"/>
            <w:left w:val="none" w:sz="0" w:space="0" w:color="auto"/>
            <w:bottom w:val="none" w:sz="0" w:space="0" w:color="auto"/>
            <w:right w:val="none" w:sz="0" w:space="0" w:color="auto"/>
          </w:divBdr>
          <w:divsChild>
            <w:div w:id="2099208631">
              <w:marLeft w:val="0"/>
              <w:marRight w:val="0"/>
              <w:marTop w:val="0"/>
              <w:marBottom w:val="0"/>
              <w:divBdr>
                <w:top w:val="none" w:sz="0" w:space="0" w:color="auto"/>
                <w:left w:val="none" w:sz="0" w:space="0" w:color="auto"/>
                <w:bottom w:val="none" w:sz="0" w:space="0" w:color="auto"/>
                <w:right w:val="none" w:sz="0" w:space="0" w:color="auto"/>
              </w:divBdr>
              <w:divsChild>
                <w:div w:id="356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1620">
      <w:bodyDiv w:val="1"/>
      <w:marLeft w:val="0"/>
      <w:marRight w:val="0"/>
      <w:marTop w:val="0"/>
      <w:marBottom w:val="0"/>
      <w:divBdr>
        <w:top w:val="none" w:sz="0" w:space="0" w:color="auto"/>
        <w:left w:val="none" w:sz="0" w:space="0" w:color="auto"/>
        <w:bottom w:val="none" w:sz="0" w:space="0" w:color="auto"/>
        <w:right w:val="none" w:sz="0" w:space="0" w:color="auto"/>
      </w:divBdr>
      <w:divsChild>
        <w:div w:id="382099425">
          <w:marLeft w:val="0"/>
          <w:marRight w:val="0"/>
          <w:marTop w:val="0"/>
          <w:marBottom w:val="0"/>
          <w:divBdr>
            <w:top w:val="none" w:sz="0" w:space="0" w:color="auto"/>
            <w:left w:val="none" w:sz="0" w:space="0" w:color="auto"/>
            <w:bottom w:val="none" w:sz="0" w:space="0" w:color="auto"/>
            <w:right w:val="none" w:sz="0" w:space="0" w:color="auto"/>
          </w:divBdr>
        </w:div>
      </w:divsChild>
    </w:div>
    <w:div w:id="2033144522">
      <w:bodyDiv w:val="1"/>
      <w:marLeft w:val="0"/>
      <w:marRight w:val="0"/>
      <w:marTop w:val="0"/>
      <w:marBottom w:val="0"/>
      <w:divBdr>
        <w:top w:val="none" w:sz="0" w:space="0" w:color="auto"/>
        <w:left w:val="none" w:sz="0" w:space="0" w:color="auto"/>
        <w:bottom w:val="none" w:sz="0" w:space="0" w:color="auto"/>
        <w:right w:val="none" w:sz="0" w:space="0" w:color="auto"/>
      </w:divBdr>
    </w:div>
    <w:div w:id="2072846144">
      <w:bodyDiv w:val="1"/>
      <w:marLeft w:val="0"/>
      <w:marRight w:val="0"/>
      <w:marTop w:val="0"/>
      <w:marBottom w:val="0"/>
      <w:divBdr>
        <w:top w:val="none" w:sz="0" w:space="0" w:color="auto"/>
        <w:left w:val="none" w:sz="0" w:space="0" w:color="auto"/>
        <w:bottom w:val="none" w:sz="0" w:space="0" w:color="auto"/>
        <w:right w:val="none" w:sz="0" w:space="0" w:color="auto"/>
      </w:divBdr>
    </w:div>
    <w:div w:id="2087729551">
      <w:bodyDiv w:val="1"/>
      <w:marLeft w:val="0"/>
      <w:marRight w:val="0"/>
      <w:marTop w:val="0"/>
      <w:marBottom w:val="0"/>
      <w:divBdr>
        <w:top w:val="none" w:sz="0" w:space="0" w:color="auto"/>
        <w:left w:val="none" w:sz="0" w:space="0" w:color="auto"/>
        <w:bottom w:val="none" w:sz="0" w:space="0" w:color="auto"/>
        <w:right w:val="none" w:sz="0" w:space="0" w:color="auto"/>
      </w:divBdr>
      <w:divsChild>
        <w:div w:id="493880594">
          <w:marLeft w:val="0"/>
          <w:marRight w:val="0"/>
          <w:marTop w:val="0"/>
          <w:marBottom w:val="0"/>
          <w:divBdr>
            <w:top w:val="none" w:sz="0" w:space="0" w:color="auto"/>
            <w:left w:val="none" w:sz="0" w:space="0" w:color="auto"/>
            <w:bottom w:val="none" w:sz="0" w:space="0" w:color="auto"/>
            <w:right w:val="none" w:sz="0" w:space="0" w:color="auto"/>
          </w:divBdr>
          <w:divsChild>
            <w:div w:id="1789884338">
              <w:marLeft w:val="0"/>
              <w:marRight w:val="0"/>
              <w:marTop w:val="0"/>
              <w:marBottom w:val="0"/>
              <w:divBdr>
                <w:top w:val="none" w:sz="0" w:space="0" w:color="auto"/>
                <w:left w:val="none" w:sz="0" w:space="0" w:color="auto"/>
                <w:bottom w:val="none" w:sz="0" w:space="0" w:color="auto"/>
                <w:right w:val="none" w:sz="0" w:space="0" w:color="auto"/>
              </w:divBdr>
              <w:divsChild>
                <w:div w:id="1378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026">
          <w:marLeft w:val="0"/>
          <w:marRight w:val="0"/>
          <w:marTop w:val="0"/>
          <w:marBottom w:val="0"/>
          <w:divBdr>
            <w:top w:val="none" w:sz="0" w:space="0" w:color="auto"/>
            <w:left w:val="none" w:sz="0" w:space="0" w:color="auto"/>
            <w:bottom w:val="none" w:sz="0" w:space="0" w:color="auto"/>
            <w:right w:val="none" w:sz="0" w:space="0" w:color="auto"/>
          </w:divBdr>
          <w:divsChild>
            <w:div w:id="206840432">
              <w:marLeft w:val="0"/>
              <w:marRight w:val="0"/>
              <w:marTop w:val="0"/>
              <w:marBottom w:val="0"/>
              <w:divBdr>
                <w:top w:val="none" w:sz="0" w:space="0" w:color="auto"/>
                <w:left w:val="none" w:sz="0" w:space="0" w:color="auto"/>
                <w:bottom w:val="none" w:sz="0" w:space="0" w:color="auto"/>
                <w:right w:val="none" w:sz="0" w:space="0" w:color="auto"/>
              </w:divBdr>
              <w:divsChild>
                <w:div w:id="1439523984">
                  <w:marLeft w:val="0"/>
                  <w:marRight w:val="0"/>
                  <w:marTop w:val="0"/>
                  <w:marBottom w:val="0"/>
                  <w:divBdr>
                    <w:top w:val="none" w:sz="0" w:space="0" w:color="auto"/>
                    <w:left w:val="none" w:sz="0" w:space="0" w:color="auto"/>
                    <w:bottom w:val="none" w:sz="0" w:space="0" w:color="auto"/>
                    <w:right w:val="none" w:sz="0" w:space="0" w:color="auto"/>
                  </w:divBdr>
                </w:div>
              </w:divsChild>
            </w:div>
            <w:div w:id="489030451">
              <w:marLeft w:val="0"/>
              <w:marRight w:val="0"/>
              <w:marTop w:val="0"/>
              <w:marBottom w:val="0"/>
              <w:divBdr>
                <w:top w:val="none" w:sz="0" w:space="0" w:color="auto"/>
                <w:left w:val="none" w:sz="0" w:space="0" w:color="auto"/>
                <w:bottom w:val="none" w:sz="0" w:space="0" w:color="auto"/>
                <w:right w:val="none" w:sz="0" w:space="0" w:color="auto"/>
              </w:divBdr>
              <w:divsChild>
                <w:div w:id="2062318047">
                  <w:marLeft w:val="0"/>
                  <w:marRight w:val="0"/>
                  <w:marTop w:val="0"/>
                  <w:marBottom w:val="0"/>
                  <w:divBdr>
                    <w:top w:val="none" w:sz="0" w:space="0" w:color="auto"/>
                    <w:left w:val="none" w:sz="0" w:space="0" w:color="auto"/>
                    <w:bottom w:val="none" w:sz="0" w:space="0" w:color="auto"/>
                    <w:right w:val="none" w:sz="0" w:space="0" w:color="auto"/>
                  </w:divBdr>
                </w:div>
              </w:divsChild>
            </w:div>
            <w:div w:id="707800072">
              <w:marLeft w:val="0"/>
              <w:marRight w:val="0"/>
              <w:marTop w:val="0"/>
              <w:marBottom w:val="0"/>
              <w:divBdr>
                <w:top w:val="none" w:sz="0" w:space="0" w:color="auto"/>
                <w:left w:val="none" w:sz="0" w:space="0" w:color="auto"/>
                <w:bottom w:val="none" w:sz="0" w:space="0" w:color="auto"/>
                <w:right w:val="none" w:sz="0" w:space="0" w:color="auto"/>
              </w:divBdr>
              <w:divsChild>
                <w:div w:id="994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sChild>
            <w:div w:id="178349819">
              <w:marLeft w:val="0"/>
              <w:marRight w:val="0"/>
              <w:marTop w:val="0"/>
              <w:marBottom w:val="0"/>
              <w:divBdr>
                <w:top w:val="none" w:sz="0" w:space="0" w:color="auto"/>
                <w:left w:val="none" w:sz="0" w:space="0" w:color="auto"/>
                <w:bottom w:val="none" w:sz="0" w:space="0" w:color="auto"/>
                <w:right w:val="none" w:sz="0" w:space="0" w:color="auto"/>
              </w:divBdr>
              <w:divsChild>
                <w:div w:id="1012220746">
                  <w:marLeft w:val="0"/>
                  <w:marRight w:val="0"/>
                  <w:marTop w:val="0"/>
                  <w:marBottom w:val="0"/>
                  <w:divBdr>
                    <w:top w:val="none" w:sz="0" w:space="0" w:color="auto"/>
                    <w:left w:val="none" w:sz="0" w:space="0" w:color="auto"/>
                    <w:bottom w:val="none" w:sz="0" w:space="0" w:color="auto"/>
                    <w:right w:val="none" w:sz="0" w:space="0" w:color="auto"/>
                  </w:divBdr>
                </w:div>
              </w:divsChild>
            </w:div>
            <w:div w:id="756707438">
              <w:marLeft w:val="0"/>
              <w:marRight w:val="0"/>
              <w:marTop w:val="0"/>
              <w:marBottom w:val="0"/>
              <w:divBdr>
                <w:top w:val="none" w:sz="0" w:space="0" w:color="auto"/>
                <w:left w:val="none" w:sz="0" w:space="0" w:color="auto"/>
                <w:bottom w:val="none" w:sz="0" w:space="0" w:color="auto"/>
                <w:right w:val="none" w:sz="0" w:space="0" w:color="auto"/>
              </w:divBdr>
              <w:divsChild>
                <w:div w:id="588197005">
                  <w:marLeft w:val="0"/>
                  <w:marRight w:val="0"/>
                  <w:marTop w:val="0"/>
                  <w:marBottom w:val="0"/>
                  <w:divBdr>
                    <w:top w:val="none" w:sz="0" w:space="0" w:color="auto"/>
                    <w:left w:val="none" w:sz="0" w:space="0" w:color="auto"/>
                    <w:bottom w:val="none" w:sz="0" w:space="0" w:color="auto"/>
                    <w:right w:val="none" w:sz="0" w:space="0" w:color="auto"/>
                  </w:divBdr>
                </w:div>
              </w:divsChild>
            </w:div>
            <w:div w:id="797844427">
              <w:marLeft w:val="0"/>
              <w:marRight w:val="0"/>
              <w:marTop w:val="0"/>
              <w:marBottom w:val="0"/>
              <w:divBdr>
                <w:top w:val="none" w:sz="0" w:space="0" w:color="auto"/>
                <w:left w:val="none" w:sz="0" w:space="0" w:color="auto"/>
                <w:bottom w:val="none" w:sz="0" w:space="0" w:color="auto"/>
                <w:right w:val="none" w:sz="0" w:space="0" w:color="auto"/>
              </w:divBdr>
              <w:divsChild>
                <w:div w:id="1648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366">
          <w:marLeft w:val="0"/>
          <w:marRight w:val="0"/>
          <w:marTop w:val="0"/>
          <w:marBottom w:val="0"/>
          <w:divBdr>
            <w:top w:val="none" w:sz="0" w:space="0" w:color="auto"/>
            <w:left w:val="none" w:sz="0" w:space="0" w:color="auto"/>
            <w:bottom w:val="none" w:sz="0" w:space="0" w:color="auto"/>
            <w:right w:val="none" w:sz="0" w:space="0" w:color="auto"/>
          </w:divBdr>
          <w:divsChild>
            <w:div w:id="427123709">
              <w:marLeft w:val="0"/>
              <w:marRight w:val="0"/>
              <w:marTop w:val="0"/>
              <w:marBottom w:val="0"/>
              <w:divBdr>
                <w:top w:val="none" w:sz="0" w:space="0" w:color="auto"/>
                <w:left w:val="none" w:sz="0" w:space="0" w:color="auto"/>
                <w:bottom w:val="none" w:sz="0" w:space="0" w:color="auto"/>
                <w:right w:val="none" w:sz="0" w:space="0" w:color="auto"/>
              </w:divBdr>
              <w:divsChild>
                <w:div w:id="1132289268">
                  <w:marLeft w:val="0"/>
                  <w:marRight w:val="0"/>
                  <w:marTop w:val="0"/>
                  <w:marBottom w:val="0"/>
                  <w:divBdr>
                    <w:top w:val="none" w:sz="0" w:space="0" w:color="auto"/>
                    <w:left w:val="none" w:sz="0" w:space="0" w:color="auto"/>
                    <w:bottom w:val="none" w:sz="0" w:space="0" w:color="auto"/>
                    <w:right w:val="none" w:sz="0" w:space="0" w:color="auto"/>
                  </w:divBdr>
                </w:div>
              </w:divsChild>
            </w:div>
            <w:div w:id="935596131">
              <w:marLeft w:val="0"/>
              <w:marRight w:val="0"/>
              <w:marTop w:val="0"/>
              <w:marBottom w:val="0"/>
              <w:divBdr>
                <w:top w:val="none" w:sz="0" w:space="0" w:color="auto"/>
                <w:left w:val="none" w:sz="0" w:space="0" w:color="auto"/>
                <w:bottom w:val="none" w:sz="0" w:space="0" w:color="auto"/>
                <w:right w:val="none" w:sz="0" w:space="0" w:color="auto"/>
              </w:divBdr>
              <w:divsChild>
                <w:div w:id="187069413">
                  <w:marLeft w:val="0"/>
                  <w:marRight w:val="0"/>
                  <w:marTop w:val="0"/>
                  <w:marBottom w:val="0"/>
                  <w:divBdr>
                    <w:top w:val="none" w:sz="0" w:space="0" w:color="auto"/>
                    <w:left w:val="none" w:sz="0" w:space="0" w:color="auto"/>
                    <w:bottom w:val="none" w:sz="0" w:space="0" w:color="auto"/>
                    <w:right w:val="none" w:sz="0" w:space="0" w:color="auto"/>
                  </w:divBdr>
                </w:div>
              </w:divsChild>
            </w:div>
            <w:div w:id="2059232472">
              <w:marLeft w:val="0"/>
              <w:marRight w:val="0"/>
              <w:marTop w:val="0"/>
              <w:marBottom w:val="0"/>
              <w:divBdr>
                <w:top w:val="none" w:sz="0" w:space="0" w:color="auto"/>
                <w:left w:val="none" w:sz="0" w:space="0" w:color="auto"/>
                <w:bottom w:val="none" w:sz="0" w:space="0" w:color="auto"/>
                <w:right w:val="none" w:sz="0" w:space="0" w:color="auto"/>
              </w:divBdr>
              <w:divsChild>
                <w:div w:id="179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039">
          <w:marLeft w:val="0"/>
          <w:marRight w:val="0"/>
          <w:marTop w:val="0"/>
          <w:marBottom w:val="0"/>
          <w:divBdr>
            <w:top w:val="none" w:sz="0" w:space="0" w:color="auto"/>
            <w:left w:val="none" w:sz="0" w:space="0" w:color="auto"/>
            <w:bottom w:val="none" w:sz="0" w:space="0" w:color="auto"/>
            <w:right w:val="none" w:sz="0" w:space="0" w:color="auto"/>
          </w:divBdr>
          <w:divsChild>
            <w:div w:id="716199661">
              <w:marLeft w:val="0"/>
              <w:marRight w:val="0"/>
              <w:marTop w:val="0"/>
              <w:marBottom w:val="0"/>
              <w:divBdr>
                <w:top w:val="none" w:sz="0" w:space="0" w:color="auto"/>
                <w:left w:val="none" w:sz="0" w:space="0" w:color="auto"/>
                <w:bottom w:val="none" w:sz="0" w:space="0" w:color="auto"/>
                <w:right w:val="none" w:sz="0" w:space="0" w:color="auto"/>
              </w:divBdr>
              <w:divsChild>
                <w:div w:id="683090440">
                  <w:marLeft w:val="0"/>
                  <w:marRight w:val="0"/>
                  <w:marTop w:val="0"/>
                  <w:marBottom w:val="0"/>
                  <w:divBdr>
                    <w:top w:val="none" w:sz="0" w:space="0" w:color="auto"/>
                    <w:left w:val="none" w:sz="0" w:space="0" w:color="auto"/>
                    <w:bottom w:val="none" w:sz="0" w:space="0" w:color="auto"/>
                    <w:right w:val="none" w:sz="0" w:space="0" w:color="auto"/>
                  </w:divBdr>
                </w:div>
              </w:divsChild>
            </w:div>
            <w:div w:id="1188299200">
              <w:marLeft w:val="0"/>
              <w:marRight w:val="0"/>
              <w:marTop w:val="0"/>
              <w:marBottom w:val="0"/>
              <w:divBdr>
                <w:top w:val="none" w:sz="0" w:space="0" w:color="auto"/>
                <w:left w:val="none" w:sz="0" w:space="0" w:color="auto"/>
                <w:bottom w:val="none" w:sz="0" w:space="0" w:color="auto"/>
                <w:right w:val="none" w:sz="0" w:space="0" w:color="auto"/>
              </w:divBdr>
              <w:divsChild>
                <w:div w:id="1521167298">
                  <w:marLeft w:val="0"/>
                  <w:marRight w:val="0"/>
                  <w:marTop w:val="0"/>
                  <w:marBottom w:val="0"/>
                  <w:divBdr>
                    <w:top w:val="none" w:sz="0" w:space="0" w:color="auto"/>
                    <w:left w:val="none" w:sz="0" w:space="0" w:color="auto"/>
                    <w:bottom w:val="none" w:sz="0" w:space="0" w:color="auto"/>
                    <w:right w:val="none" w:sz="0" w:space="0" w:color="auto"/>
                  </w:divBdr>
                </w:div>
              </w:divsChild>
            </w:div>
            <w:div w:id="1481000579">
              <w:marLeft w:val="0"/>
              <w:marRight w:val="0"/>
              <w:marTop w:val="0"/>
              <w:marBottom w:val="0"/>
              <w:divBdr>
                <w:top w:val="none" w:sz="0" w:space="0" w:color="auto"/>
                <w:left w:val="none" w:sz="0" w:space="0" w:color="auto"/>
                <w:bottom w:val="none" w:sz="0" w:space="0" w:color="auto"/>
                <w:right w:val="none" w:sz="0" w:space="0" w:color="auto"/>
              </w:divBdr>
              <w:divsChild>
                <w:div w:id="40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r/E/RES/1989/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tice@unod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ar/A/RES/70/175" TargetMode="External"/><Relationship Id="rId2" Type="http://schemas.openxmlformats.org/officeDocument/2006/relationships/hyperlink" Target="https://undocs.org/ar/CCPR/C/GC/36" TargetMode="External"/><Relationship Id="rId1" Type="http://schemas.openxmlformats.org/officeDocument/2006/relationships/hyperlink" Target="https://www.ohchr.org/_layouts/15/WopiFrame.aspx?sourcedoc=/Documents/HRBodies/CCPR/CCPR_C_GC_36.pdf&amp;action=default&amp;DefaultItemOpe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52B9-5270-4EC9-83CC-157E0FF9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3933</Words>
  <Characters>19659</Characters>
  <Application>Microsoft Office Word</Application>
  <DocSecurity>0</DocSecurity>
  <Lines>163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23545</CharactersWithSpaces>
  <SharedDoc>false</SharedDoc>
  <HLinks>
    <vt:vector size="18" baseType="variant">
      <vt:variant>
        <vt:i4>5898246</vt:i4>
      </vt:variant>
      <vt:variant>
        <vt:i4>0</vt:i4>
      </vt:variant>
      <vt:variant>
        <vt:i4>0</vt:i4>
      </vt:variant>
      <vt:variant>
        <vt:i4>5</vt:i4>
      </vt:variant>
      <vt:variant>
        <vt:lpwstr>http://www.unodc.org/</vt:lpwstr>
      </vt:variant>
      <vt:variant>
        <vt:lpwstr/>
      </vt:variant>
      <vt:variant>
        <vt:i4>2621563</vt:i4>
      </vt:variant>
      <vt:variant>
        <vt:i4>3</vt:i4>
      </vt:variant>
      <vt:variant>
        <vt:i4>0</vt:i4>
      </vt:variant>
      <vt:variant>
        <vt:i4>5</vt:i4>
      </vt:variant>
      <vt:variant>
        <vt:lpwstr>https://undocs.org/CCPR/C/GC/36</vt:lpwstr>
      </vt:variant>
      <vt:variant>
        <vt:lpwstr/>
      </vt:variant>
      <vt:variant>
        <vt:i4>6815846</vt:i4>
      </vt:variant>
      <vt:variant>
        <vt:i4>0</vt:i4>
      </vt:variant>
      <vt:variant>
        <vt:i4>0</vt:i4>
      </vt:variant>
      <vt:variant>
        <vt:i4>5</vt:i4>
      </vt:variant>
      <vt:variant>
        <vt:lpwstr>https://www.ohchr.org/_layouts/15/WopiFrame.aspx?sourcedoc=/Documents/HRBodies/CCPR/CCPR_C_GC_36.pdf&amp;action=default&amp;DefaultItemOpen=1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2019-08-06T08:56:00Z</dcterms:created>
  <dcterms:modified xsi:type="dcterms:W3CDTF">2019-08-06T08:56:00Z</dcterms:modified>
</cp:coreProperties>
</file>